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B5" w:rsidRPr="00E37156" w:rsidRDefault="00B87E7F" w:rsidP="00374D88">
      <w:pPr>
        <w:spacing w:line="264" w:lineRule="auto"/>
        <w:jc w:val="both"/>
        <w:rPr>
          <w:rFonts w:ascii="Arial" w:hAnsi="Arial" w:cs="Arial"/>
          <w:color w:val="000000"/>
          <w:sz w:val="36"/>
          <w:szCs w:val="36"/>
          <w:lang w:val="tr-TR"/>
        </w:rPr>
      </w:pPr>
      <w:r w:rsidRPr="00B87E7F">
        <w:rPr>
          <w:noProof/>
          <w:lang w:val="tr-TR"/>
        </w:rPr>
        <w:pict>
          <v:shapetype id="_x0000_t202" coordsize="21600,21600" o:spt="202" path="m,l,21600r21600,l21600,xe">
            <v:stroke joinstyle="miter"/>
            <v:path gradientshapeok="t" o:connecttype="rect"/>
          </v:shapetype>
          <v:shape id="_x0000_s1026" type="#_x0000_t202" style="position:absolute;left:0;text-align:left;margin-left:0;margin-top:0;width:497.4pt;height:710.9pt;z-index:1;mso-position-horizontal:center;mso-position-horizontal-relative:margin;mso-position-vertical:center;mso-position-vertical-relative:margin;v-text-anchor:middle" o:allowincell="f" filled="f" strokecolor="#622423" strokeweight="6pt">
            <v:stroke linestyle="thickThin"/>
            <v:textbox style="mso-next-textbox:#_x0000_s1026" inset="10.8pt,7.2pt,10.8pt,7.2pt">
              <w:txbxContent>
                <w:p w:rsidR="00F874B5" w:rsidRDefault="00F874B5" w:rsidP="00440984">
                  <w:pPr>
                    <w:spacing w:line="288" w:lineRule="auto"/>
                    <w:jc w:val="center"/>
                    <w:rPr>
                      <w:rFonts w:ascii="Arial" w:hAnsi="Arial" w:cs="Arial"/>
                      <w:b/>
                      <w:color w:val="000000"/>
                      <w:sz w:val="36"/>
                      <w:szCs w:val="36"/>
                      <w:lang w:val="tr-TR"/>
                    </w:rPr>
                  </w:pPr>
                </w:p>
                <w:p w:rsidR="00F874B5" w:rsidRDefault="00F874B5" w:rsidP="00440984">
                  <w:pPr>
                    <w:spacing w:line="288" w:lineRule="auto"/>
                    <w:jc w:val="center"/>
                    <w:rPr>
                      <w:rFonts w:ascii="Arial" w:hAnsi="Arial" w:cs="Arial"/>
                      <w:b/>
                      <w:color w:val="000000"/>
                      <w:sz w:val="36"/>
                      <w:szCs w:val="36"/>
                      <w:lang w:val="tr-TR"/>
                    </w:rPr>
                  </w:pPr>
                </w:p>
                <w:p w:rsidR="00F874B5" w:rsidRPr="00156211" w:rsidRDefault="00F874B5" w:rsidP="00440984">
                  <w:pPr>
                    <w:spacing w:line="288" w:lineRule="auto"/>
                    <w:jc w:val="center"/>
                    <w:rPr>
                      <w:rFonts w:ascii="Arial" w:hAnsi="Arial" w:cs="Arial"/>
                      <w:b/>
                      <w:color w:val="000000"/>
                      <w:sz w:val="36"/>
                      <w:szCs w:val="36"/>
                      <w:lang w:val="tr-TR"/>
                    </w:rPr>
                  </w:pPr>
                  <w:r w:rsidRPr="00156211">
                    <w:rPr>
                      <w:rFonts w:ascii="Arial" w:hAnsi="Arial" w:cs="Arial"/>
                      <w:b/>
                      <w:color w:val="000000"/>
                      <w:sz w:val="36"/>
                      <w:szCs w:val="36"/>
                      <w:lang w:val="tr-TR"/>
                    </w:rPr>
                    <w:t>T.C.</w:t>
                  </w:r>
                </w:p>
                <w:p w:rsidR="00F874B5" w:rsidRDefault="00F874B5" w:rsidP="00440984">
                  <w:pPr>
                    <w:spacing w:line="288" w:lineRule="auto"/>
                    <w:jc w:val="center"/>
                    <w:rPr>
                      <w:rFonts w:ascii="Arial" w:hAnsi="Arial" w:cs="Arial"/>
                      <w:b/>
                      <w:color w:val="000000"/>
                      <w:sz w:val="36"/>
                      <w:szCs w:val="36"/>
                      <w:lang w:val="tr-TR"/>
                    </w:rPr>
                  </w:pPr>
                  <w:r>
                    <w:rPr>
                      <w:rFonts w:ascii="Arial" w:hAnsi="Arial" w:cs="Arial"/>
                      <w:b/>
                      <w:color w:val="000000"/>
                      <w:sz w:val="36"/>
                      <w:szCs w:val="36"/>
                      <w:lang w:val="tr-TR"/>
                    </w:rPr>
                    <w:t>HATAY</w:t>
                  </w:r>
                  <w:r w:rsidRPr="00156211">
                    <w:rPr>
                      <w:rFonts w:ascii="Arial" w:hAnsi="Arial" w:cs="Arial"/>
                      <w:b/>
                      <w:color w:val="000000"/>
                      <w:sz w:val="36"/>
                      <w:szCs w:val="36"/>
                      <w:lang w:val="tr-TR"/>
                    </w:rPr>
                    <w:t xml:space="preserve"> İL ÖZEL İDARESİ</w:t>
                  </w:r>
                </w:p>
                <w:p w:rsidR="00F874B5" w:rsidRPr="00156211" w:rsidRDefault="00F874B5" w:rsidP="00440984">
                  <w:pPr>
                    <w:spacing w:line="288" w:lineRule="auto"/>
                    <w:jc w:val="center"/>
                    <w:rPr>
                      <w:rFonts w:ascii="Arial" w:hAnsi="Arial" w:cs="Arial"/>
                      <w:b/>
                      <w:color w:val="000000"/>
                      <w:sz w:val="36"/>
                      <w:szCs w:val="36"/>
                      <w:lang w:val="tr-TR"/>
                    </w:rPr>
                  </w:pPr>
                </w:p>
                <w:p w:rsidR="00F874B5" w:rsidRDefault="00F874B5" w:rsidP="00DD40B9">
                  <w:pPr>
                    <w:spacing w:line="288" w:lineRule="auto"/>
                    <w:jc w:val="center"/>
                    <w:rPr>
                      <w:rFonts w:ascii="Arial" w:hAnsi="Arial" w:cs="Arial"/>
                      <w:b/>
                      <w:color w:val="000000"/>
                      <w:sz w:val="36"/>
                      <w:szCs w:val="36"/>
                      <w:lang w:val="tr-TR"/>
                    </w:rPr>
                  </w:pPr>
                </w:p>
                <w:p w:rsidR="00F874B5" w:rsidRDefault="00F874B5" w:rsidP="00440984">
                  <w:pPr>
                    <w:spacing w:line="288" w:lineRule="auto"/>
                    <w:jc w:val="both"/>
                    <w:rPr>
                      <w:rFonts w:ascii="Arial" w:hAnsi="Arial" w:cs="Arial"/>
                      <w:b/>
                      <w:color w:val="000000"/>
                      <w:sz w:val="36"/>
                      <w:szCs w:val="36"/>
                      <w:lang w:val="tr-TR"/>
                    </w:rPr>
                  </w:pPr>
                </w:p>
                <w:p w:rsidR="00F874B5" w:rsidRPr="00156211" w:rsidRDefault="006C2BB1" w:rsidP="00DD40B9">
                  <w:pPr>
                    <w:spacing w:line="288" w:lineRule="auto"/>
                    <w:jc w:val="center"/>
                    <w:rPr>
                      <w:rFonts w:ascii="Arial" w:hAnsi="Arial" w:cs="Arial"/>
                      <w:b/>
                      <w:color w:val="000000"/>
                      <w:sz w:val="36"/>
                      <w:szCs w:val="36"/>
                      <w:lang w:val="tr-TR"/>
                    </w:rPr>
                  </w:pPr>
                  <w:r w:rsidRPr="00B87E7F">
                    <w:rPr>
                      <w:rFonts w:ascii="Arial" w:hAnsi="Arial" w:cs="Arial"/>
                      <w:b/>
                      <w:noProof/>
                      <w:color w:val="000000"/>
                      <w:sz w:val="36"/>
                      <w:szCs w:val="36"/>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alt="LOGO-KABARTMALI.bmp" style="width:133.5pt;height:131.25pt;visibility:visible">
                        <v:imagedata r:id="rId7" o:title=""/>
                      </v:shape>
                    </w:pict>
                  </w:r>
                </w:p>
                <w:p w:rsidR="00F874B5" w:rsidRDefault="00F874B5" w:rsidP="00440984">
                  <w:pPr>
                    <w:spacing w:line="288" w:lineRule="auto"/>
                    <w:jc w:val="center"/>
                    <w:rPr>
                      <w:rFonts w:ascii="Arial" w:hAnsi="Arial" w:cs="Arial"/>
                      <w:b/>
                      <w:color w:val="000000"/>
                      <w:sz w:val="36"/>
                      <w:szCs w:val="36"/>
                      <w:lang w:val="tr-TR"/>
                    </w:rPr>
                  </w:pPr>
                </w:p>
                <w:p w:rsidR="00F874B5" w:rsidRPr="00324FA9" w:rsidRDefault="00F874B5" w:rsidP="00440984">
                  <w:pPr>
                    <w:spacing w:line="288" w:lineRule="auto"/>
                    <w:jc w:val="center"/>
                    <w:rPr>
                      <w:rFonts w:ascii="Arial" w:hAnsi="Arial" w:cs="Arial"/>
                      <w:b/>
                      <w:color w:val="FF0000"/>
                      <w:sz w:val="36"/>
                      <w:szCs w:val="36"/>
                      <w:lang w:val="tr-TR"/>
                    </w:rPr>
                  </w:pPr>
                </w:p>
                <w:p w:rsidR="00F874B5" w:rsidRDefault="00F874B5" w:rsidP="00440984">
                  <w:pPr>
                    <w:spacing w:line="288" w:lineRule="auto"/>
                    <w:jc w:val="center"/>
                    <w:rPr>
                      <w:rFonts w:ascii="Arial" w:hAnsi="Arial" w:cs="Arial"/>
                      <w:b/>
                      <w:color w:val="000000"/>
                      <w:sz w:val="36"/>
                      <w:szCs w:val="36"/>
                      <w:lang w:val="tr-TR"/>
                    </w:rPr>
                  </w:pPr>
                </w:p>
                <w:p w:rsidR="00F874B5" w:rsidRDefault="00F874B5" w:rsidP="00440984">
                  <w:pPr>
                    <w:spacing w:line="288" w:lineRule="auto"/>
                    <w:jc w:val="center"/>
                    <w:rPr>
                      <w:rFonts w:ascii="Arial" w:hAnsi="Arial" w:cs="Arial"/>
                      <w:b/>
                      <w:color w:val="000000"/>
                      <w:sz w:val="36"/>
                      <w:szCs w:val="36"/>
                      <w:lang w:val="tr-TR"/>
                    </w:rPr>
                  </w:pPr>
                </w:p>
                <w:p w:rsidR="00F874B5" w:rsidRDefault="00F874B5" w:rsidP="00440984">
                  <w:pPr>
                    <w:spacing w:line="288" w:lineRule="auto"/>
                    <w:jc w:val="center"/>
                    <w:rPr>
                      <w:rFonts w:ascii="Arial" w:hAnsi="Arial" w:cs="Arial"/>
                      <w:b/>
                      <w:color w:val="000000"/>
                      <w:sz w:val="36"/>
                      <w:szCs w:val="36"/>
                      <w:lang w:val="tr-TR"/>
                    </w:rPr>
                  </w:pPr>
                </w:p>
                <w:p w:rsidR="00F874B5" w:rsidRPr="00156211" w:rsidRDefault="00F874B5" w:rsidP="00440984">
                  <w:pPr>
                    <w:spacing w:line="288" w:lineRule="auto"/>
                    <w:jc w:val="center"/>
                    <w:rPr>
                      <w:rFonts w:ascii="Arial" w:hAnsi="Arial" w:cs="Arial"/>
                      <w:b/>
                      <w:color w:val="000000"/>
                      <w:sz w:val="36"/>
                      <w:szCs w:val="36"/>
                      <w:lang w:val="tr-TR"/>
                    </w:rPr>
                  </w:pPr>
                </w:p>
                <w:p w:rsidR="00F874B5" w:rsidRDefault="00F874B5" w:rsidP="00440984">
                  <w:pPr>
                    <w:spacing w:line="288" w:lineRule="auto"/>
                    <w:jc w:val="center"/>
                    <w:rPr>
                      <w:rFonts w:ascii="Arial" w:hAnsi="Arial" w:cs="Arial"/>
                      <w:b/>
                      <w:sz w:val="36"/>
                      <w:szCs w:val="36"/>
                      <w:lang w:val="tr-TR"/>
                    </w:rPr>
                  </w:pPr>
                  <w:r>
                    <w:rPr>
                      <w:rFonts w:ascii="Arial" w:hAnsi="Arial" w:cs="Arial"/>
                      <w:b/>
                      <w:sz w:val="36"/>
                      <w:szCs w:val="36"/>
                      <w:lang w:val="tr-TR"/>
                    </w:rPr>
                    <w:t>T.C. HATAY</w:t>
                  </w:r>
                  <w:r w:rsidRPr="00156211">
                    <w:rPr>
                      <w:rFonts w:ascii="Arial" w:hAnsi="Arial" w:cs="Arial"/>
                      <w:b/>
                      <w:sz w:val="36"/>
                      <w:szCs w:val="36"/>
                      <w:lang w:val="tr-TR"/>
                    </w:rPr>
                    <w:t xml:space="preserve"> İL GENEL MECLİSİ </w:t>
                  </w:r>
                  <w:r>
                    <w:rPr>
                      <w:rFonts w:ascii="Arial" w:hAnsi="Arial" w:cs="Arial"/>
                      <w:b/>
                      <w:sz w:val="36"/>
                      <w:szCs w:val="36"/>
                      <w:lang w:val="tr-TR"/>
                    </w:rPr>
                    <w:t>VE</w:t>
                  </w:r>
                </w:p>
                <w:p w:rsidR="00F874B5" w:rsidRDefault="00F874B5" w:rsidP="00440984">
                  <w:pPr>
                    <w:spacing w:line="288" w:lineRule="auto"/>
                    <w:jc w:val="center"/>
                    <w:rPr>
                      <w:rFonts w:ascii="Arial" w:hAnsi="Arial" w:cs="Arial"/>
                      <w:b/>
                      <w:sz w:val="36"/>
                      <w:szCs w:val="36"/>
                      <w:lang w:val="tr-TR"/>
                    </w:rPr>
                  </w:pPr>
                  <w:r w:rsidRPr="00156211">
                    <w:rPr>
                      <w:rFonts w:ascii="Arial" w:hAnsi="Arial" w:cs="Arial"/>
                      <w:b/>
                      <w:sz w:val="36"/>
                      <w:szCs w:val="36"/>
                      <w:lang w:val="tr-TR"/>
                    </w:rPr>
                    <w:t>İL ÖZEL İDARE</w:t>
                  </w:r>
                  <w:r>
                    <w:rPr>
                      <w:rFonts w:ascii="Arial" w:hAnsi="Arial" w:cs="Arial"/>
                      <w:b/>
                      <w:sz w:val="36"/>
                      <w:szCs w:val="36"/>
                      <w:lang w:val="tr-TR"/>
                    </w:rPr>
                    <w:t>Sİ</w:t>
                  </w:r>
                  <w:r w:rsidRPr="00156211">
                    <w:rPr>
                      <w:rFonts w:ascii="Arial" w:hAnsi="Arial" w:cs="Arial"/>
                      <w:b/>
                      <w:sz w:val="36"/>
                      <w:szCs w:val="36"/>
                      <w:lang w:val="tr-TR"/>
                    </w:rPr>
                    <w:t xml:space="preserve"> HİZMET BİNASI </w:t>
                  </w:r>
                </w:p>
                <w:p w:rsidR="00F874B5" w:rsidRPr="00156211" w:rsidRDefault="00F874B5" w:rsidP="00440984">
                  <w:pPr>
                    <w:spacing w:line="288" w:lineRule="auto"/>
                    <w:jc w:val="center"/>
                    <w:rPr>
                      <w:rFonts w:ascii="Arial" w:hAnsi="Arial" w:cs="Arial"/>
                      <w:b/>
                      <w:color w:val="000000"/>
                      <w:sz w:val="36"/>
                      <w:szCs w:val="36"/>
                      <w:lang w:val="tr-TR"/>
                    </w:rPr>
                  </w:pPr>
                  <w:r w:rsidRPr="00156211">
                    <w:rPr>
                      <w:rFonts w:ascii="Arial" w:hAnsi="Arial" w:cs="Arial"/>
                      <w:b/>
                      <w:sz w:val="36"/>
                      <w:szCs w:val="36"/>
                      <w:lang w:val="tr-TR"/>
                    </w:rPr>
                    <w:t>ULUSAL MİMARİ PROJE YARIŞMASI</w:t>
                  </w:r>
                </w:p>
                <w:p w:rsidR="00F874B5" w:rsidRDefault="00F874B5" w:rsidP="00440984">
                  <w:pPr>
                    <w:spacing w:line="288" w:lineRule="auto"/>
                    <w:jc w:val="both"/>
                    <w:rPr>
                      <w:rFonts w:ascii="Arial" w:hAnsi="Arial" w:cs="Arial"/>
                      <w:color w:val="000000"/>
                      <w:lang w:val="tr-TR"/>
                    </w:rPr>
                  </w:pPr>
                </w:p>
                <w:p w:rsidR="00F874B5" w:rsidRDefault="00F874B5" w:rsidP="00440984">
                  <w:pPr>
                    <w:spacing w:line="288" w:lineRule="auto"/>
                    <w:jc w:val="both"/>
                    <w:rPr>
                      <w:rFonts w:ascii="Arial" w:hAnsi="Arial" w:cs="Arial"/>
                      <w:color w:val="000000"/>
                      <w:lang w:val="tr-TR"/>
                    </w:rPr>
                  </w:pPr>
                </w:p>
                <w:p w:rsidR="00F874B5" w:rsidRDefault="00F874B5" w:rsidP="00440984">
                  <w:pPr>
                    <w:spacing w:line="288" w:lineRule="auto"/>
                    <w:jc w:val="both"/>
                    <w:rPr>
                      <w:rFonts w:ascii="Arial" w:hAnsi="Arial" w:cs="Arial"/>
                      <w:color w:val="000000"/>
                      <w:lang w:val="tr-TR"/>
                    </w:rPr>
                  </w:pPr>
                </w:p>
                <w:p w:rsidR="00F874B5" w:rsidRDefault="00F874B5" w:rsidP="00440984">
                  <w:pPr>
                    <w:spacing w:line="288" w:lineRule="auto"/>
                    <w:jc w:val="both"/>
                    <w:rPr>
                      <w:rFonts w:ascii="Arial" w:hAnsi="Arial" w:cs="Arial"/>
                      <w:color w:val="000000"/>
                      <w:lang w:val="tr-TR"/>
                    </w:rPr>
                  </w:pPr>
                </w:p>
                <w:p w:rsidR="00F874B5" w:rsidRDefault="00F874B5" w:rsidP="00440984">
                  <w:pPr>
                    <w:spacing w:line="288" w:lineRule="auto"/>
                    <w:jc w:val="both"/>
                    <w:rPr>
                      <w:rFonts w:ascii="Arial" w:hAnsi="Arial" w:cs="Arial"/>
                      <w:color w:val="000000"/>
                      <w:lang w:val="tr-TR"/>
                    </w:rPr>
                  </w:pPr>
                </w:p>
                <w:p w:rsidR="00F874B5" w:rsidRDefault="00F874B5" w:rsidP="00440984">
                  <w:pPr>
                    <w:spacing w:line="288" w:lineRule="auto"/>
                    <w:jc w:val="both"/>
                    <w:rPr>
                      <w:rFonts w:ascii="Arial" w:hAnsi="Arial" w:cs="Arial"/>
                      <w:color w:val="000000"/>
                      <w:lang w:val="tr-TR"/>
                    </w:rPr>
                  </w:pPr>
                </w:p>
                <w:p w:rsidR="00F874B5" w:rsidRDefault="00F874B5" w:rsidP="00440984">
                  <w:pPr>
                    <w:spacing w:line="288" w:lineRule="auto"/>
                    <w:jc w:val="both"/>
                    <w:rPr>
                      <w:rFonts w:ascii="Arial" w:hAnsi="Arial" w:cs="Arial"/>
                      <w:color w:val="000000"/>
                      <w:lang w:val="tr-TR"/>
                    </w:rPr>
                  </w:pPr>
                </w:p>
                <w:p w:rsidR="00F874B5" w:rsidRPr="0098746A" w:rsidRDefault="00F874B5" w:rsidP="00440984">
                  <w:pPr>
                    <w:spacing w:line="288" w:lineRule="auto"/>
                    <w:jc w:val="center"/>
                    <w:rPr>
                      <w:rFonts w:ascii="Arial" w:hAnsi="Arial" w:cs="Arial"/>
                      <w:b/>
                      <w:color w:val="000000"/>
                      <w:lang w:val="tr-TR"/>
                    </w:rPr>
                  </w:pPr>
                </w:p>
                <w:p w:rsidR="00F874B5" w:rsidRPr="00440984" w:rsidRDefault="00F874B5" w:rsidP="00440984">
                  <w:pPr>
                    <w:spacing w:line="288" w:lineRule="auto"/>
                    <w:jc w:val="center"/>
                    <w:rPr>
                      <w:rFonts w:ascii="Arial" w:hAnsi="Arial" w:cs="Arial"/>
                      <w:b/>
                      <w:color w:val="000000"/>
                      <w:sz w:val="28"/>
                      <w:szCs w:val="28"/>
                      <w:lang w:val="tr-TR"/>
                    </w:rPr>
                  </w:pPr>
                  <w:r w:rsidRPr="00440984">
                    <w:rPr>
                      <w:rFonts w:ascii="Arial" w:hAnsi="Arial" w:cs="Arial"/>
                      <w:b/>
                      <w:color w:val="000000"/>
                      <w:sz w:val="28"/>
                      <w:szCs w:val="28"/>
                      <w:lang w:val="tr-TR"/>
                    </w:rPr>
                    <w:t xml:space="preserve">2011 </w:t>
                  </w:r>
                  <w:r>
                    <w:rPr>
                      <w:rFonts w:ascii="Arial" w:hAnsi="Arial" w:cs="Arial"/>
                      <w:b/>
                      <w:color w:val="000000"/>
                      <w:sz w:val="28"/>
                      <w:szCs w:val="28"/>
                      <w:lang w:val="tr-TR"/>
                    </w:rPr>
                    <w:t>HATAY</w:t>
                  </w:r>
                </w:p>
                <w:p w:rsidR="00F874B5" w:rsidRPr="00440984" w:rsidRDefault="00F874B5">
                  <w:pPr>
                    <w:spacing w:line="360" w:lineRule="auto"/>
                    <w:jc w:val="center"/>
                    <w:rPr>
                      <w:rFonts w:ascii="Cambria" w:hAnsi="Cambria"/>
                      <w:i/>
                      <w:iCs/>
                      <w:sz w:val="28"/>
                      <w:szCs w:val="28"/>
                      <w:lang w:val="tr-TR"/>
                    </w:rPr>
                  </w:pPr>
                </w:p>
              </w:txbxContent>
            </v:textbox>
            <w10:wrap type="square" anchorx="margin" anchory="margin"/>
          </v:shape>
        </w:pict>
      </w:r>
    </w:p>
    <w:p w:rsidR="00F874B5" w:rsidRPr="00E37156" w:rsidRDefault="00F874B5" w:rsidP="00374D88">
      <w:pPr>
        <w:spacing w:line="264" w:lineRule="auto"/>
        <w:jc w:val="both"/>
        <w:rPr>
          <w:rFonts w:ascii="Arial" w:hAnsi="Arial" w:cs="Arial"/>
          <w:color w:val="000000"/>
          <w:sz w:val="36"/>
          <w:szCs w:val="36"/>
          <w:lang w:val="tr-TR"/>
        </w:rPr>
      </w:pPr>
    </w:p>
    <w:p w:rsidR="00F874B5" w:rsidRPr="00E37156" w:rsidRDefault="00F874B5" w:rsidP="00374D88">
      <w:pPr>
        <w:spacing w:line="264" w:lineRule="auto"/>
        <w:jc w:val="both"/>
        <w:rPr>
          <w:rFonts w:ascii="Arial" w:hAnsi="Arial" w:cs="Arial"/>
          <w:color w:val="000000"/>
          <w:lang w:val="tr-TR"/>
        </w:rPr>
      </w:pPr>
    </w:p>
    <w:p w:rsidR="00F874B5" w:rsidRPr="00E37156" w:rsidRDefault="00F874B5" w:rsidP="00374D88">
      <w:pPr>
        <w:spacing w:line="264" w:lineRule="auto"/>
        <w:jc w:val="both"/>
        <w:rPr>
          <w:rFonts w:ascii="Arial" w:hAnsi="Arial" w:cs="Arial"/>
          <w:color w:val="000000"/>
          <w:lang w:val="tr-TR"/>
        </w:rPr>
      </w:pPr>
    </w:p>
    <w:p w:rsidR="00F874B5" w:rsidRPr="00E37156" w:rsidRDefault="00F874B5" w:rsidP="00374D88">
      <w:pPr>
        <w:spacing w:line="264" w:lineRule="auto"/>
        <w:jc w:val="both"/>
        <w:rPr>
          <w:rFonts w:ascii="Arial" w:hAnsi="Arial" w:cs="Arial"/>
          <w:color w:val="000000"/>
          <w:lang w:val="tr-TR"/>
        </w:rPr>
      </w:pPr>
    </w:p>
    <w:p w:rsidR="00F874B5" w:rsidRPr="00E37156" w:rsidRDefault="00F874B5" w:rsidP="00374D88">
      <w:pPr>
        <w:spacing w:line="264" w:lineRule="auto"/>
        <w:jc w:val="both"/>
        <w:rPr>
          <w:rFonts w:ascii="Arial" w:hAnsi="Arial" w:cs="Arial"/>
          <w:color w:val="000000"/>
          <w:lang w:val="tr-TR"/>
        </w:rPr>
      </w:pPr>
    </w:p>
    <w:p w:rsidR="00F874B5" w:rsidRPr="00E37156" w:rsidRDefault="00F874B5" w:rsidP="00374D88">
      <w:pPr>
        <w:spacing w:line="264" w:lineRule="auto"/>
        <w:jc w:val="both"/>
        <w:rPr>
          <w:rFonts w:ascii="Arial" w:hAnsi="Arial" w:cs="Arial"/>
          <w:color w:val="000000"/>
          <w:lang w:val="tr-TR"/>
        </w:rPr>
      </w:pPr>
    </w:p>
    <w:p w:rsidR="00F874B5" w:rsidRPr="00E37156" w:rsidRDefault="00F874B5" w:rsidP="00374D88">
      <w:pPr>
        <w:spacing w:line="264" w:lineRule="auto"/>
        <w:jc w:val="both"/>
        <w:rPr>
          <w:rFonts w:ascii="Arial" w:hAnsi="Arial" w:cs="Arial"/>
          <w:color w:val="000000"/>
          <w:lang w:val="tr-TR"/>
        </w:rPr>
      </w:pPr>
    </w:p>
    <w:p w:rsidR="00F874B5" w:rsidRPr="00E37156" w:rsidRDefault="00F874B5" w:rsidP="00374D88">
      <w:pPr>
        <w:spacing w:line="264" w:lineRule="auto"/>
        <w:jc w:val="center"/>
        <w:rPr>
          <w:rFonts w:ascii="Arial" w:hAnsi="Arial" w:cs="Arial"/>
          <w:b/>
          <w:color w:val="000080"/>
          <w:sz w:val="96"/>
          <w:lang w:val="tr-TR"/>
        </w:rPr>
      </w:pPr>
    </w:p>
    <w:p w:rsidR="00F874B5" w:rsidRPr="00E37156" w:rsidRDefault="00F874B5" w:rsidP="00374D88">
      <w:pPr>
        <w:spacing w:line="264" w:lineRule="auto"/>
        <w:jc w:val="center"/>
        <w:rPr>
          <w:rFonts w:ascii="Arial" w:hAnsi="Arial" w:cs="Arial"/>
          <w:b/>
          <w:color w:val="000080"/>
          <w:sz w:val="96"/>
          <w:lang w:val="tr-TR"/>
        </w:rPr>
      </w:pPr>
    </w:p>
    <w:p w:rsidR="00F874B5" w:rsidRPr="00E37156" w:rsidRDefault="00F874B5" w:rsidP="00374D88">
      <w:pPr>
        <w:spacing w:line="264" w:lineRule="auto"/>
        <w:jc w:val="center"/>
        <w:rPr>
          <w:rFonts w:ascii="Arial" w:hAnsi="Arial" w:cs="Arial"/>
          <w:b/>
          <w:color w:val="000080"/>
          <w:sz w:val="96"/>
          <w:lang w:val="tr-TR"/>
        </w:rPr>
      </w:pPr>
    </w:p>
    <w:p w:rsidR="00F874B5" w:rsidRPr="00E37156" w:rsidRDefault="00F874B5" w:rsidP="006C33DC">
      <w:pPr>
        <w:spacing w:line="264" w:lineRule="auto"/>
        <w:ind w:left="2124"/>
        <w:jc w:val="right"/>
        <w:rPr>
          <w:rFonts w:ascii="Arial" w:hAnsi="Arial" w:cs="Arial"/>
          <w:b/>
          <w:sz w:val="96"/>
          <w:lang w:val="tr-TR"/>
        </w:rPr>
      </w:pPr>
      <w:r w:rsidRPr="00E37156">
        <w:rPr>
          <w:rFonts w:ascii="Arial" w:hAnsi="Arial" w:cs="Arial"/>
          <w:b/>
          <w:sz w:val="96"/>
          <w:lang w:val="tr-TR"/>
        </w:rPr>
        <w:t>YARIŞMA</w:t>
      </w:r>
    </w:p>
    <w:p w:rsidR="00F874B5" w:rsidRPr="00E37156" w:rsidRDefault="00F874B5" w:rsidP="006C33DC">
      <w:pPr>
        <w:spacing w:line="264" w:lineRule="auto"/>
        <w:ind w:left="2124"/>
        <w:jc w:val="right"/>
        <w:rPr>
          <w:rFonts w:ascii="Arial" w:hAnsi="Arial" w:cs="Arial"/>
          <w:b/>
          <w:sz w:val="96"/>
          <w:lang w:val="tr-TR"/>
        </w:rPr>
      </w:pPr>
      <w:r w:rsidRPr="00E37156">
        <w:rPr>
          <w:rFonts w:ascii="Arial" w:hAnsi="Arial" w:cs="Arial"/>
          <w:b/>
          <w:sz w:val="96"/>
          <w:lang w:val="tr-TR"/>
        </w:rPr>
        <w:t>ŞARTNAMESİ</w:t>
      </w:r>
    </w:p>
    <w:p w:rsidR="00F874B5" w:rsidRPr="00E37156" w:rsidRDefault="00F874B5" w:rsidP="00374D88">
      <w:pPr>
        <w:pStyle w:val="KonuBal"/>
        <w:spacing w:before="0" w:line="264" w:lineRule="auto"/>
        <w:jc w:val="left"/>
        <w:rPr>
          <w:rFonts w:cs="Arial"/>
          <w:color w:val="000080"/>
          <w:sz w:val="24"/>
          <w:szCs w:val="24"/>
          <w:lang w:val="tr-TR"/>
        </w:rPr>
      </w:pPr>
    </w:p>
    <w:p w:rsidR="00F874B5" w:rsidRPr="00E37156" w:rsidRDefault="00F874B5" w:rsidP="00374D88">
      <w:pPr>
        <w:pStyle w:val="KonuBal"/>
        <w:spacing w:before="0" w:line="264" w:lineRule="auto"/>
        <w:jc w:val="left"/>
        <w:rPr>
          <w:rFonts w:cs="Arial"/>
          <w:color w:val="000080"/>
          <w:sz w:val="24"/>
          <w:szCs w:val="24"/>
          <w:lang w:val="tr-TR"/>
        </w:rPr>
      </w:pPr>
    </w:p>
    <w:p w:rsidR="00F874B5" w:rsidRPr="00E37156" w:rsidRDefault="00F874B5">
      <w:pPr>
        <w:rPr>
          <w:rFonts w:cs="Arial"/>
          <w:color w:val="000080"/>
          <w:szCs w:val="24"/>
          <w:lang w:val="tr-TR"/>
        </w:rPr>
      </w:pPr>
      <w:r w:rsidRPr="00E37156">
        <w:rPr>
          <w:rFonts w:cs="Arial"/>
          <w:color w:val="000080"/>
          <w:szCs w:val="24"/>
          <w:lang w:val="tr-TR"/>
        </w:rPr>
        <w:br w:type="page"/>
      </w:r>
    </w:p>
    <w:p w:rsidR="00F874B5" w:rsidRPr="00E37156" w:rsidRDefault="00F874B5">
      <w:pPr>
        <w:rPr>
          <w:rFonts w:ascii="Arial" w:hAnsi="Arial" w:cs="Arial"/>
          <w:b/>
          <w:color w:val="000080"/>
          <w:kern w:val="28"/>
          <w:szCs w:val="24"/>
          <w:lang w:val="tr-TR"/>
        </w:rPr>
      </w:pPr>
    </w:p>
    <w:p w:rsidR="00F874B5" w:rsidRPr="00E37156" w:rsidRDefault="00F874B5">
      <w:pPr>
        <w:rPr>
          <w:rFonts w:ascii="Arial" w:hAnsi="Arial" w:cs="Arial"/>
          <w:b/>
          <w:kern w:val="28"/>
          <w:szCs w:val="24"/>
          <w:lang w:val="tr-TR"/>
        </w:rPr>
      </w:pPr>
      <w:r w:rsidRPr="00E37156">
        <w:rPr>
          <w:rFonts w:ascii="Arial" w:hAnsi="Arial" w:cs="Arial"/>
          <w:b/>
          <w:kern w:val="28"/>
          <w:szCs w:val="24"/>
          <w:lang w:val="tr-TR"/>
        </w:rPr>
        <w:t>JÜRİNİN DEĞERLENDİRMESİ</w:t>
      </w:r>
    </w:p>
    <w:p w:rsidR="00F874B5" w:rsidRPr="00E37156" w:rsidRDefault="00F874B5" w:rsidP="00D975B3">
      <w:pPr>
        <w:jc w:val="both"/>
        <w:rPr>
          <w:lang w:val="tr-TR"/>
        </w:rPr>
      </w:pPr>
      <w:bookmarkStart w:id="0" w:name="_GoBack"/>
      <w:bookmarkEnd w:id="0"/>
    </w:p>
    <w:p w:rsidR="00F874B5" w:rsidRPr="00E37156" w:rsidRDefault="00F874B5" w:rsidP="00D975B3">
      <w:pPr>
        <w:ind w:firstLine="708"/>
        <w:jc w:val="both"/>
        <w:rPr>
          <w:lang w:val="tr-TR"/>
        </w:rPr>
      </w:pPr>
      <w:r w:rsidRPr="00E37156">
        <w:rPr>
          <w:lang w:val="tr-TR"/>
        </w:rPr>
        <w:t xml:space="preserve">Antakya kenti, birçok kültür katmanına sahip tarihi ile evrensel bir değer taşımaktadır. Kentleşme sürecinde hızlı göç ve rantın etkilerine maruz kalarak kimliğine ait izlerin silinmesi tehlikesiyle karşı karşıyadır. </w:t>
      </w:r>
    </w:p>
    <w:p w:rsidR="00F874B5" w:rsidRPr="00E37156" w:rsidRDefault="00F874B5">
      <w:pPr>
        <w:ind w:firstLine="708"/>
        <w:jc w:val="both"/>
        <w:rPr>
          <w:lang w:val="tr-TR"/>
        </w:rPr>
      </w:pPr>
      <w:r w:rsidRPr="00E37156">
        <w:rPr>
          <w:lang w:val="tr-TR"/>
        </w:rPr>
        <w:t xml:space="preserve">Yarışma, kentin gelişimine ait yeni bir dinamik oluşturulmasına yönelik olarak düzenlenmektedir. Kentin yatayda gelişmesi düşünülmektedir.  Yarışmaya açılan Hatay İl Genel Meclisi ve İl Özel İdaresi Hizmet Binası proje alanı, kentin tarihi merkezine bağlanan ana gelişim aksının üzerinde yer almaktadır. Yeri, program içeriği ve büyüklüğü göz önünde bulundurulduğunda, projenin kentin gelişimindeki etkisi açığa çıkmaktadır. Devlet ile kentli arasındaki ilişkinin gereksiz sınırlamalardan kurtularak gündelik yaşamın parçası haline gelmesi, kentte var olan çağdaş yaşamı destekleyecektir. </w:t>
      </w:r>
    </w:p>
    <w:p w:rsidR="00F874B5" w:rsidRPr="00E37156" w:rsidRDefault="00F874B5">
      <w:pPr>
        <w:ind w:firstLine="708"/>
        <w:jc w:val="both"/>
        <w:rPr>
          <w:lang w:val="tr-TR"/>
        </w:rPr>
      </w:pPr>
      <w:r w:rsidRPr="00E37156">
        <w:rPr>
          <w:lang w:val="tr-TR"/>
        </w:rPr>
        <w:t>Önerilecek projelerin eylemsel bağlamda çevreye açık kentsel mekan olarak ele alınması; kentin coğrafi, iklimsel ve tarihi ayırt edici nitelikleri bağlamında ekonomik ve kültürel olarak sürdürülebilir olmaları beklenmektedir.</w:t>
      </w:r>
    </w:p>
    <w:p w:rsidR="00F874B5" w:rsidRPr="00E37156" w:rsidRDefault="00F874B5">
      <w:pPr>
        <w:ind w:firstLine="708"/>
        <w:jc w:val="both"/>
        <w:rPr>
          <w:lang w:val="tr-TR"/>
        </w:rPr>
      </w:pPr>
    </w:p>
    <w:p w:rsidR="00F874B5" w:rsidRPr="00E37156" w:rsidRDefault="00F874B5">
      <w:pPr>
        <w:ind w:firstLine="708"/>
        <w:jc w:val="both"/>
        <w:rPr>
          <w:lang w:val="tr-TR"/>
        </w:rPr>
      </w:pPr>
    </w:p>
    <w:p w:rsidR="00F874B5" w:rsidRPr="00E37156" w:rsidRDefault="00F874B5">
      <w:pPr>
        <w:rPr>
          <w:rFonts w:ascii="Arial" w:hAnsi="Arial" w:cs="Arial"/>
          <w:b/>
          <w:color w:val="000080"/>
          <w:kern w:val="28"/>
          <w:szCs w:val="24"/>
          <w:lang w:val="tr-TR"/>
        </w:rPr>
      </w:pPr>
      <w:r w:rsidRPr="00E37156">
        <w:rPr>
          <w:rFonts w:ascii="Arial" w:hAnsi="Arial" w:cs="Arial"/>
          <w:b/>
          <w:color w:val="000080"/>
          <w:kern w:val="28"/>
          <w:szCs w:val="24"/>
          <w:lang w:val="tr-TR"/>
        </w:rPr>
        <w:br w:type="page"/>
      </w:r>
    </w:p>
    <w:p w:rsidR="00F874B5" w:rsidRPr="00E37156" w:rsidRDefault="00F874B5" w:rsidP="00374D88">
      <w:pPr>
        <w:pStyle w:val="KonuBal"/>
        <w:spacing w:before="0" w:line="264" w:lineRule="auto"/>
        <w:rPr>
          <w:rFonts w:cs="Arial"/>
          <w:lang w:val="tr-TR"/>
        </w:rPr>
      </w:pPr>
      <w:r w:rsidRPr="00E37156">
        <w:rPr>
          <w:rFonts w:cs="Arial"/>
          <w:lang w:val="tr-TR"/>
        </w:rPr>
        <w:t>T.C. HATAY İL GENEL MECLİSİ VE</w:t>
      </w:r>
    </w:p>
    <w:p w:rsidR="00F874B5" w:rsidRPr="00E37156" w:rsidRDefault="00F874B5" w:rsidP="00374D88">
      <w:pPr>
        <w:pStyle w:val="KonuBal"/>
        <w:spacing w:before="0" w:line="264" w:lineRule="auto"/>
        <w:rPr>
          <w:rFonts w:cs="Arial"/>
          <w:lang w:val="tr-TR"/>
        </w:rPr>
      </w:pPr>
      <w:r w:rsidRPr="00E37156">
        <w:rPr>
          <w:rFonts w:cs="Arial"/>
          <w:lang w:val="tr-TR"/>
        </w:rPr>
        <w:t xml:space="preserve">İL ÖZEL İDARESİ HİZMET BİNASI </w:t>
      </w:r>
    </w:p>
    <w:p w:rsidR="00F874B5" w:rsidRPr="00E37156" w:rsidRDefault="00F874B5" w:rsidP="00374D88">
      <w:pPr>
        <w:spacing w:line="264" w:lineRule="auto"/>
        <w:jc w:val="center"/>
        <w:rPr>
          <w:rFonts w:ascii="Arial" w:hAnsi="Arial" w:cs="Arial"/>
          <w:b/>
          <w:sz w:val="32"/>
          <w:lang w:val="tr-TR"/>
        </w:rPr>
      </w:pPr>
      <w:r w:rsidRPr="00E37156">
        <w:rPr>
          <w:rFonts w:ascii="Arial" w:hAnsi="Arial" w:cs="Arial"/>
          <w:b/>
          <w:sz w:val="32"/>
          <w:lang w:val="tr-TR"/>
        </w:rPr>
        <w:t>ULUSAL MİMARİ PROJE YARIŞMASI ŞARTNAMESİ</w:t>
      </w:r>
    </w:p>
    <w:p w:rsidR="00F874B5" w:rsidRPr="00E37156" w:rsidRDefault="00F874B5" w:rsidP="00374D88">
      <w:pPr>
        <w:spacing w:line="264" w:lineRule="auto"/>
        <w:rPr>
          <w:rFonts w:ascii="Arial" w:hAnsi="Arial" w:cs="Arial"/>
          <w:b/>
          <w:sz w:val="28"/>
          <w:lang w:val="tr-TR"/>
        </w:rPr>
      </w:pPr>
    </w:p>
    <w:p w:rsidR="00F874B5" w:rsidRPr="00E37156" w:rsidRDefault="00F874B5" w:rsidP="00374D88">
      <w:pPr>
        <w:pStyle w:val="Balk5"/>
        <w:numPr>
          <w:ilvl w:val="0"/>
          <w:numId w:val="65"/>
        </w:numPr>
        <w:tabs>
          <w:tab w:val="clear" w:pos="1440"/>
          <w:tab w:val="num" w:pos="709"/>
        </w:tabs>
        <w:spacing w:line="264" w:lineRule="auto"/>
        <w:ind w:left="851" w:hanging="851"/>
        <w:rPr>
          <w:rFonts w:ascii="Arial" w:hAnsi="Arial" w:cs="Arial"/>
          <w:sz w:val="28"/>
          <w:szCs w:val="28"/>
        </w:rPr>
      </w:pPr>
      <w:r w:rsidRPr="00E37156">
        <w:rPr>
          <w:rFonts w:ascii="Arial" w:hAnsi="Arial" w:cs="Arial"/>
          <w:sz w:val="28"/>
          <w:szCs w:val="28"/>
        </w:rPr>
        <w:t>YARIŞMANIN KONUSU VE AMACI:</w:t>
      </w:r>
    </w:p>
    <w:p w:rsidR="00F874B5" w:rsidRPr="00E37156" w:rsidRDefault="00F874B5" w:rsidP="00374D88">
      <w:pPr>
        <w:spacing w:line="264" w:lineRule="auto"/>
        <w:rPr>
          <w:rFonts w:ascii="Arial" w:hAnsi="Arial" w:cs="Arial"/>
          <w:sz w:val="16"/>
          <w:szCs w:val="16"/>
          <w:lang w:val="tr-TR"/>
        </w:rPr>
      </w:pPr>
    </w:p>
    <w:p w:rsidR="00F874B5" w:rsidRPr="00E37156" w:rsidRDefault="00F874B5" w:rsidP="00445DB3">
      <w:pPr>
        <w:spacing w:line="264" w:lineRule="auto"/>
        <w:ind w:firstLine="708"/>
        <w:jc w:val="both"/>
        <w:rPr>
          <w:rFonts w:ascii="Arial" w:hAnsi="Arial" w:cs="Arial"/>
          <w:lang w:val="tr-TR"/>
        </w:rPr>
      </w:pPr>
      <w:r w:rsidRPr="00E37156">
        <w:rPr>
          <w:rFonts w:ascii="Arial" w:hAnsi="Arial" w:cs="Arial"/>
          <w:lang w:val="tr-TR"/>
        </w:rPr>
        <w:t xml:space="preserve">T.C. Hatay İl Genel Meclisi ve İl Özel İdaresi Hizmet Binası Ulusal Mimari Proje Yarışması, Hatay İl Özel İdaresi tarafından “Mimarlık, Peyzaj Mimarlığı, Mühendislik, Kentsel Tasarım Projeleri, Şehir ve Bölge Planlama ve Güzel Sanat Eserleri Yarışma Yönetmeliği” kuralları içerisinde </w:t>
      </w:r>
      <w:r w:rsidRPr="00E37156">
        <w:rPr>
          <w:rFonts w:ascii="Arial" w:hAnsi="Arial" w:cs="Arial"/>
          <w:b/>
          <w:lang w:val="tr-TR"/>
        </w:rPr>
        <w:t>serbest, ulusal ve tek kademeli</w:t>
      </w:r>
      <w:r w:rsidRPr="00E37156">
        <w:rPr>
          <w:rFonts w:ascii="Arial" w:hAnsi="Arial" w:cs="Arial"/>
          <w:lang w:val="tr-TR"/>
        </w:rPr>
        <w:t xml:space="preserve"> olarak yarışmaya çıkarılmıştır.</w:t>
      </w:r>
    </w:p>
    <w:p w:rsidR="00F874B5" w:rsidRPr="00E37156" w:rsidRDefault="00F874B5" w:rsidP="00445DB3">
      <w:pPr>
        <w:spacing w:line="264" w:lineRule="auto"/>
        <w:ind w:firstLine="708"/>
        <w:jc w:val="both"/>
        <w:rPr>
          <w:rFonts w:ascii="Arial" w:hAnsi="Arial" w:cs="Arial"/>
          <w:lang w:val="tr-TR"/>
        </w:rPr>
      </w:pPr>
      <w:r w:rsidRPr="00E37156">
        <w:rPr>
          <w:rFonts w:ascii="Arial" w:hAnsi="Arial" w:cs="Arial"/>
          <w:lang w:val="tr-TR"/>
        </w:rPr>
        <w:t>Yarışmanın amacı, yukarıda bahsedilen konuda gereksinimlere cevap verecek, eksiksiz hizmet sunabilecek kapsamda en ekonomik, en işlevsel ve yenilikçi çözümlerin seçilmesi, günün mimarlık, mühendislik, sanat anlayışı, işletme ve ilk tesis maliyetleri yönünden uygun çözümlere varmak ve güzel sanatları teşvik etmektir.</w:t>
      </w:r>
    </w:p>
    <w:p w:rsidR="00F874B5" w:rsidRPr="00E37156" w:rsidRDefault="00F874B5" w:rsidP="00374D88">
      <w:pPr>
        <w:spacing w:line="264" w:lineRule="auto"/>
        <w:ind w:left="720"/>
        <w:jc w:val="both"/>
        <w:rPr>
          <w:rFonts w:ascii="Arial" w:hAnsi="Arial" w:cs="Arial"/>
          <w:lang w:val="tr-TR"/>
        </w:rPr>
      </w:pPr>
    </w:p>
    <w:p w:rsidR="00F874B5" w:rsidRPr="00E37156" w:rsidRDefault="00F874B5" w:rsidP="00374D88">
      <w:pPr>
        <w:pStyle w:val="Balk5"/>
        <w:numPr>
          <w:ilvl w:val="0"/>
          <w:numId w:val="65"/>
        </w:numPr>
        <w:tabs>
          <w:tab w:val="clear" w:pos="1440"/>
          <w:tab w:val="num" w:pos="709"/>
        </w:tabs>
        <w:spacing w:line="264" w:lineRule="auto"/>
        <w:ind w:left="1287" w:hanging="1287"/>
        <w:rPr>
          <w:rFonts w:ascii="Arial" w:hAnsi="Arial" w:cs="Arial"/>
          <w:sz w:val="28"/>
          <w:szCs w:val="28"/>
        </w:rPr>
      </w:pPr>
      <w:r w:rsidRPr="00E37156">
        <w:rPr>
          <w:rFonts w:ascii="Arial" w:hAnsi="Arial" w:cs="Arial"/>
          <w:sz w:val="28"/>
          <w:szCs w:val="28"/>
        </w:rPr>
        <w:t>YARIŞMAYA KATILMA ESASLARI:</w:t>
      </w:r>
    </w:p>
    <w:p w:rsidR="00F874B5" w:rsidRPr="00E37156" w:rsidRDefault="00F874B5" w:rsidP="003F36F1">
      <w:pPr>
        <w:numPr>
          <w:ilvl w:val="0"/>
          <w:numId w:val="57"/>
        </w:numPr>
        <w:tabs>
          <w:tab w:val="clear" w:pos="-67"/>
          <w:tab w:val="num" w:pos="1134"/>
        </w:tabs>
        <w:spacing w:before="100" w:beforeAutospacing="1" w:after="100" w:afterAutospacing="1" w:line="264" w:lineRule="auto"/>
        <w:ind w:left="1134" w:hanging="567"/>
        <w:jc w:val="both"/>
        <w:rPr>
          <w:rFonts w:ascii="Arial" w:hAnsi="Arial" w:cs="Arial"/>
          <w:szCs w:val="24"/>
          <w:lang w:val="tr-TR"/>
        </w:rPr>
      </w:pPr>
      <w:r w:rsidRPr="00E37156">
        <w:rPr>
          <w:rFonts w:ascii="Arial" w:hAnsi="Arial" w:cs="Arial"/>
          <w:szCs w:val="24"/>
          <w:lang w:val="tr-TR"/>
        </w:rPr>
        <w:t xml:space="preserve">Türk Mühendis ve Mimar Odaları Birliği’nin, Mimarlar Odası üyesi olmak  ve  meslekten men cezalısı durumunda  olmamak, </w:t>
      </w:r>
    </w:p>
    <w:p w:rsidR="00F874B5" w:rsidRPr="00E37156" w:rsidRDefault="00F874B5" w:rsidP="003F36F1">
      <w:pPr>
        <w:numPr>
          <w:ilvl w:val="0"/>
          <w:numId w:val="57"/>
        </w:numPr>
        <w:tabs>
          <w:tab w:val="num" w:pos="644"/>
          <w:tab w:val="num" w:pos="1134"/>
        </w:tabs>
        <w:spacing w:before="100" w:beforeAutospacing="1" w:after="100" w:afterAutospacing="1" w:line="264" w:lineRule="auto"/>
        <w:ind w:left="1134" w:hanging="567"/>
        <w:jc w:val="both"/>
        <w:rPr>
          <w:rFonts w:ascii="Arial" w:hAnsi="Arial" w:cs="Arial"/>
          <w:szCs w:val="24"/>
          <w:lang w:val="tr-TR"/>
        </w:rPr>
      </w:pPr>
      <w:r>
        <w:rPr>
          <w:rFonts w:ascii="Arial" w:hAnsi="Arial" w:cs="Arial"/>
          <w:szCs w:val="24"/>
          <w:lang w:val="tr-TR"/>
        </w:rPr>
        <w:t>Jüri üyelerini ve r</w:t>
      </w:r>
      <w:r w:rsidRPr="00E37156">
        <w:rPr>
          <w:rFonts w:ascii="Arial" w:hAnsi="Arial" w:cs="Arial"/>
          <w:szCs w:val="24"/>
          <w:lang w:val="tr-TR"/>
        </w:rPr>
        <w:t xml:space="preserve">aportörleri belirleyen ve atayanlar arasında olmamak, </w:t>
      </w:r>
    </w:p>
    <w:p w:rsidR="00F874B5" w:rsidRPr="00E37156" w:rsidRDefault="00F874B5" w:rsidP="003F36F1">
      <w:pPr>
        <w:numPr>
          <w:ilvl w:val="0"/>
          <w:numId w:val="57"/>
        </w:numPr>
        <w:tabs>
          <w:tab w:val="num" w:pos="644"/>
        </w:tabs>
        <w:spacing w:before="100" w:beforeAutospacing="1" w:after="100" w:afterAutospacing="1" w:line="264" w:lineRule="auto"/>
        <w:ind w:left="1134" w:hanging="567"/>
        <w:jc w:val="both"/>
        <w:rPr>
          <w:rFonts w:ascii="Arial" w:hAnsi="Arial" w:cs="Arial"/>
          <w:szCs w:val="24"/>
          <w:lang w:val="tr-TR"/>
        </w:rPr>
      </w:pPr>
      <w:r w:rsidRPr="00E37156">
        <w:rPr>
          <w:rFonts w:ascii="Arial" w:hAnsi="Arial" w:cs="Arial"/>
          <w:szCs w:val="24"/>
          <w:lang w:val="tr-TR"/>
        </w:rPr>
        <w:t xml:space="preserve">Jüri üyeleri (danışman, asli, yedek) ve raportörlerle bunların birinci dereceden akrabaları, ortakları, yardımcıları ve çalışanı olmamak, </w:t>
      </w:r>
    </w:p>
    <w:p w:rsidR="00F874B5" w:rsidRPr="00E37156" w:rsidRDefault="00F874B5" w:rsidP="003F36F1">
      <w:pPr>
        <w:numPr>
          <w:ilvl w:val="0"/>
          <w:numId w:val="57"/>
        </w:numPr>
        <w:tabs>
          <w:tab w:val="num" w:pos="644"/>
          <w:tab w:val="num" w:pos="1134"/>
        </w:tabs>
        <w:spacing w:before="100" w:beforeAutospacing="1" w:after="100" w:afterAutospacing="1" w:line="264" w:lineRule="auto"/>
        <w:ind w:left="1134" w:hanging="567"/>
        <w:jc w:val="both"/>
        <w:rPr>
          <w:rFonts w:ascii="Arial" w:hAnsi="Arial" w:cs="Arial"/>
          <w:szCs w:val="24"/>
          <w:lang w:val="tr-TR"/>
        </w:rPr>
      </w:pPr>
      <w:r w:rsidRPr="00E37156">
        <w:rPr>
          <w:rFonts w:ascii="Arial" w:hAnsi="Arial" w:cs="Arial"/>
          <w:szCs w:val="24"/>
          <w:lang w:val="tr-TR"/>
        </w:rPr>
        <w:t xml:space="preserve">Jüri çalışmalarının herhangi bir bölümüne katılmamak, </w:t>
      </w:r>
    </w:p>
    <w:p w:rsidR="00F874B5" w:rsidRPr="00E37156" w:rsidRDefault="00F874B5" w:rsidP="003F36F1">
      <w:pPr>
        <w:numPr>
          <w:ilvl w:val="0"/>
          <w:numId w:val="57"/>
        </w:numPr>
        <w:tabs>
          <w:tab w:val="num" w:pos="644"/>
          <w:tab w:val="num" w:pos="1134"/>
        </w:tabs>
        <w:spacing w:before="100" w:beforeAutospacing="1" w:after="100" w:afterAutospacing="1" w:line="264" w:lineRule="auto"/>
        <w:ind w:left="1134" w:hanging="567"/>
        <w:jc w:val="both"/>
        <w:rPr>
          <w:rFonts w:ascii="Arial" w:hAnsi="Arial" w:cs="Arial"/>
          <w:szCs w:val="24"/>
          <w:lang w:val="tr-TR"/>
        </w:rPr>
      </w:pPr>
      <w:r w:rsidRPr="00E37156">
        <w:rPr>
          <w:rFonts w:ascii="Arial" w:hAnsi="Arial" w:cs="Arial"/>
          <w:szCs w:val="24"/>
          <w:lang w:val="tr-TR"/>
        </w:rPr>
        <w:t xml:space="preserve">Şartname alıp isim ve adreslerini yarışma raportörlüğüne kaydettirmek, </w:t>
      </w:r>
    </w:p>
    <w:p w:rsidR="00F874B5" w:rsidRPr="00E37156" w:rsidRDefault="00F874B5" w:rsidP="003F36F1">
      <w:pPr>
        <w:numPr>
          <w:ilvl w:val="0"/>
          <w:numId w:val="57"/>
        </w:numPr>
        <w:tabs>
          <w:tab w:val="num" w:pos="644"/>
          <w:tab w:val="num" w:pos="1134"/>
        </w:tabs>
        <w:spacing w:before="100" w:beforeAutospacing="1" w:after="100" w:afterAutospacing="1" w:line="264" w:lineRule="auto"/>
        <w:ind w:left="1134" w:hanging="567"/>
        <w:jc w:val="both"/>
        <w:rPr>
          <w:rFonts w:ascii="Arial" w:hAnsi="Arial" w:cs="Arial"/>
          <w:szCs w:val="24"/>
          <w:lang w:val="tr-TR"/>
        </w:rPr>
      </w:pPr>
      <w:r w:rsidRPr="00E37156">
        <w:rPr>
          <w:rFonts w:ascii="Arial" w:hAnsi="Arial" w:cs="Arial"/>
          <w:szCs w:val="24"/>
          <w:lang w:val="tr-TR"/>
        </w:rPr>
        <w:t xml:space="preserve">Yarışmayı açan idarede yarışmayla ilgili her türlü işlemleri hazırlamak, yürütmek,  sonuçlandırmak ve onaylamakla görevli olmamak, </w:t>
      </w:r>
    </w:p>
    <w:p w:rsidR="00F874B5" w:rsidRPr="00E37156" w:rsidRDefault="00F874B5" w:rsidP="003F36F1">
      <w:pPr>
        <w:numPr>
          <w:ilvl w:val="0"/>
          <w:numId w:val="57"/>
        </w:numPr>
        <w:tabs>
          <w:tab w:val="num" w:pos="644"/>
          <w:tab w:val="num" w:pos="1134"/>
        </w:tabs>
        <w:spacing w:before="100" w:beforeAutospacing="1" w:after="100" w:afterAutospacing="1" w:line="264" w:lineRule="auto"/>
        <w:ind w:left="1134" w:hanging="567"/>
        <w:jc w:val="both"/>
        <w:rPr>
          <w:rFonts w:ascii="Arial" w:hAnsi="Arial" w:cs="Arial"/>
          <w:szCs w:val="24"/>
          <w:lang w:val="tr-TR"/>
        </w:rPr>
      </w:pPr>
      <w:r w:rsidRPr="00E37156">
        <w:rPr>
          <w:rFonts w:ascii="Arial" w:hAnsi="Arial" w:cs="Arial"/>
          <w:szCs w:val="24"/>
          <w:lang w:val="tr-TR"/>
        </w:rPr>
        <w:t xml:space="preserve">Yarışmayı açan idare adına hareket eden danışmanlar ile bunların çalışanları arasında olmamak, </w:t>
      </w:r>
    </w:p>
    <w:p w:rsidR="00F874B5" w:rsidRPr="00E37156" w:rsidRDefault="00F874B5" w:rsidP="00847B2C">
      <w:pPr>
        <w:tabs>
          <w:tab w:val="num" w:pos="644"/>
          <w:tab w:val="num" w:pos="1134"/>
        </w:tabs>
        <w:spacing w:before="100" w:beforeAutospacing="1" w:after="100" w:afterAutospacing="1" w:line="264" w:lineRule="auto"/>
        <w:jc w:val="both"/>
        <w:rPr>
          <w:rFonts w:ascii="Arial" w:hAnsi="Arial" w:cs="Arial"/>
          <w:szCs w:val="24"/>
          <w:lang w:val="tr-TR"/>
        </w:rPr>
      </w:pPr>
      <w:r w:rsidRPr="00E37156">
        <w:rPr>
          <w:rFonts w:ascii="Arial" w:hAnsi="Arial" w:cs="Arial"/>
          <w:szCs w:val="24"/>
          <w:lang w:val="tr-TR"/>
        </w:rPr>
        <w:tab/>
        <w:t>Bu şartlara uymayanlar yarışmaya katılmış olsalar da tasarımları yarışmaya katılmamış sayılır ve isimleri yarışmaya kabul edilmeme gerekçeleri ile birlikte üyesi oldukları meslek odalarına bildirilir.</w:t>
      </w:r>
    </w:p>
    <w:p w:rsidR="00F874B5" w:rsidRPr="00E37156" w:rsidRDefault="00F874B5" w:rsidP="00374D88">
      <w:pPr>
        <w:pStyle w:val="ListeParagraf"/>
        <w:numPr>
          <w:ilvl w:val="0"/>
          <w:numId w:val="65"/>
        </w:numPr>
        <w:tabs>
          <w:tab w:val="clear" w:pos="1440"/>
          <w:tab w:val="num" w:pos="709"/>
        </w:tabs>
        <w:spacing w:line="264" w:lineRule="auto"/>
        <w:ind w:left="1287" w:hanging="1287"/>
        <w:jc w:val="both"/>
        <w:rPr>
          <w:rFonts w:ascii="Arial" w:hAnsi="Arial" w:cs="Arial"/>
          <w:b/>
          <w:shadow/>
          <w:sz w:val="28"/>
          <w:lang w:val="tr-TR"/>
        </w:rPr>
      </w:pPr>
      <w:r w:rsidRPr="00E37156">
        <w:rPr>
          <w:rFonts w:ascii="Arial" w:hAnsi="Arial" w:cs="Arial"/>
          <w:b/>
          <w:shadow/>
          <w:sz w:val="28"/>
          <w:lang w:val="tr-TR"/>
        </w:rPr>
        <w:t>YARIŞMANIN ŞEKLİ:</w:t>
      </w:r>
    </w:p>
    <w:p w:rsidR="00F874B5" w:rsidRPr="00E37156" w:rsidRDefault="00F874B5" w:rsidP="00906CCD">
      <w:pPr>
        <w:spacing w:line="264" w:lineRule="auto"/>
        <w:ind w:firstLine="708"/>
        <w:jc w:val="both"/>
        <w:rPr>
          <w:rFonts w:ascii="Arial" w:hAnsi="Arial" w:cs="Arial"/>
          <w:lang w:val="tr-TR"/>
        </w:rPr>
      </w:pPr>
    </w:p>
    <w:p w:rsidR="00F874B5" w:rsidRPr="00E37156" w:rsidRDefault="00F874B5" w:rsidP="00906CCD">
      <w:pPr>
        <w:spacing w:line="264" w:lineRule="auto"/>
        <w:ind w:firstLine="708"/>
        <w:jc w:val="both"/>
        <w:rPr>
          <w:rFonts w:ascii="Arial" w:hAnsi="Arial" w:cs="Arial"/>
          <w:lang w:val="tr-TR"/>
        </w:rPr>
      </w:pPr>
      <w:r w:rsidRPr="00E37156">
        <w:rPr>
          <w:rFonts w:ascii="Arial" w:hAnsi="Arial" w:cs="Arial"/>
          <w:lang w:val="tr-TR"/>
        </w:rPr>
        <w:t xml:space="preserve">Yarışma </w:t>
      </w:r>
      <w:r w:rsidRPr="00E37156">
        <w:rPr>
          <w:rFonts w:ascii="Arial" w:hAnsi="Arial" w:cs="Arial"/>
          <w:b/>
          <w:lang w:val="tr-TR"/>
        </w:rPr>
        <w:t>serbest, ulusal ve tek kademelidir.</w:t>
      </w:r>
    </w:p>
    <w:p w:rsidR="00F874B5" w:rsidRPr="00E37156" w:rsidRDefault="00F874B5" w:rsidP="00374D88">
      <w:pPr>
        <w:spacing w:line="264" w:lineRule="auto"/>
        <w:ind w:left="720"/>
        <w:jc w:val="both"/>
        <w:rPr>
          <w:rFonts w:ascii="Arial" w:hAnsi="Arial" w:cs="Arial"/>
          <w:lang w:val="tr-TR"/>
        </w:rPr>
      </w:pPr>
    </w:p>
    <w:p w:rsidR="00F874B5" w:rsidRPr="00E37156" w:rsidRDefault="00F874B5" w:rsidP="00374D88">
      <w:pPr>
        <w:spacing w:line="264" w:lineRule="auto"/>
        <w:ind w:left="720"/>
        <w:jc w:val="both"/>
        <w:rPr>
          <w:rFonts w:ascii="Arial" w:hAnsi="Arial" w:cs="Arial"/>
          <w:lang w:val="tr-TR"/>
        </w:rPr>
      </w:pPr>
    </w:p>
    <w:p w:rsidR="00F874B5" w:rsidRPr="00E37156" w:rsidRDefault="00F874B5" w:rsidP="00374D88">
      <w:pPr>
        <w:tabs>
          <w:tab w:val="left" w:pos="3570"/>
        </w:tabs>
        <w:spacing w:line="264" w:lineRule="auto"/>
        <w:ind w:left="720"/>
        <w:jc w:val="both"/>
        <w:rPr>
          <w:rFonts w:ascii="Arial" w:hAnsi="Arial" w:cs="Arial"/>
          <w:lang w:val="tr-TR"/>
        </w:rPr>
      </w:pPr>
      <w:r w:rsidRPr="00E37156">
        <w:rPr>
          <w:rFonts w:ascii="Arial" w:hAnsi="Arial" w:cs="Arial"/>
          <w:lang w:val="tr-TR"/>
        </w:rPr>
        <w:tab/>
      </w:r>
    </w:p>
    <w:p w:rsidR="00F874B5" w:rsidRPr="00E37156" w:rsidRDefault="00F874B5" w:rsidP="00374D88">
      <w:pPr>
        <w:tabs>
          <w:tab w:val="left" w:pos="3570"/>
        </w:tabs>
        <w:spacing w:line="264" w:lineRule="auto"/>
        <w:ind w:left="720"/>
        <w:jc w:val="both"/>
        <w:rPr>
          <w:rFonts w:ascii="Arial" w:hAnsi="Arial" w:cs="Arial"/>
          <w:lang w:val="tr-TR"/>
        </w:rPr>
      </w:pPr>
    </w:p>
    <w:p w:rsidR="00F874B5" w:rsidRPr="00E37156" w:rsidRDefault="00F874B5" w:rsidP="00374D88">
      <w:pPr>
        <w:pStyle w:val="Balk5"/>
        <w:numPr>
          <w:ilvl w:val="0"/>
          <w:numId w:val="65"/>
        </w:numPr>
        <w:tabs>
          <w:tab w:val="clear" w:pos="1440"/>
          <w:tab w:val="num" w:pos="709"/>
        </w:tabs>
        <w:spacing w:line="264" w:lineRule="auto"/>
        <w:ind w:left="1287" w:hanging="1287"/>
        <w:rPr>
          <w:rFonts w:ascii="Arial" w:hAnsi="Arial" w:cs="Arial"/>
          <w:sz w:val="28"/>
          <w:szCs w:val="28"/>
        </w:rPr>
      </w:pPr>
      <w:r w:rsidRPr="00E37156">
        <w:rPr>
          <w:rFonts w:ascii="Arial" w:hAnsi="Arial" w:cs="Arial"/>
          <w:sz w:val="28"/>
          <w:szCs w:val="28"/>
        </w:rPr>
        <w:lastRenderedPageBreak/>
        <w:t>ŞARTNAME VE EKLERİNİN TEMİNİ:</w:t>
      </w:r>
    </w:p>
    <w:p w:rsidR="00F874B5" w:rsidRPr="00E37156" w:rsidRDefault="00F874B5" w:rsidP="00906CCD">
      <w:pPr>
        <w:spacing w:line="264" w:lineRule="auto"/>
        <w:jc w:val="both"/>
        <w:rPr>
          <w:rFonts w:ascii="Arial" w:hAnsi="Arial" w:cs="Arial"/>
          <w:szCs w:val="24"/>
          <w:lang w:val="tr-TR"/>
        </w:rPr>
      </w:pPr>
    </w:p>
    <w:p w:rsidR="00F874B5" w:rsidRPr="00E37156" w:rsidRDefault="00F874B5" w:rsidP="00906CCD">
      <w:pPr>
        <w:spacing w:line="264" w:lineRule="auto"/>
        <w:ind w:firstLine="708"/>
        <w:jc w:val="both"/>
        <w:rPr>
          <w:rFonts w:ascii="Arial" w:hAnsi="Arial" w:cs="Arial"/>
          <w:szCs w:val="24"/>
          <w:lang w:val="tr-TR"/>
        </w:rPr>
      </w:pPr>
      <w:r w:rsidRPr="00E37156">
        <w:rPr>
          <w:rFonts w:ascii="Arial" w:hAnsi="Arial" w:cs="Arial"/>
          <w:szCs w:val="24"/>
          <w:lang w:val="tr-TR"/>
        </w:rPr>
        <w:t xml:space="preserve">Şartname temin bedeli 100,00 TL‘dir. Yarışmacılar, bu tutarı, Hatay İl Özel İdaresine ait, Ziraat Bankası Merkez Şubesi IBAN TR </w:t>
      </w:r>
      <w:r w:rsidR="006C2BB1">
        <w:rPr>
          <w:rFonts w:ascii="Arial" w:hAnsi="Arial" w:cs="Arial"/>
          <w:szCs w:val="24"/>
          <w:lang w:val="tr-TR"/>
        </w:rPr>
        <w:t>36</w:t>
      </w:r>
      <w:r w:rsidRPr="00E37156">
        <w:rPr>
          <w:rFonts w:ascii="Arial" w:hAnsi="Arial" w:cs="Arial"/>
          <w:szCs w:val="24"/>
          <w:lang w:val="tr-TR"/>
        </w:rPr>
        <w:t>0001000306 3932 4531 5002 nolu hesabına yarışma şartname bedeli olarak yatırdıklarına ilişkin belgeyi elden yada fa</w:t>
      </w:r>
      <w:r>
        <w:rPr>
          <w:rFonts w:ascii="Arial" w:hAnsi="Arial" w:cs="Arial"/>
          <w:szCs w:val="24"/>
          <w:lang w:val="tr-TR"/>
        </w:rPr>
        <w:t>ks (0 326 213</w:t>
      </w:r>
      <w:r w:rsidRPr="00E37156">
        <w:rPr>
          <w:rFonts w:ascii="Arial" w:hAnsi="Arial" w:cs="Arial"/>
          <w:szCs w:val="24"/>
          <w:lang w:val="tr-TR"/>
        </w:rPr>
        <w:t xml:space="preserve"> 35 76) ile sunduklarında şartname kendilerine verilecek ya da taahhütlü olarak postalanacaktır.</w:t>
      </w:r>
    </w:p>
    <w:p w:rsidR="00F874B5" w:rsidRPr="00E37156" w:rsidRDefault="00F874B5" w:rsidP="00374D88">
      <w:pPr>
        <w:spacing w:line="264" w:lineRule="auto"/>
        <w:rPr>
          <w:rFonts w:ascii="Arial" w:hAnsi="Arial" w:cs="Arial"/>
          <w:szCs w:val="24"/>
          <w:lang w:val="tr-TR"/>
        </w:rPr>
      </w:pPr>
    </w:p>
    <w:p w:rsidR="00F874B5" w:rsidRPr="00E37156" w:rsidRDefault="00F874B5" w:rsidP="00374D88">
      <w:pPr>
        <w:pStyle w:val="Balk5"/>
        <w:numPr>
          <w:ilvl w:val="0"/>
          <w:numId w:val="65"/>
        </w:numPr>
        <w:tabs>
          <w:tab w:val="clear" w:pos="1440"/>
          <w:tab w:val="num" w:pos="709"/>
        </w:tabs>
        <w:spacing w:line="264" w:lineRule="auto"/>
        <w:ind w:left="1287" w:hanging="1287"/>
        <w:rPr>
          <w:rFonts w:ascii="Arial" w:hAnsi="Arial" w:cs="Arial"/>
          <w:sz w:val="28"/>
          <w:szCs w:val="28"/>
        </w:rPr>
      </w:pPr>
      <w:r w:rsidRPr="00E37156">
        <w:rPr>
          <w:rFonts w:ascii="Arial" w:hAnsi="Arial" w:cs="Arial"/>
          <w:sz w:val="28"/>
          <w:szCs w:val="28"/>
        </w:rPr>
        <w:t>YER GÖRME ZORUNLULUĞU:</w:t>
      </w:r>
    </w:p>
    <w:p w:rsidR="00F874B5" w:rsidRPr="00E37156" w:rsidRDefault="00F874B5" w:rsidP="00906CCD">
      <w:pPr>
        <w:spacing w:line="264" w:lineRule="auto"/>
        <w:ind w:firstLine="708"/>
        <w:jc w:val="both"/>
        <w:rPr>
          <w:rFonts w:ascii="Arial" w:hAnsi="Arial" w:cs="Arial"/>
          <w:szCs w:val="24"/>
          <w:lang w:val="tr-TR"/>
        </w:rPr>
      </w:pPr>
    </w:p>
    <w:p w:rsidR="00F874B5" w:rsidRPr="00E37156" w:rsidRDefault="00F874B5" w:rsidP="00906CCD">
      <w:pPr>
        <w:spacing w:line="264" w:lineRule="auto"/>
        <w:ind w:firstLine="708"/>
        <w:jc w:val="both"/>
        <w:rPr>
          <w:rFonts w:ascii="Arial" w:hAnsi="Arial" w:cs="Arial"/>
          <w:szCs w:val="24"/>
          <w:lang w:val="tr-TR"/>
        </w:rPr>
      </w:pPr>
      <w:r w:rsidRPr="00E37156">
        <w:rPr>
          <w:rFonts w:ascii="Arial" w:hAnsi="Arial" w:cs="Arial"/>
          <w:szCs w:val="24"/>
          <w:lang w:val="tr-TR"/>
        </w:rPr>
        <w:t xml:space="preserve">Bu yarışmada yer görme zorunluluğu bulunmamaktadır. </w:t>
      </w:r>
    </w:p>
    <w:p w:rsidR="00F874B5" w:rsidRPr="00E37156" w:rsidRDefault="00F874B5" w:rsidP="00374D88">
      <w:pPr>
        <w:spacing w:line="264" w:lineRule="auto"/>
        <w:rPr>
          <w:rFonts w:ascii="Arial" w:hAnsi="Arial" w:cs="Arial"/>
          <w:szCs w:val="24"/>
          <w:lang w:val="tr-TR"/>
        </w:rPr>
      </w:pPr>
    </w:p>
    <w:p w:rsidR="00F874B5" w:rsidRPr="00E37156" w:rsidRDefault="00F874B5" w:rsidP="00374D88">
      <w:pPr>
        <w:pStyle w:val="Balk5"/>
        <w:numPr>
          <w:ilvl w:val="0"/>
          <w:numId w:val="65"/>
        </w:numPr>
        <w:tabs>
          <w:tab w:val="clear" w:pos="1440"/>
          <w:tab w:val="num" w:pos="709"/>
        </w:tabs>
        <w:spacing w:line="264" w:lineRule="auto"/>
        <w:ind w:left="1287" w:hanging="1287"/>
        <w:rPr>
          <w:rFonts w:ascii="Arial" w:hAnsi="Arial" w:cs="Arial"/>
          <w:sz w:val="28"/>
          <w:szCs w:val="28"/>
        </w:rPr>
      </w:pPr>
      <w:r w:rsidRPr="00E37156">
        <w:rPr>
          <w:rFonts w:ascii="Arial" w:hAnsi="Arial" w:cs="Arial"/>
          <w:sz w:val="28"/>
          <w:szCs w:val="28"/>
        </w:rPr>
        <w:t>İDARE İLE İLETİŞİM İÇİN:</w:t>
      </w:r>
    </w:p>
    <w:p w:rsidR="00F874B5" w:rsidRPr="00E37156" w:rsidRDefault="00F874B5" w:rsidP="00932375">
      <w:pPr>
        <w:spacing w:line="264" w:lineRule="auto"/>
        <w:rPr>
          <w:rFonts w:ascii="Arial" w:hAnsi="Arial" w:cs="Arial"/>
          <w:szCs w:val="24"/>
          <w:lang w:val="tr-TR"/>
        </w:rPr>
      </w:pPr>
    </w:p>
    <w:p w:rsidR="00F874B5" w:rsidRPr="00E37156" w:rsidRDefault="00F874B5" w:rsidP="00932375">
      <w:pPr>
        <w:spacing w:line="264" w:lineRule="auto"/>
        <w:ind w:firstLine="708"/>
        <w:jc w:val="both"/>
        <w:rPr>
          <w:rFonts w:ascii="Arial" w:hAnsi="Arial" w:cs="Arial"/>
          <w:szCs w:val="24"/>
          <w:lang w:val="tr-TR"/>
        </w:rPr>
      </w:pPr>
      <w:r w:rsidRPr="00E37156">
        <w:rPr>
          <w:rFonts w:ascii="Arial" w:hAnsi="Arial" w:cs="Arial"/>
          <w:lang w:val="tr-TR"/>
        </w:rPr>
        <w:t>T.C. Hatay İl Genel Meclisi ve İl Özel İdaresi Hizmet Binası Ulusal Mimari Proje Yarışması</w:t>
      </w:r>
      <w:r w:rsidRPr="00E37156">
        <w:rPr>
          <w:rFonts w:ascii="Arial" w:hAnsi="Arial" w:cs="Arial"/>
          <w:szCs w:val="24"/>
          <w:lang w:val="tr-TR"/>
        </w:rPr>
        <w:t xml:space="preserve"> Raportörlüğü</w:t>
      </w:r>
    </w:p>
    <w:p w:rsidR="00F874B5" w:rsidRPr="00E37156" w:rsidRDefault="00F874B5" w:rsidP="00932375">
      <w:pPr>
        <w:spacing w:line="264" w:lineRule="auto"/>
        <w:ind w:firstLine="708"/>
        <w:jc w:val="both"/>
        <w:rPr>
          <w:rFonts w:ascii="Arial" w:hAnsi="Arial" w:cs="Arial"/>
          <w:b/>
          <w:bCs/>
          <w:szCs w:val="24"/>
          <w:lang w:val="tr-TR"/>
        </w:rPr>
      </w:pPr>
    </w:p>
    <w:p w:rsidR="00F874B5" w:rsidRPr="00E37156" w:rsidRDefault="00F874B5" w:rsidP="00932375">
      <w:pPr>
        <w:spacing w:line="264" w:lineRule="auto"/>
        <w:rPr>
          <w:rFonts w:ascii="Arial" w:hAnsi="Arial" w:cs="Arial"/>
          <w:b/>
          <w:bCs/>
          <w:color w:val="FF0000"/>
          <w:szCs w:val="24"/>
          <w:lang w:val="tr-TR"/>
        </w:rPr>
      </w:pPr>
      <w:r w:rsidRPr="00E37156">
        <w:rPr>
          <w:rFonts w:ascii="Arial" w:hAnsi="Arial" w:cs="Arial"/>
          <w:b/>
          <w:bCs/>
          <w:szCs w:val="24"/>
          <w:lang w:val="tr-TR"/>
        </w:rPr>
        <w:t>Adres</w:t>
      </w:r>
      <w:r w:rsidRPr="00E37156">
        <w:rPr>
          <w:rFonts w:ascii="Arial" w:hAnsi="Arial" w:cs="Arial"/>
          <w:b/>
          <w:bCs/>
          <w:szCs w:val="24"/>
          <w:lang w:val="tr-TR"/>
        </w:rPr>
        <w:tab/>
      </w:r>
      <w:r w:rsidRPr="00E37156">
        <w:rPr>
          <w:rFonts w:ascii="Arial" w:hAnsi="Arial" w:cs="Arial"/>
          <w:b/>
          <w:bCs/>
          <w:szCs w:val="24"/>
          <w:lang w:val="tr-TR"/>
        </w:rPr>
        <w:tab/>
        <w:t>:</w:t>
      </w:r>
      <w:r w:rsidRPr="00E37156">
        <w:rPr>
          <w:rFonts w:ascii="Arial" w:hAnsi="Arial" w:cs="Arial"/>
          <w:szCs w:val="24"/>
          <w:lang w:val="tr-TR"/>
        </w:rPr>
        <w:t xml:space="preserve"> Kışlasaray mah. Fevzi Çakmak Cad. No: 17 31070 Antakya/HATAY</w:t>
      </w:r>
      <w:r w:rsidRPr="00E37156">
        <w:rPr>
          <w:rFonts w:ascii="Arial" w:hAnsi="Arial" w:cs="Arial"/>
          <w:szCs w:val="24"/>
          <w:lang w:val="tr-TR"/>
        </w:rPr>
        <w:br/>
      </w:r>
      <w:r w:rsidRPr="00E37156">
        <w:rPr>
          <w:rFonts w:ascii="Arial" w:hAnsi="Arial" w:cs="Arial"/>
          <w:b/>
          <w:bCs/>
          <w:szCs w:val="24"/>
          <w:lang w:val="tr-TR"/>
        </w:rPr>
        <w:t>Telefon</w:t>
      </w:r>
      <w:r w:rsidRPr="00E37156">
        <w:rPr>
          <w:rFonts w:ascii="Arial" w:hAnsi="Arial" w:cs="Arial"/>
          <w:b/>
          <w:bCs/>
          <w:szCs w:val="24"/>
          <w:lang w:val="tr-TR"/>
        </w:rPr>
        <w:tab/>
        <w:t>:</w:t>
      </w:r>
      <w:r w:rsidRPr="00E37156">
        <w:rPr>
          <w:rFonts w:ascii="Arial" w:hAnsi="Arial" w:cs="Arial"/>
          <w:szCs w:val="24"/>
          <w:lang w:val="tr-TR"/>
        </w:rPr>
        <w:t xml:space="preserve"> 0 326 214 21 11   (dahili 227-Ö.SELÇUK -288-A.ÖZCAN, Ö.POYRAZ)</w:t>
      </w:r>
      <w:r w:rsidRPr="00E37156">
        <w:rPr>
          <w:rFonts w:ascii="Arial" w:hAnsi="Arial" w:cs="Arial"/>
          <w:szCs w:val="24"/>
          <w:lang w:val="tr-TR"/>
        </w:rPr>
        <w:br/>
      </w:r>
      <w:r w:rsidRPr="00E37156">
        <w:rPr>
          <w:rFonts w:ascii="Arial" w:hAnsi="Arial" w:cs="Arial"/>
          <w:b/>
          <w:bCs/>
          <w:szCs w:val="24"/>
          <w:lang w:val="tr-TR"/>
        </w:rPr>
        <w:t xml:space="preserve">Faks     </w:t>
      </w:r>
      <w:r w:rsidRPr="00E37156">
        <w:rPr>
          <w:rFonts w:ascii="Arial" w:hAnsi="Arial" w:cs="Arial"/>
          <w:b/>
          <w:bCs/>
          <w:szCs w:val="24"/>
          <w:lang w:val="tr-TR"/>
        </w:rPr>
        <w:tab/>
        <w:t>:</w:t>
      </w:r>
      <w:r>
        <w:rPr>
          <w:rFonts w:ascii="Arial" w:hAnsi="Arial" w:cs="Arial"/>
          <w:szCs w:val="24"/>
          <w:lang w:val="tr-TR"/>
        </w:rPr>
        <w:t xml:space="preserve"> 0 326 213 35 76</w:t>
      </w:r>
      <w:r w:rsidRPr="00E37156">
        <w:rPr>
          <w:rFonts w:ascii="Arial" w:hAnsi="Arial" w:cs="Arial"/>
          <w:szCs w:val="24"/>
          <w:lang w:val="tr-TR"/>
        </w:rPr>
        <w:t xml:space="preserve"> </w:t>
      </w:r>
      <w:r w:rsidRPr="00E37156">
        <w:rPr>
          <w:rFonts w:ascii="Arial" w:hAnsi="Arial" w:cs="Arial"/>
          <w:szCs w:val="24"/>
          <w:lang w:val="tr-TR"/>
        </w:rPr>
        <w:br/>
      </w:r>
      <w:r w:rsidRPr="00E37156">
        <w:rPr>
          <w:rFonts w:ascii="Arial" w:hAnsi="Arial" w:cs="Arial"/>
          <w:b/>
          <w:bCs/>
          <w:szCs w:val="24"/>
          <w:lang w:val="tr-TR"/>
        </w:rPr>
        <w:t>e-posta</w:t>
      </w:r>
      <w:r w:rsidRPr="00E37156">
        <w:rPr>
          <w:rFonts w:ascii="Arial" w:hAnsi="Arial" w:cs="Arial"/>
          <w:b/>
          <w:bCs/>
          <w:szCs w:val="24"/>
          <w:lang w:val="tr-TR"/>
        </w:rPr>
        <w:tab/>
      </w:r>
      <w:r w:rsidRPr="00E37156">
        <w:rPr>
          <w:rFonts w:ascii="Arial" w:hAnsi="Arial" w:cs="Arial"/>
          <w:bCs/>
          <w:szCs w:val="24"/>
          <w:lang w:val="tr-TR"/>
        </w:rPr>
        <w:t>: yarisma.hatay@gmail.com</w:t>
      </w:r>
    </w:p>
    <w:p w:rsidR="00F874B5" w:rsidRPr="00E37156" w:rsidRDefault="00F874B5" w:rsidP="00932375">
      <w:pPr>
        <w:spacing w:line="264" w:lineRule="auto"/>
        <w:rPr>
          <w:rFonts w:ascii="Arial" w:hAnsi="Arial" w:cs="Arial"/>
          <w:szCs w:val="24"/>
          <w:lang w:val="tr-TR"/>
        </w:rPr>
      </w:pPr>
      <w:r w:rsidRPr="00E37156">
        <w:rPr>
          <w:rFonts w:ascii="Arial" w:hAnsi="Arial" w:cs="Arial"/>
          <w:b/>
          <w:bCs/>
          <w:szCs w:val="24"/>
          <w:lang w:val="tr-TR"/>
        </w:rPr>
        <w:t>Web Sitesi</w:t>
      </w:r>
      <w:r w:rsidRPr="00E37156">
        <w:rPr>
          <w:rFonts w:ascii="Arial" w:hAnsi="Arial" w:cs="Arial"/>
          <w:b/>
          <w:bCs/>
          <w:szCs w:val="24"/>
          <w:lang w:val="tr-TR"/>
        </w:rPr>
        <w:tab/>
        <w:t>:</w:t>
      </w:r>
      <w:r w:rsidRPr="00E37156">
        <w:rPr>
          <w:rFonts w:ascii="Arial" w:hAnsi="Arial" w:cs="Arial"/>
          <w:i/>
          <w:sz w:val="22"/>
          <w:szCs w:val="22"/>
          <w:lang w:val="tr-TR"/>
        </w:rPr>
        <w:t xml:space="preserve"> </w:t>
      </w:r>
      <w:r w:rsidRPr="00E37156">
        <w:rPr>
          <w:rFonts w:ascii="Arial" w:hAnsi="Arial" w:cs="Arial"/>
          <w:bCs/>
          <w:szCs w:val="24"/>
          <w:lang w:val="tr-TR"/>
        </w:rPr>
        <w:t>http://www.hoi.gov.tr</w:t>
      </w:r>
      <w:r w:rsidRPr="00E37156">
        <w:rPr>
          <w:rFonts w:ascii="Arial" w:hAnsi="Arial" w:cs="Arial"/>
          <w:szCs w:val="24"/>
          <w:lang w:val="tr-TR"/>
        </w:rPr>
        <w:t xml:space="preserve"> </w:t>
      </w:r>
    </w:p>
    <w:p w:rsidR="00F874B5" w:rsidRPr="00E37156" w:rsidRDefault="00F874B5" w:rsidP="00374D88">
      <w:pPr>
        <w:spacing w:line="264" w:lineRule="auto"/>
        <w:ind w:left="709"/>
        <w:rPr>
          <w:rFonts w:ascii="Arial" w:hAnsi="Arial" w:cs="Arial"/>
          <w:szCs w:val="24"/>
          <w:lang w:val="tr-TR"/>
        </w:rPr>
      </w:pPr>
    </w:p>
    <w:p w:rsidR="00F874B5" w:rsidRPr="00E37156" w:rsidRDefault="00F874B5">
      <w:pPr>
        <w:rPr>
          <w:rFonts w:ascii="Arial" w:hAnsi="Arial" w:cs="Arial"/>
          <w:color w:val="0070C0"/>
          <w:szCs w:val="24"/>
          <w:lang w:val="tr-TR"/>
        </w:rPr>
      </w:pPr>
      <w:r w:rsidRPr="00E37156">
        <w:rPr>
          <w:rFonts w:ascii="Arial" w:hAnsi="Arial" w:cs="Arial"/>
          <w:color w:val="0070C0"/>
          <w:szCs w:val="24"/>
          <w:lang w:val="tr-TR"/>
        </w:rPr>
        <w:br w:type="page"/>
      </w:r>
    </w:p>
    <w:p w:rsidR="00F874B5" w:rsidRPr="00E37156" w:rsidRDefault="00F874B5" w:rsidP="00374D88">
      <w:pPr>
        <w:pStyle w:val="ListeParagraf"/>
        <w:numPr>
          <w:ilvl w:val="0"/>
          <w:numId w:val="65"/>
        </w:numPr>
        <w:tabs>
          <w:tab w:val="clear" w:pos="1440"/>
          <w:tab w:val="num" w:pos="709"/>
        </w:tabs>
        <w:spacing w:line="264" w:lineRule="auto"/>
        <w:ind w:left="709" w:hanging="709"/>
        <w:jc w:val="both"/>
        <w:rPr>
          <w:rFonts w:ascii="Arial" w:hAnsi="Arial" w:cs="Arial"/>
          <w:b/>
          <w:shadow/>
          <w:sz w:val="28"/>
          <w:lang w:val="tr-TR"/>
        </w:rPr>
      </w:pPr>
      <w:r w:rsidRPr="00E37156">
        <w:rPr>
          <w:rFonts w:ascii="Arial" w:hAnsi="Arial" w:cs="Arial"/>
          <w:b/>
          <w:shadow/>
          <w:sz w:val="28"/>
          <w:lang w:val="tr-TR"/>
        </w:rPr>
        <w:t>JÜRİ ÜYELERİ VE RAPORTÖRLERİN İSİM VE                                   KİMLİKLERİ:</w:t>
      </w:r>
    </w:p>
    <w:p w:rsidR="00F874B5" w:rsidRPr="00E37156" w:rsidRDefault="00F874B5" w:rsidP="00374D88">
      <w:pPr>
        <w:pStyle w:val="Balk1"/>
        <w:tabs>
          <w:tab w:val="num" w:pos="360"/>
        </w:tabs>
        <w:spacing w:line="264" w:lineRule="auto"/>
        <w:rPr>
          <w:rFonts w:ascii="Arial" w:hAnsi="Arial" w:cs="Arial"/>
          <w:bCs/>
          <w:shadow/>
          <w:color w:val="000000"/>
          <w:sz w:val="16"/>
          <w:szCs w:val="16"/>
          <w:u w:val="single"/>
          <w:lang w:val="tr-TR"/>
        </w:rPr>
      </w:pPr>
    </w:p>
    <w:p w:rsidR="00F874B5" w:rsidRPr="00E37156" w:rsidRDefault="00F874B5" w:rsidP="0040608B">
      <w:pPr>
        <w:pStyle w:val="Balk1"/>
        <w:tabs>
          <w:tab w:val="num" w:pos="360"/>
        </w:tabs>
        <w:spacing w:line="264" w:lineRule="auto"/>
        <w:rPr>
          <w:lang w:val="tr-TR"/>
        </w:rPr>
      </w:pPr>
      <w:r w:rsidRPr="00E37156">
        <w:rPr>
          <w:rFonts w:ascii="Arial" w:hAnsi="Arial" w:cs="Arial"/>
          <w:bCs/>
          <w:shadow/>
          <w:color w:val="000000"/>
          <w:u w:val="single"/>
          <w:lang w:val="tr-TR"/>
        </w:rPr>
        <w:t>A. DANIŞMAN JÜRİ ÜYELERİ:</w:t>
      </w:r>
    </w:p>
    <w:tbl>
      <w:tblPr>
        <w:tblW w:w="8752" w:type="dxa"/>
        <w:tblInd w:w="108" w:type="dxa"/>
        <w:tblLook w:val="01E0"/>
      </w:tblPr>
      <w:tblGrid>
        <w:gridCol w:w="3231"/>
        <w:gridCol w:w="5521"/>
      </w:tblGrid>
      <w:tr w:rsidR="00F874B5" w:rsidRPr="00E37156" w:rsidTr="0040608B">
        <w:trPr>
          <w:trHeight w:val="170"/>
        </w:trPr>
        <w:tc>
          <w:tcPr>
            <w:tcW w:w="3231" w:type="dxa"/>
          </w:tcPr>
          <w:p w:rsidR="00F874B5" w:rsidRPr="00E37156" w:rsidRDefault="00F874B5" w:rsidP="0040608B">
            <w:pPr>
              <w:spacing w:line="264" w:lineRule="auto"/>
              <w:ind w:left="34"/>
              <w:rPr>
                <w:rFonts w:ascii="Arial" w:hAnsi="Arial" w:cs="Arial"/>
                <w:b/>
                <w:lang w:val="tr-TR"/>
              </w:rPr>
            </w:pPr>
            <w:r w:rsidRPr="00E37156">
              <w:rPr>
                <w:rFonts w:ascii="Arial" w:hAnsi="Arial" w:cs="Arial"/>
                <w:b/>
                <w:lang w:val="tr-TR"/>
              </w:rPr>
              <w:t>1. M. Celalettin LEKESİZ</w:t>
            </w:r>
          </w:p>
        </w:tc>
        <w:tc>
          <w:tcPr>
            <w:tcW w:w="5521" w:type="dxa"/>
          </w:tcPr>
          <w:p w:rsidR="00F874B5" w:rsidRPr="00E37156" w:rsidRDefault="00F874B5" w:rsidP="00932375">
            <w:pPr>
              <w:spacing w:line="264" w:lineRule="auto"/>
              <w:ind w:left="142"/>
              <w:rPr>
                <w:rFonts w:ascii="Arial" w:hAnsi="Arial" w:cs="Arial"/>
                <w:lang w:val="tr-TR"/>
              </w:rPr>
            </w:pPr>
            <w:r w:rsidRPr="00E37156">
              <w:rPr>
                <w:rFonts w:ascii="Arial" w:hAnsi="Arial" w:cs="Arial"/>
                <w:lang w:val="tr-TR"/>
              </w:rPr>
              <w:t>: Hatay Valisi</w:t>
            </w:r>
          </w:p>
        </w:tc>
      </w:tr>
      <w:tr w:rsidR="00F874B5" w:rsidRPr="00E37156" w:rsidTr="0040608B">
        <w:trPr>
          <w:trHeight w:val="144"/>
        </w:trPr>
        <w:tc>
          <w:tcPr>
            <w:tcW w:w="3231" w:type="dxa"/>
          </w:tcPr>
          <w:p w:rsidR="00F874B5" w:rsidRPr="00E37156" w:rsidRDefault="00F874B5" w:rsidP="0040608B">
            <w:pPr>
              <w:spacing w:line="264" w:lineRule="auto"/>
              <w:ind w:left="34"/>
              <w:rPr>
                <w:rFonts w:ascii="Arial" w:hAnsi="Arial" w:cs="Arial"/>
                <w:b/>
                <w:lang w:val="tr-TR"/>
              </w:rPr>
            </w:pPr>
            <w:r w:rsidRPr="00E37156">
              <w:rPr>
                <w:rFonts w:ascii="Arial" w:hAnsi="Arial" w:cs="Arial"/>
                <w:b/>
                <w:lang w:val="tr-TR"/>
              </w:rPr>
              <w:t>2. Mehmet GÜLEN</w:t>
            </w:r>
          </w:p>
          <w:p w:rsidR="00F874B5" w:rsidRPr="00E37156" w:rsidRDefault="00F874B5" w:rsidP="0040608B">
            <w:pPr>
              <w:spacing w:line="264" w:lineRule="auto"/>
              <w:ind w:left="34"/>
              <w:rPr>
                <w:rFonts w:ascii="Arial" w:hAnsi="Arial" w:cs="Arial"/>
                <w:b/>
                <w:lang w:val="tr-TR"/>
              </w:rPr>
            </w:pPr>
            <w:r w:rsidRPr="00E37156">
              <w:rPr>
                <w:rFonts w:ascii="Arial" w:hAnsi="Arial" w:cs="Arial"/>
                <w:b/>
                <w:lang w:val="tr-TR"/>
              </w:rPr>
              <w:t>3. Muhittin ŞAHİN</w:t>
            </w:r>
          </w:p>
          <w:p w:rsidR="00F874B5" w:rsidRPr="00E37156" w:rsidRDefault="00F874B5" w:rsidP="0040608B">
            <w:pPr>
              <w:spacing w:line="264" w:lineRule="auto"/>
              <w:ind w:left="34"/>
              <w:rPr>
                <w:rFonts w:ascii="Arial" w:hAnsi="Arial" w:cs="Arial"/>
                <w:b/>
                <w:lang w:val="tr-TR"/>
              </w:rPr>
            </w:pPr>
            <w:r w:rsidRPr="00E37156">
              <w:rPr>
                <w:rFonts w:ascii="Arial" w:hAnsi="Arial" w:cs="Arial"/>
                <w:b/>
                <w:lang w:val="tr-TR"/>
              </w:rPr>
              <w:t>4. Ersin TAŞLIALAN</w:t>
            </w:r>
          </w:p>
          <w:p w:rsidR="00F874B5" w:rsidRPr="00E37156" w:rsidRDefault="00F874B5" w:rsidP="0040608B">
            <w:pPr>
              <w:spacing w:line="264" w:lineRule="auto"/>
              <w:ind w:left="34"/>
              <w:rPr>
                <w:rFonts w:ascii="Arial" w:hAnsi="Arial" w:cs="Arial"/>
                <w:b/>
                <w:lang w:val="tr-TR"/>
              </w:rPr>
            </w:pPr>
            <w:r w:rsidRPr="00E37156">
              <w:rPr>
                <w:rFonts w:ascii="Arial" w:hAnsi="Arial" w:cs="Arial"/>
                <w:b/>
                <w:lang w:val="tr-TR"/>
              </w:rPr>
              <w:t>5. Yaşar COŞKUN</w:t>
            </w:r>
          </w:p>
        </w:tc>
        <w:tc>
          <w:tcPr>
            <w:tcW w:w="5521" w:type="dxa"/>
          </w:tcPr>
          <w:p w:rsidR="00F874B5" w:rsidRPr="00E37156" w:rsidRDefault="00F874B5" w:rsidP="00932375">
            <w:pPr>
              <w:spacing w:line="264" w:lineRule="auto"/>
              <w:ind w:left="142" w:right="-334"/>
              <w:rPr>
                <w:rFonts w:ascii="Arial" w:hAnsi="Arial" w:cs="Arial"/>
                <w:lang w:val="tr-TR"/>
              </w:rPr>
            </w:pPr>
            <w:r w:rsidRPr="00E37156">
              <w:rPr>
                <w:rFonts w:ascii="Arial" w:hAnsi="Arial" w:cs="Arial"/>
                <w:lang w:val="tr-TR"/>
              </w:rPr>
              <w:t>: Hatay İl Genel Meclisi Başkanı</w:t>
            </w:r>
          </w:p>
          <w:p w:rsidR="00F874B5" w:rsidRPr="00E37156" w:rsidRDefault="00F874B5" w:rsidP="00932375">
            <w:pPr>
              <w:spacing w:line="264" w:lineRule="auto"/>
              <w:ind w:left="142" w:right="-334"/>
              <w:rPr>
                <w:rFonts w:ascii="Arial" w:hAnsi="Arial" w:cs="Arial"/>
                <w:lang w:val="tr-TR"/>
              </w:rPr>
            </w:pPr>
            <w:r w:rsidRPr="00E37156">
              <w:rPr>
                <w:rFonts w:ascii="Arial" w:hAnsi="Arial" w:cs="Arial"/>
                <w:lang w:val="tr-TR"/>
              </w:rPr>
              <w:t>: Hatay İl Özel İdaresi Genel Sekreteri</w:t>
            </w:r>
          </w:p>
          <w:p w:rsidR="00F874B5" w:rsidRPr="00E37156" w:rsidRDefault="00F874B5" w:rsidP="00932375">
            <w:pPr>
              <w:spacing w:line="264" w:lineRule="auto"/>
              <w:ind w:left="142" w:right="-334"/>
              <w:rPr>
                <w:rFonts w:ascii="Arial" w:hAnsi="Arial" w:cs="Arial"/>
                <w:lang w:val="tr-TR"/>
              </w:rPr>
            </w:pPr>
            <w:r w:rsidRPr="00E37156">
              <w:rPr>
                <w:rFonts w:ascii="Arial" w:hAnsi="Arial" w:cs="Arial"/>
                <w:lang w:val="tr-TR"/>
              </w:rPr>
              <w:t>: Hatay Bayındırlık ve İskan İl Müdürü</w:t>
            </w:r>
          </w:p>
          <w:p w:rsidR="00F874B5" w:rsidRPr="00E37156" w:rsidRDefault="00F874B5" w:rsidP="00932375">
            <w:pPr>
              <w:spacing w:line="264" w:lineRule="auto"/>
              <w:ind w:left="142" w:right="-334"/>
              <w:rPr>
                <w:rFonts w:ascii="Arial" w:hAnsi="Arial" w:cs="Arial"/>
                <w:lang w:val="tr-TR"/>
              </w:rPr>
            </w:pPr>
            <w:r w:rsidRPr="00E37156">
              <w:rPr>
                <w:rFonts w:ascii="Arial" w:hAnsi="Arial" w:cs="Arial"/>
                <w:lang w:val="tr-TR"/>
              </w:rPr>
              <w:t>: Mimarlar Odası Hatay Şubesi Başkanı</w:t>
            </w:r>
          </w:p>
        </w:tc>
      </w:tr>
      <w:tr w:rsidR="00F874B5" w:rsidRPr="00E37156" w:rsidTr="0040608B">
        <w:trPr>
          <w:trHeight w:val="433"/>
        </w:trPr>
        <w:tc>
          <w:tcPr>
            <w:tcW w:w="3231" w:type="dxa"/>
          </w:tcPr>
          <w:p w:rsidR="00F874B5" w:rsidRPr="00E37156" w:rsidRDefault="00F874B5" w:rsidP="00101D96">
            <w:pPr>
              <w:spacing w:line="264" w:lineRule="auto"/>
              <w:rPr>
                <w:rFonts w:ascii="Arial" w:hAnsi="Arial" w:cs="Arial"/>
                <w:b/>
                <w:lang w:val="tr-TR"/>
              </w:rPr>
            </w:pPr>
          </w:p>
        </w:tc>
        <w:tc>
          <w:tcPr>
            <w:tcW w:w="5521" w:type="dxa"/>
          </w:tcPr>
          <w:p w:rsidR="00F874B5" w:rsidRPr="00E37156" w:rsidRDefault="00F874B5" w:rsidP="00B33188">
            <w:pPr>
              <w:spacing w:line="264" w:lineRule="auto"/>
              <w:rPr>
                <w:rFonts w:ascii="Arial" w:hAnsi="Arial" w:cs="Arial"/>
                <w:lang w:val="tr-TR"/>
              </w:rPr>
            </w:pPr>
          </w:p>
        </w:tc>
      </w:tr>
    </w:tbl>
    <w:p w:rsidR="00F874B5" w:rsidRPr="00E37156" w:rsidRDefault="00F874B5" w:rsidP="00E34031">
      <w:pPr>
        <w:spacing w:line="264" w:lineRule="auto"/>
        <w:ind w:left="709"/>
        <w:jc w:val="both"/>
        <w:rPr>
          <w:rFonts w:ascii="Arial" w:hAnsi="Arial" w:cs="Arial"/>
          <w:b/>
          <w:bCs/>
          <w:shadow/>
          <w:color w:val="000000"/>
          <w:u w:val="single"/>
          <w:lang w:val="tr-TR"/>
        </w:rPr>
      </w:pPr>
    </w:p>
    <w:p w:rsidR="00F874B5" w:rsidRPr="00E37156" w:rsidRDefault="00F874B5" w:rsidP="004D3A12">
      <w:pPr>
        <w:spacing w:line="264" w:lineRule="auto"/>
        <w:jc w:val="both"/>
        <w:rPr>
          <w:rFonts w:ascii="Arial" w:hAnsi="Arial" w:cs="Arial"/>
          <w:b/>
          <w:bCs/>
          <w:shadow/>
          <w:color w:val="000000"/>
          <w:sz w:val="16"/>
          <w:szCs w:val="16"/>
          <w:u w:val="single"/>
          <w:lang w:val="tr-TR"/>
        </w:rPr>
      </w:pPr>
      <w:r w:rsidRPr="00E37156">
        <w:rPr>
          <w:rFonts w:ascii="Arial" w:hAnsi="Arial" w:cs="Arial"/>
          <w:b/>
          <w:bCs/>
          <w:shadow/>
          <w:color w:val="000000"/>
          <w:u w:val="single"/>
          <w:lang w:val="tr-TR"/>
        </w:rPr>
        <w:t xml:space="preserve">B. ASLİ JÜRİ ÜYELERİ: </w:t>
      </w:r>
    </w:p>
    <w:tbl>
      <w:tblPr>
        <w:tblW w:w="9213" w:type="dxa"/>
        <w:tblInd w:w="108" w:type="dxa"/>
        <w:tblLook w:val="01E0"/>
      </w:tblPr>
      <w:tblGrid>
        <w:gridCol w:w="3544"/>
        <w:gridCol w:w="5669"/>
      </w:tblGrid>
      <w:tr w:rsidR="00F874B5" w:rsidRPr="00E37156" w:rsidTr="004D3A12">
        <w:tc>
          <w:tcPr>
            <w:tcW w:w="3544" w:type="dxa"/>
          </w:tcPr>
          <w:p w:rsidR="00F874B5" w:rsidRPr="00E37156" w:rsidRDefault="00F874B5" w:rsidP="004D3A12">
            <w:pPr>
              <w:spacing w:line="264" w:lineRule="auto"/>
              <w:rPr>
                <w:rFonts w:ascii="Arial" w:hAnsi="Arial" w:cs="Arial"/>
                <w:b/>
                <w:lang w:val="tr-TR"/>
              </w:rPr>
            </w:pPr>
            <w:r w:rsidRPr="00E37156">
              <w:rPr>
                <w:rFonts w:ascii="Arial" w:hAnsi="Arial" w:cs="Arial"/>
                <w:b/>
                <w:lang w:val="tr-TR"/>
              </w:rPr>
              <w:t>1. Bülent TARIM</w:t>
            </w:r>
          </w:p>
        </w:tc>
        <w:tc>
          <w:tcPr>
            <w:tcW w:w="5669" w:type="dxa"/>
          </w:tcPr>
          <w:p w:rsidR="00F874B5" w:rsidRPr="00E37156" w:rsidRDefault="00F874B5" w:rsidP="004D3A12">
            <w:pPr>
              <w:spacing w:line="264" w:lineRule="auto"/>
              <w:jc w:val="both"/>
              <w:rPr>
                <w:rFonts w:ascii="Arial" w:hAnsi="Arial" w:cs="Arial"/>
                <w:lang w:val="tr-TR"/>
              </w:rPr>
            </w:pPr>
            <w:r w:rsidRPr="00E37156">
              <w:rPr>
                <w:rFonts w:ascii="Arial" w:hAnsi="Arial" w:cs="Arial"/>
                <w:lang w:val="tr-TR"/>
              </w:rPr>
              <w:t>: Prof. Dr. ( YTÜ – Mimarlık)</w:t>
            </w:r>
          </w:p>
        </w:tc>
      </w:tr>
      <w:tr w:rsidR="00F874B5" w:rsidRPr="00E37156" w:rsidTr="004D3A12">
        <w:tc>
          <w:tcPr>
            <w:tcW w:w="3544" w:type="dxa"/>
          </w:tcPr>
          <w:p w:rsidR="00F874B5" w:rsidRPr="00E37156" w:rsidRDefault="00F874B5" w:rsidP="004D3A12">
            <w:pPr>
              <w:spacing w:line="264" w:lineRule="auto"/>
              <w:rPr>
                <w:rFonts w:ascii="Arial" w:hAnsi="Arial" w:cs="Arial"/>
                <w:b/>
                <w:lang w:val="tr-TR"/>
              </w:rPr>
            </w:pPr>
            <w:r w:rsidRPr="00E37156">
              <w:rPr>
                <w:rFonts w:ascii="Arial" w:hAnsi="Arial" w:cs="Arial"/>
                <w:b/>
                <w:lang w:val="tr-TR"/>
              </w:rPr>
              <w:t>2. Kemal NALBANT</w:t>
            </w:r>
          </w:p>
        </w:tc>
        <w:tc>
          <w:tcPr>
            <w:tcW w:w="5669" w:type="dxa"/>
          </w:tcPr>
          <w:p w:rsidR="00F874B5" w:rsidRPr="00E37156" w:rsidRDefault="00F874B5" w:rsidP="004D3A12">
            <w:pPr>
              <w:spacing w:line="264" w:lineRule="auto"/>
              <w:jc w:val="both"/>
              <w:rPr>
                <w:rFonts w:ascii="Arial" w:hAnsi="Arial" w:cs="Arial"/>
                <w:lang w:val="tr-TR"/>
              </w:rPr>
            </w:pPr>
            <w:r w:rsidRPr="00E37156">
              <w:rPr>
                <w:rFonts w:ascii="Arial" w:hAnsi="Arial" w:cs="Arial"/>
                <w:lang w:val="tr-TR"/>
              </w:rPr>
              <w:t>: Y. Mimar (MSÜ)</w:t>
            </w:r>
          </w:p>
        </w:tc>
      </w:tr>
      <w:tr w:rsidR="00F874B5" w:rsidRPr="00E37156" w:rsidTr="004D3A12">
        <w:tc>
          <w:tcPr>
            <w:tcW w:w="3544" w:type="dxa"/>
          </w:tcPr>
          <w:p w:rsidR="00F874B5" w:rsidRPr="00E37156" w:rsidRDefault="00F874B5" w:rsidP="004D3A12">
            <w:pPr>
              <w:spacing w:line="264" w:lineRule="auto"/>
              <w:ind w:hanging="176"/>
              <w:rPr>
                <w:rFonts w:ascii="Arial" w:hAnsi="Arial" w:cs="Arial"/>
                <w:b/>
                <w:lang w:val="tr-TR"/>
              </w:rPr>
            </w:pPr>
            <w:r w:rsidRPr="00E37156">
              <w:rPr>
                <w:rFonts w:ascii="Arial" w:hAnsi="Arial" w:cs="Arial"/>
                <w:b/>
                <w:lang w:val="tr-TR"/>
              </w:rPr>
              <w:t xml:space="preserve">   3. Kaya ARIKOĞLU</w:t>
            </w:r>
          </w:p>
        </w:tc>
        <w:tc>
          <w:tcPr>
            <w:tcW w:w="5669" w:type="dxa"/>
          </w:tcPr>
          <w:p w:rsidR="00F874B5" w:rsidRPr="00E37156" w:rsidRDefault="00F874B5" w:rsidP="00D53D71">
            <w:pPr>
              <w:spacing w:line="264" w:lineRule="auto"/>
              <w:jc w:val="both"/>
              <w:rPr>
                <w:rFonts w:ascii="Arial" w:hAnsi="Arial" w:cs="Arial"/>
                <w:lang w:val="tr-TR"/>
              </w:rPr>
            </w:pPr>
            <w:r w:rsidRPr="00E37156">
              <w:rPr>
                <w:rFonts w:ascii="Arial" w:hAnsi="Arial" w:cs="Arial"/>
                <w:lang w:val="tr-TR"/>
              </w:rPr>
              <w:t>: Y. Mimar (Cornell Üniversitesi)</w:t>
            </w:r>
          </w:p>
        </w:tc>
      </w:tr>
      <w:tr w:rsidR="00F874B5" w:rsidRPr="00E37156" w:rsidTr="004D3A12">
        <w:tc>
          <w:tcPr>
            <w:tcW w:w="3544" w:type="dxa"/>
          </w:tcPr>
          <w:p w:rsidR="00F874B5" w:rsidRPr="00E37156" w:rsidRDefault="00F874B5" w:rsidP="004D3A12">
            <w:pPr>
              <w:spacing w:line="264" w:lineRule="auto"/>
              <w:rPr>
                <w:rFonts w:ascii="Arial" w:hAnsi="Arial" w:cs="Arial"/>
                <w:b/>
                <w:lang w:val="tr-TR"/>
              </w:rPr>
            </w:pPr>
            <w:r w:rsidRPr="00E37156">
              <w:rPr>
                <w:rFonts w:ascii="Arial" w:hAnsi="Arial" w:cs="Arial"/>
                <w:b/>
                <w:lang w:val="tr-TR"/>
              </w:rPr>
              <w:t>4. Yakup HAZAN</w:t>
            </w:r>
          </w:p>
        </w:tc>
        <w:tc>
          <w:tcPr>
            <w:tcW w:w="5669" w:type="dxa"/>
          </w:tcPr>
          <w:p w:rsidR="00F874B5" w:rsidRPr="00E37156" w:rsidRDefault="00F874B5" w:rsidP="004D3A12">
            <w:pPr>
              <w:spacing w:line="264" w:lineRule="auto"/>
              <w:jc w:val="both"/>
              <w:rPr>
                <w:rFonts w:ascii="Arial" w:hAnsi="Arial" w:cs="Arial"/>
                <w:lang w:val="tr-TR"/>
              </w:rPr>
            </w:pPr>
            <w:r w:rsidRPr="00E37156">
              <w:rPr>
                <w:rFonts w:ascii="Arial" w:hAnsi="Arial" w:cs="Arial"/>
                <w:lang w:val="tr-TR"/>
              </w:rPr>
              <w:t xml:space="preserve">: Y. Mimar - Rest. Uz. (ODTÜ Mimarlık) </w:t>
            </w:r>
          </w:p>
        </w:tc>
      </w:tr>
      <w:tr w:rsidR="00F874B5" w:rsidRPr="00E37156" w:rsidTr="004D3A12">
        <w:tc>
          <w:tcPr>
            <w:tcW w:w="3544" w:type="dxa"/>
          </w:tcPr>
          <w:p w:rsidR="00F874B5" w:rsidRPr="00E37156" w:rsidRDefault="00F874B5" w:rsidP="004D3A12">
            <w:pPr>
              <w:spacing w:line="264" w:lineRule="auto"/>
              <w:rPr>
                <w:rFonts w:ascii="Arial" w:hAnsi="Arial" w:cs="Arial"/>
                <w:b/>
                <w:lang w:val="tr-TR"/>
              </w:rPr>
            </w:pPr>
            <w:r w:rsidRPr="00E37156">
              <w:rPr>
                <w:rFonts w:ascii="Arial" w:hAnsi="Arial" w:cs="Arial"/>
                <w:b/>
                <w:lang w:val="tr-TR"/>
              </w:rPr>
              <w:t>5. Ali Osman ATAHAN</w:t>
            </w:r>
          </w:p>
        </w:tc>
        <w:tc>
          <w:tcPr>
            <w:tcW w:w="5669" w:type="dxa"/>
          </w:tcPr>
          <w:p w:rsidR="00F874B5" w:rsidRPr="00E37156" w:rsidRDefault="00F874B5" w:rsidP="004D3A12">
            <w:pPr>
              <w:spacing w:line="264" w:lineRule="auto"/>
              <w:jc w:val="both"/>
              <w:rPr>
                <w:rFonts w:ascii="Arial" w:hAnsi="Arial" w:cs="Arial"/>
                <w:lang w:val="tr-TR"/>
              </w:rPr>
            </w:pPr>
            <w:r w:rsidRPr="00E37156">
              <w:rPr>
                <w:rFonts w:ascii="Arial" w:hAnsi="Arial" w:cs="Arial"/>
                <w:lang w:val="tr-TR"/>
              </w:rPr>
              <w:t>: Prof. Dr. ( MKÜ - İnşaat Mühendisliği )</w:t>
            </w:r>
          </w:p>
        </w:tc>
      </w:tr>
    </w:tbl>
    <w:p w:rsidR="00F874B5" w:rsidRPr="00E37156" w:rsidRDefault="00F874B5" w:rsidP="00E34031">
      <w:pPr>
        <w:pStyle w:val="Balk5"/>
        <w:numPr>
          <w:ilvl w:val="0"/>
          <w:numId w:val="0"/>
        </w:numPr>
        <w:spacing w:line="264" w:lineRule="auto"/>
        <w:ind w:firstLine="709"/>
        <w:rPr>
          <w:rFonts w:ascii="Arial" w:hAnsi="Arial" w:cs="Arial"/>
          <w:bCs/>
          <w:shadow/>
          <w:color w:val="000000"/>
          <w:u w:val="single"/>
        </w:rPr>
      </w:pPr>
    </w:p>
    <w:p w:rsidR="00F874B5" w:rsidRPr="00E37156" w:rsidRDefault="00F874B5" w:rsidP="0078511D">
      <w:pPr>
        <w:rPr>
          <w:lang w:val="tr-TR"/>
        </w:rPr>
      </w:pPr>
    </w:p>
    <w:p w:rsidR="00F874B5" w:rsidRPr="00E37156" w:rsidRDefault="00F874B5" w:rsidP="0078511D">
      <w:pPr>
        <w:pStyle w:val="Balk5"/>
        <w:numPr>
          <w:ilvl w:val="0"/>
          <w:numId w:val="0"/>
        </w:numPr>
        <w:spacing w:line="264" w:lineRule="auto"/>
        <w:rPr>
          <w:sz w:val="16"/>
          <w:szCs w:val="16"/>
        </w:rPr>
      </w:pPr>
      <w:r w:rsidRPr="00E37156">
        <w:rPr>
          <w:rFonts w:ascii="Arial" w:hAnsi="Arial" w:cs="Arial"/>
          <w:bCs/>
          <w:shadow/>
          <w:color w:val="000000"/>
          <w:u w:val="single"/>
        </w:rPr>
        <w:t>C.YEDEK JÜRİ ÜYELERİ:</w:t>
      </w:r>
    </w:p>
    <w:tbl>
      <w:tblPr>
        <w:tblW w:w="9011" w:type="dxa"/>
        <w:tblInd w:w="108" w:type="dxa"/>
        <w:tblLook w:val="01E0"/>
      </w:tblPr>
      <w:tblGrid>
        <w:gridCol w:w="3544"/>
        <w:gridCol w:w="5467"/>
      </w:tblGrid>
      <w:tr w:rsidR="00F874B5" w:rsidRPr="00E37156" w:rsidTr="0078511D">
        <w:tc>
          <w:tcPr>
            <w:tcW w:w="3544" w:type="dxa"/>
          </w:tcPr>
          <w:p w:rsidR="00F874B5" w:rsidRPr="00E37156" w:rsidRDefault="00F874B5" w:rsidP="0078511D">
            <w:pPr>
              <w:spacing w:line="264" w:lineRule="auto"/>
              <w:rPr>
                <w:lang w:val="tr-TR"/>
              </w:rPr>
            </w:pPr>
            <w:r w:rsidRPr="00E37156">
              <w:rPr>
                <w:rFonts w:ascii="Arial" w:hAnsi="Arial" w:cs="Arial"/>
                <w:b/>
                <w:szCs w:val="24"/>
                <w:lang w:val="tr-TR"/>
              </w:rPr>
              <w:t>1. Esra FİDANOĞLU</w:t>
            </w:r>
          </w:p>
        </w:tc>
        <w:tc>
          <w:tcPr>
            <w:tcW w:w="5467" w:type="dxa"/>
          </w:tcPr>
          <w:p w:rsidR="00F874B5" w:rsidRPr="00E37156" w:rsidRDefault="00F874B5" w:rsidP="0078511D">
            <w:pPr>
              <w:spacing w:line="264" w:lineRule="auto"/>
              <w:rPr>
                <w:lang w:val="tr-TR"/>
              </w:rPr>
            </w:pPr>
            <w:r w:rsidRPr="00E37156">
              <w:rPr>
                <w:rFonts w:ascii="Arial" w:hAnsi="Arial" w:cs="Arial"/>
                <w:lang w:val="tr-TR"/>
              </w:rPr>
              <w:t>:  Doç. Dr. ( İKÜ – Mimarlık )</w:t>
            </w:r>
          </w:p>
        </w:tc>
      </w:tr>
      <w:tr w:rsidR="00F874B5" w:rsidRPr="00E37156" w:rsidTr="0078511D">
        <w:tc>
          <w:tcPr>
            <w:tcW w:w="3544" w:type="dxa"/>
          </w:tcPr>
          <w:p w:rsidR="00F874B5" w:rsidRPr="00E37156" w:rsidRDefault="00F874B5" w:rsidP="0078511D">
            <w:pPr>
              <w:spacing w:line="264" w:lineRule="auto"/>
              <w:rPr>
                <w:lang w:val="tr-TR"/>
              </w:rPr>
            </w:pPr>
            <w:r w:rsidRPr="00E37156">
              <w:rPr>
                <w:rFonts w:ascii="Arial" w:hAnsi="Arial" w:cs="Arial"/>
                <w:b/>
                <w:szCs w:val="24"/>
                <w:lang w:val="tr-TR"/>
              </w:rPr>
              <w:t>2. M. Tolga AKBULUT</w:t>
            </w:r>
          </w:p>
        </w:tc>
        <w:tc>
          <w:tcPr>
            <w:tcW w:w="5467" w:type="dxa"/>
          </w:tcPr>
          <w:p w:rsidR="00F874B5" w:rsidRPr="00E37156" w:rsidRDefault="00F874B5" w:rsidP="0078511D">
            <w:pPr>
              <w:spacing w:line="264" w:lineRule="auto"/>
              <w:rPr>
                <w:lang w:val="tr-TR"/>
              </w:rPr>
            </w:pPr>
            <w:r w:rsidRPr="00E37156">
              <w:rPr>
                <w:rFonts w:ascii="Arial" w:hAnsi="Arial" w:cs="Arial"/>
                <w:lang w:val="tr-TR"/>
              </w:rPr>
              <w:t xml:space="preserve">:  Yrd. Doç. Dr. ( YTÜ – Mimarlık )                              </w:t>
            </w:r>
          </w:p>
        </w:tc>
      </w:tr>
      <w:tr w:rsidR="00F874B5" w:rsidRPr="00E37156" w:rsidTr="0078511D">
        <w:tc>
          <w:tcPr>
            <w:tcW w:w="3544" w:type="dxa"/>
          </w:tcPr>
          <w:p w:rsidR="00F874B5" w:rsidRPr="00E37156" w:rsidRDefault="00F874B5" w:rsidP="0078511D">
            <w:pPr>
              <w:spacing w:line="264" w:lineRule="auto"/>
              <w:rPr>
                <w:lang w:val="tr-TR"/>
              </w:rPr>
            </w:pPr>
            <w:r w:rsidRPr="00E37156">
              <w:rPr>
                <w:rFonts w:ascii="Arial" w:hAnsi="Arial" w:cs="Arial"/>
                <w:b/>
                <w:szCs w:val="24"/>
                <w:lang w:val="tr-TR"/>
              </w:rPr>
              <w:t>3. Hakan T. TÜRKER</w:t>
            </w:r>
          </w:p>
        </w:tc>
        <w:tc>
          <w:tcPr>
            <w:tcW w:w="5467" w:type="dxa"/>
          </w:tcPr>
          <w:p w:rsidR="00F874B5" w:rsidRPr="00E37156" w:rsidRDefault="00F874B5" w:rsidP="0078511D">
            <w:pPr>
              <w:spacing w:line="264" w:lineRule="auto"/>
              <w:rPr>
                <w:lang w:val="tr-TR"/>
              </w:rPr>
            </w:pPr>
            <w:r w:rsidRPr="00E37156">
              <w:rPr>
                <w:rFonts w:ascii="Arial" w:hAnsi="Arial" w:cs="Arial"/>
                <w:lang w:val="tr-TR"/>
              </w:rPr>
              <w:t>:  Yrd. Doç. Dr. ( MKÜ - İnşaat Mühendisliği )</w:t>
            </w:r>
          </w:p>
        </w:tc>
      </w:tr>
      <w:tr w:rsidR="00F874B5" w:rsidRPr="00E37156" w:rsidTr="0078511D">
        <w:tc>
          <w:tcPr>
            <w:tcW w:w="3544" w:type="dxa"/>
          </w:tcPr>
          <w:p w:rsidR="00F874B5" w:rsidRPr="00E37156" w:rsidRDefault="00F874B5" w:rsidP="00374D88">
            <w:pPr>
              <w:spacing w:line="264" w:lineRule="auto"/>
              <w:rPr>
                <w:lang w:val="tr-TR"/>
              </w:rPr>
            </w:pPr>
          </w:p>
        </w:tc>
        <w:tc>
          <w:tcPr>
            <w:tcW w:w="5467" w:type="dxa"/>
          </w:tcPr>
          <w:p w:rsidR="00F874B5" w:rsidRPr="00E37156" w:rsidRDefault="00F874B5" w:rsidP="00374D88">
            <w:pPr>
              <w:spacing w:line="264" w:lineRule="auto"/>
              <w:ind w:left="175" w:hanging="175"/>
              <w:rPr>
                <w:rFonts w:ascii="Arial" w:hAnsi="Arial" w:cs="Arial"/>
                <w:lang w:val="tr-TR"/>
              </w:rPr>
            </w:pPr>
          </w:p>
        </w:tc>
      </w:tr>
    </w:tbl>
    <w:p w:rsidR="00F874B5" w:rsidRPr="00E37156" w:rsidRDefault="00F874B5" w:rsidP="00E34031">
      <w:pPr>
        <w:pStyle w:val="Balk5"/>
        <w:numPr>
          <w:ilvl w:val="0"/>
          <w:numId w:val="0"/>
        </w:numPr>
        <w:spacing w:line="264" w:lineRule="auto"/>
        <w:ind w:firstLine="709"/>
        <w:rPr>
          <w:rFonts w:ascii="Arial" w:hAnsi="Arial" w:cs="Arial"/>
          <w:bCs/>
          <w:shadow/>
          <w:color w:val="000000"/>
          <w:u w:val="single"/>
        </w:rPr>
      </w:pPr>
    </w:p>
    <w:p w:rsidR="00F874B5" w:rsidRPr="00E37156" w:rsidRDefault="00F874B5" w:rsidP="002F2623">
      <w:pPr>
        <w:pStyle w:val="Balk5"/>
        <w:numPr>
          <w:ilvl w:val="0"/>
          <w:numId w:val="0"/>
        </w:numPr>
        <w:spacing w:line="264" w:lineRule="auto"/>
      </w:pPr>
      <w:r w:rsidRPr="00E37156">
        <w:rPr>
          <w:rFonts w:ascii="Arial" w:hAnsi="Arial" w:cs="Arial"/>
          <w:bCs/>
          <w:shadow/>
          <w:color w:val="000000"/>
          <w:u w:val="single"/>
        </w:rPr>
        <w:t>D.RAPORTÖRLER:</w:t>
      </w:r>
    </w:p>
    <w:tbl>
      <w:tblPr>
        <w:tblW w:w="9011" w:type="dxa"/>
        <w:tblInd w:w="108" w:type="dxa"/>
        <w:tblLook w:val="01E0"/>
      </w:tblPr>
      <w:tblGrid>
        <w:gridCol w:w="3544"/>
        <w:gridCol w:w="5467"/>
      </w:tblGrid>
      <w:tr w:rsidR="00F874B5" w:rsidRPr="00E37156" w:rsidTr="002F2623">
        <w:tc>
          <w:tcPr>
            <w:tcW w:w="3544" w:type="dxa"/>
          </w:tcPr>
          <w:p w:rsidR="00F874B5" w:rsidRPr="00E37156" w:rsidRDefault="00F874B5" w:rsidP="00B33188">
            <w:pPr>
              <w:spacing w:line="264" w:lineRule="auto"/>
              <w:rPr>
                <w:lang w:val="tr-TR"/>
              </w:rPr>
            </w:pPr>
            <w:r w:rsidRPr="00E37156">
              <w:rPr>
                <w:rFonts w:ascii="Arial" w:hAnsi="Arial" w:cs="Arial"/>
                <w:b/>
                <w:szCs w:val="24"/>
                <w:lang w:val="tr-TR"/>
              </w:rPr>
              <w:t>1- Özgür SELÇUK</w:t>
            </w:r>
          </w:p>
        </w:tc>
        <w:tc>
          <w:tcPr>
            <w:tcW w:w="5467" w:type="dxa"/>
          </w:tcPr>
          <w:p w:rsidR="00F874B5" w:rsidRPr="00E37156" w:rsidRDefault="00F874B5" w:rsidP="002F2623">
            <w:pPr>
              <w:spacing w:line="264" w:lineRule="auto"/>
              <w:rPr>
                <w:lang w:val="tr-TR"/>
              </w:rPr>
            </w:pPr>
            <w:r w:rsidRPr="00E37156">
              <w:rPr>
                <w:rFonts w:ascii="Arial" w:hAnsi="Arial" w:cs="Arial"/>
                <w:lang w:val="tr-TR"/>
              </w:rPr>
              <w:t>: Mimar, Hatay İl Özel İdaresi</w:t>
            </w:r>
          </w:p>
        </w:tc>
      </w:tr>
      <w:tr w:rsidR="00F874B5" w:rsidRPr="00E37156" w:rsidTr="002F2623">
        <w:tc>
          <w:tcPr>
            <w:tcW w:w="3544" w:type="dxa"/>
          </w:tcPr>
          <w:p w:rsidR="00F874B5" w:rsidRPr="00E37156" w:rsidRDefault="00F874B5" w:rsidP="00B33188">
            <w:pPr>
              <w:spacing w:line="264" w:lineRule="auto"/>
              <w:rPr>
                <w:rFonts w:ascii="Arial" w:hAnsi="Arial" w:cs="Arial"/>
                <w:b/>
                <w:szCs w:val="24"/>
                <w:lang w:val="tr-TR"/>
              </w:rPr>
            </w:pPr>
            <w:r w:rsidRPr="00E37156">
              <w:rPr>
                <w:rFonts w:ascii="Arial" w:hAnsi="Arial" w:cs="Arial"/>
                <w:b/>
                <w:szCs w:val="24"/>
                <w:lang w:val="tr-TR"/>
              </w:rPr>
              <w:t>2- Özlem POYRAZ</w:t>
            </w:r>
          </w:p>
        </w:tc>
        <w:tc>
          <w:tcPr>
            <w:tcW w:w="5467" w:type="dxa"/>
          </w:tcPr>
          <w:p w:rsidR="00F874B5" w:rsidRPr="00E37156" w:rsidRDefault="00F874B5" w:rsidP="002F2623">
            <w:pPr>
              <w:spacing w:line="264" w:lineRule="auto"/>
              <w:rPr>
                <w:lang w:val="tr-TR"/>
              </w:rPr>
            </w:pPr>
            <w:r w:rsidRPr="00E37156">
              <w:rPr>
                <w:rFonts w:ascii="Arial" w:hAnsi="Arial" w:cs="Arial"/>
                <w:lang w:val="tr-TR"/>
              </w:rPr>
              <w:t>: Mimar, Hatay İl Özel İdaresi</w:t>
            </w:r>
          </w:p>
        </w:tc>
      </w:tr>
      <w:tr w:rsidR="00F874B5" w:rsidRPr="00E37156" w:rsidTr="002F2623">
        <w:tc>
          <w:tcPr>
            <w:tcW w:w="3544" w:type="dxa"/>
          </w:tcPr>
          <w:p w:rsidR="00F874B5" w:rsidRPr="00E37156" w:rsidRDefault="00F874B5" w:rsidP="00B33188">
            <w:pPr>
              <w:spacing w:line="264" w:lineRule="auto"/>
              <w:rPr>
                <w:lang w:val="tr-TR"/>
              </w:rPr>
            </w:pPr>
            <w:r w:rsidRPr="00E37156">
              <w:rPr>
                <w:rFonts w:ascii="Arial" w:hAnsi="Arial" w:cs="Arial"/>
                <w:b/>
                <w:szCs w:val="24"/>
                <w:lang w:val="tr-TR"/>
              </w:rPr>
              <w:t>3- Atilla ÖZCAN</w:t>
            </w:r>
          </w:p>
        </w:tc>
        <w:tc>
          <w:tcPr>
            <w:tcW w:w="5467" w:type="dxa"/>
          </w:tcPr>
          <w:p w:rsidR="00F874B5" w:rsidRPr="00E37156" w:rsidRDefault="00F874B5" w:rsidP="00374D88">
            <w:pPr>
              <w:spacing w:line="264" w:lineRule="auto"/>
              <w:rPr>
                <w:rFonts w:ascii="Arial" w:hAnsi="Arial" w:cs="Arial"/>
                <w:lang w:val="tr-TR"/>
              </w:rPr>
            </w:pPr>
            <w:r w:rsidRPr="00E37156">
              <w:rPr>
                <w:rFonts w:ascii="Arial" w:hAnsi="Arial" w:cs="Arial"/>
                <w:lang w:val="tr-TR"/>
              </w:rPr>
              <w:t>: İnşaat Yüksek Mühendisi, Hatay İl Özel İdaresi</w:t>
            </w:r>
          </w:p>
          <w:p w:rsidR="00F874B5" w:rsidRPr="00E37156" w:rsidRDefault="00F874B5" w:rsidP="00374D88">
            <w:pPr>
              <w:spacing w:line="264" w:lineRule="auto"/>
              <w:rPr>
                <w:rFonts w:ascii="Arial" w:hAnsi="Arial" w:cs="Arial"/>
                <w:lang w:val="tr-TR"/>
              </w:rPr>
            </w:pPr>
          </w:p>
          <w:p w:rsidR="00F874B5" w:rsidRPr="00E37156" w:rsidRDefault="00F874B5" w:rsidP="00374D88">
            <w:pPr>
              <w:spacing w:line="264" w:lineRule="auto"/>
              <w:rPr>
                <w:lang w:val="tr-TR"/>
              </w:rPr>
            </w:pPr>
          </w:p>
        </w:tc>
      </w:tr>
    </w:tbl>
    <w:p w:rsidR="00F874B5" w:rsidRPr="00E37156" w:rsidRDefault="00F874B5" w:rsidP="00E34031">
      <w:pPr>
        <w:pStyle w:val="Balk5"/>
        <w:numPr>
          <w:ilvl w:val="0"/>
          <w:numId w:val="0"/>
        </w:numPr>
        <w:spacing w:line="264" w:lineRule="auto"/>
        <w:ind w:left="709"/>
        <w:rPr>
          <w:rFonts w:ascii="Arial" w:hAnsi="Arial" w:cs="Arial"/>
          <w:bCs/>
          <w:shadow/>
          <w:color w:val="000000"/>
          <w:u w:val="single"/>
        </w:rPr>
      </w:pPr>
    </w:p>
    <w:p w:rsidR="00F874B5" w:rsidRPr="00E37156" w:rsidRDefault="00F874B5" w:rsidP="002F2623">
      <w:pPr>
        <w:pStyle w:val="Balk5"/>
        <w:numPr>
          <w:ilvl w:val="0"/>
          <w:numId w:val="0"/>
        </w:numPr>
        <w:spacing w:line="264" w:lineRule="auto"/>
        <w:rPr>
          <w:sz w:val="16"/>
          <w:szCs w:val="16"/>
        </w:rPr>
      </w:pPr>
      <w:r w:rsidRPr="00E37156">
        <w:rPr>
          <w:rFonts w:ascii="Arial" w:hAnsi="Arial" w:cs="Arial"/>
          <w:bCs/>
          <w:shadow/>
          <w:color w:val="000000"/>
          <w:u w:val="single"/>
        </w:rPr>
        <w:t>E.RAPORTÖR YARDIMCILARI:</w:t>
      </w:r>
    </w:p>
    <w:tbl>
      <w:tblPr>
        <w:tblW w:w="9011" w:type="dxa"/>
        <w:tblInd w:w="108" w:type="dxa"/>
        <w:tblLook w:val="01E0"/>
      </w:tblPr>
      <w:tblGrid>
        <w:gridCol w:w="3544"/>
        <w:gridCol w:w="5467"/>
      </w:tblGrid>
      <w:tr w:rsidR="00F874B5" w:rsidRPr="00E37156" w:rsidTr="002F2623">
        <w:tc>
          <w:tcPr>
            <w:tcW w:w="3544" w:type="dxa"/>
          </w:tcPr>
          <w:p w:rsidR="00F874B5" w:rsidRPr="00E37156" w:rsidRDefault="00F874B5" w:rsidP="000D08AD">
            <w:pPr>
              <w:spacing w:line="264" w:lineRule="auto"/>
              <w:rPr>
                <w:rFonts w:ascii="Arial" w:hAnsi="Arial" w:cs="Arial"/>
                <w:b/>
                <w:szCs w:val="24"/>
                <w:lang w:val="tr-TR"/>
              </w:rPr>
            </w:pPr>
            <w:r w:rsidRPr="00E37156">
              <w:rPr>
                <w:rFonts w:ascii="Arial" w:hAnsi="Arial" w:cs="Arial"/>
                <w:b/>
                <w:szCs w:val="24"/>
                <w:lang w:val="tr-TR"/>
              </w:rPr>
              <w:t xml:space="preserve">1. Ali TUNA </w:t>
            </w:r>
          </w:p>
        </w:tc>
        <w:tc>
          <w:tcPr>
            <w:tcW w:w="5467" w:type="dxa"/>
          </w:tcPr>
          <w:p w:rsidR="00F874B5" w:rsidRPr="00E37156" w:rsidRDefault="00F874B5" w:rsidP="000D08AD">
            <w:pPr>
              <w:spacing w:line="264" w:lineRule="auto"/>
              <w:rPr>
                <w:lang w:val="tr-TR"/>
              </w:rPr>
            </w:pPr>
            <w:r w:rsidRPr="00E37156">
              <w:rPr>
                <w:rFonts w:ascii="Arial" w:hAnsi="Arial" w:cs="Arial"/>
                <w:lang w:val="tr-TR"/>
              </w:rPr>
              <w:t>: V.H.K.İ., Hatay İl Özel İdaresi</w:t>
            </w:r>
          </w:p>
        </w:tc>
      </w:tr>
      <w:tr w:rsidR="00F874B5" w:rsidRPr="00E37156" w:rsidTr="002F2623">
        <w:tc>
          <w:tcPr>
            <w:tcW w:w="3544" w:type="dxa"/>
          </w:tcPr>
          <w:p w:rsidR="00F874B5" w:rsidRPr="00E37156" w:rsidRDefault="00F874B5" w:rsidP="00374D88">
            <w:pPr>
              <w:spacing w:line="264" w:lineRule="auto"/>
              <w:rPr>
                <w:rFonts w:ascii="Arial" w:hAnsi="Arial" w:cs="Arial"/>
                <w:b/>
                <w:szCs w:val="24"/>
                <w:lang w:val="tr-TR"/>
              </w:rPr>
            </w:pPr>
            <w:r w:rsidRPr="00E37156">
              <w:rPr>
                <w:rFonts w:ascii="Arial" w:hAnsi="Arial" w:cs="Arial"/>
                <w:b/>
                <w:szCs w:val="24"/>
                <w:lang w:val="tr-TR"/>
              </w:rPr>
              <w:t>2. Kamuran KIZILKAYA</w:t>
            </w:r>
          </w:p>
          <w:p w:rsidR="00F874B5" w:rsidRPr="00E37156" w:rsidRDefault="00F874B5" w:rsidP="002C7E9E">
            <w:pPr>
              <w:spacing w:line="264" w:lineRule="auto"/>
              <w:rPr>
                <w:rFonts w:ascii="Arial" w:hAnsi="Arial" w:cs="Arial"/>
                <w:b/>
                <w:szCs w:val="24"/>
                <w:lang w:val="tr-TR"/>
              </w:rPr>
            </w:pPr>
            <w:r w:rsidRPr="00E37156">
              <w:rPr>
                <w:rFonts w:ascii="Arial" w:hAnsi="Arial" w:cs="Arial"/>
                <w:b/>
                <w:szCs w:val="24"/>
                <w:lang w:val="tr-TR"/>
              </w:rPr>
              <w:t>3. Rıdvan ELMACI</w:t>
            </w:r>
          </w:p>
        </w:tc>
        <w:tc>
          <w:tcPr>
            <w:tcW w:w="5467" w:type="dxa"/>
          </w:tcPr>
          <w:p w:rsidR="00F874B5" w:rsidRPr="00E37156" w:rsidRDefault="00F874B5" w:rsidP="00374D88">
            <w:pPr>
              <w:spacing w:line="264" w:lineRule="auto"/>
              <w:rPr>
                <w:rFonts w:ascii="Arial" w:hAnsi="Arial" w:cs="Arial"/>
                <w:lang w:val="tr-TR"/>
              </w:rPr>
            </w:pPr>
            <w:r w:rsidRPr="00E37156">
              <w:rPr>
                <w:rFonts w:ascii="Arial" w:hAnsi="Arial" w:cs="Arial"/>
                <w:lang w:val="tr-TR"/>
              </w:rPr>
              <w:t>: İnşaat Teknikeri, Hatay İl Özel İdaresi</w:t>
            </w:r>
          </w:p>
          <w:p w:rsidR="00F874B5" w:rsidRPr="00E37156" w:rsidRDefault="00F874B5" w:rsidP="000D08AD">
            <w:pPr>
              <w:spacing w:line="264" w:lineRule="auto"/>
              <w:rPr>
                <w:lang w:val="tr-TR"/>
              </w:rPr>
            </w:pPr>
            <w:r w:rsidRPr="00E37156">
              <w:rPr>
                <w:rFonts w:ascii="Arial" w:hAnsi="Arial" w:cs="Arial"/>
                <w:lang w:val="tr-TR"/>
              </w:rPr>
              <w:t>: V.H.K.İ., Hatay İl Özel İdaresi</w:t>
            </w:r>
          </w:p>
        </w:tc>
      </w:tr>
    </w:tbl>
    <w:p w:rsidR="00F874B5" w:rsidRPr="00E37156" w:rsidRDefault="00F874B5" w:rsidP="00374D88">
      <w:pPr>
        <w:tabs>
          <w:tab w:val="left" w:pos="4536"/>
          <w:tab w:val="left" w:pos="5103"/>
        </w:tabs>
        <w:spacing w:line="264" w:lineRule="auto"/>
        <w:rPr>
          <w:rFonts w:ascii="Arial" w:hAnsi="Arial" w:cs="Arial"/>
          <w:b/>
          <w:sz w:val="16"/>
          <w:szCs w:val="16"/>
          <w:lang w:val="tr-TR"/>
        </w:rPr>
      </w:pPr>
    </w:p>
    <w:p w:rsidR="00F874B5" w:rsidRPr="00E37156" w:rsidRDefault="00F874B5">
      <w:pPr>
        <w:rPr>
          <w:rFonts w:ascii="Arial" w:hAnsi="Arial" w:cs="Arial"/>
          <w:b/>
          <w:sz w:val="16"/>
          <w:szCs w:val="16"/>
          <w:lang w:val="tr-TR"/>
        </w:rPr>
      </w:pPr>
      <w:r w:rsidRPr="00E37156">
        <w:rPr>
          <w:rFonts w:ascii="Arial" w:hAnsi="Arial" w:cs="Arial"/>
          <w:b/>
          <w:sz w:val="16"/>
          <w:szCs w:val="16"/>
          <w:lang w:val="tr-TR"/>
        </w:rPr>
        <w:br w:type="page"/>
      </w:r>
    </w:p>
    <w:p w:rsidR="00F874B5" w:rsidRPr="00E37156" w:rsidRDefault="00F874B5" w:rsidP="00374D88">
      <w:pPr>
        <w:pStyle w:val="ListeParagraf"/>
        <w:numPr>
          <w:ilvl w:val="0"/>
          <w:numId w:val="65"/>
        </w:numPr>
        <w:tabs>
          <w:tab w:val="clear" w:pos="1440"/>
          <w:tab w:val="num" w:pos="709"/>
        </w:tabs>
        <w:spacing w:line="264" w:lineRule="auto"/>
        <w:ind w:left="1287" w:hanging="1287"/>
        <w:jc w:val="both"/>
        <w:rPr>
          <w:rFonts w:ascii="Arial" w:hAnsi="Arial" w:cs="Arial"/>
          <w:b/>
          <w:shadow/>
          <w:sz w:val="28"/>
          <w:lang w:val="tr-TR"/>
        </w:rPr>
      </w:pPr>
      <w:r w:rsidRPr="00E37156">
        <w:rPr>
          <w:rFonts w:ascii="Arial" w:hAnsi="Arial" w:cs="Arial"/>
          <w:b/>
          <w:shadow/>
          <w:sz w:val="28"/>
          <w:lang w:val="tr-TR"/>
        </w:rPr>
        <w:t>YARIŞMACILARDAN İSTENENLER:</w:t>
      </w:r>
    </w:p>
    <w:p w:rsidR="00F874B5" w:rsidRPr="00E37156" w:rsidRDefault="00F874B5" w:rsidP="00374D88">
      <w:pPr>
        <w:spacing w:line="264" w:lineRule="auto"/>
        <w:ind w:left="720"/>
        <w:jc w:val="both"/>
        <w:rPr>
          <w:rFonts w:ascii="Arial" w:hAnsi="Arial" w:cs="Arial"/>
          <w:b/>
          <w:shadow/>
          <w:sz w:val="16"/>
          <w:szCs w:val="16"/>
          <w:lang w:val="tr-TR"/>
        </w:rPr>
      </w:pPr>
    </w:p>
    <w:p w:rsidR="00F874B5" w:rsidRPr="00E37156" w:rsidRDefault="00F874B5" w:rsidP="00374D88">
      <w:pPr>
        <w:pStyle w:val="ListeParagraf"/>
        <w:numPr>
          <w:ilvl w:val="0"/>
          <w:numId w:val="63"/>
        </w:numPr>
        <w:spacing w:line="264" w:lineRule="auto"/>
        <w:rPr>
          <w:rFonts w:ascii="Arial" w:hAnsi="Arial" w:cs="Arial"/>
          <w:b/>
          <w:bCs/>
          <w:color w:val="000000"/>
          <w:szCs w:val="24"/>
          <w:u w:val="single"/>
          <w:lang w:val="tr-TR"/>
        </w:rPr>
      </w:pPr>
      <w:r w:rsidRPr="00E37156">
        <w:rPr>
          <w:rFonts w:ascii="Arial" w:hAnsi="Arial" w:cs="Arial"/>
          <w:b/>
          <w:shadow/>
          <w:color w:val="000000"/>
          <w:szCs w:val="24"/>
          <w:u w:val="single"/>
          <w:lang w:val="tr-TR"/>
        </w:rPr>
        <w:t>PROJELERDE ARANACAK NİTELİKLER:</w:t>
      </w:r>
    </w:p>
    <w:p w:rsidR="00F874B5" w:rsidRPr="00E37156" w:rsidRDefault="00F874B5" w:rsidP="00374D88">
      <w:pPr>
        <w:pStyle w:val="ListeParagraf"/>
        <w:spacing w:line="264" w:lineRule="auto"/>
        <w:ind w:left="708"/>
        <w:rPr>
          <w:rFonts w:ascii="Arial" w:hAnsi="Arial" w:cs="Arial"/>
          <w:b/>
          <w:bCs/>
          <w:color w:val="000000"/>
          <w:szCs w:val="24"/>
          <w:u w:val="single"/>
          <w:lang w:val="tr-TR"/>
        </w:rPr>
      </w:pPr>
    </w:p>
    <w:p w:rsidR="00F874B5" w:rsidRPr="00E37156" w:rsidRDefault="00F874B5" w:rsidP="00E0665C">
      <w:pPr>
        <w:spacing w:line="264" w:lineRule="auto"/>
        <w:jc w:val="both"/>
        <w:rPr>
          <w:rFonts w:ascii="Arial" w:hAnsi="Arial" w:cs="Arial"/>
          <w:lang w:val="tr-TR"/>
        </w:rPr>
      </w:pPr>
      <w:r w:rsidRPr="00E37156">
        <w:rPr>
          <w:rFonts w:ascii="Arial" w:hAnsi="Arial" w:cs="Arial"/>
          <w:lang w:val="tr-TR"/>
        </w:rPr>
        <w:t xml:space="preserve">Maliyete esas toplam inşaat alanı olan </w:t>
      </w:r>
      <w:r w:rsidRPr="00E37156">
        <w:rPr>
          <w:rFonts w:ascii="Arial" w:hAnsi="Arial" w:cs="Arial"/>
          <w:b/>
          <w:lang w:val="tr-TR"/>
        </w:rPr>
        <w:t>19.105</w:t>
      </w:r>
      <w:r w:rsidRPr="00E37156">
        <w:rPr>
          <w:rFonts w:ascii="Arial" w:hAnsi="Arial" w:cs="Arial"/>
          <w:b/>
          <w:shadow/>
          <w:szCs w:val="24"/>
          <w:lang w:val="tr-TR"/>
        </w:rPr>
        <w:t xml:space="preserve"> m</w:t>
      </w:r>
      <w:r w:rsidRPr="00E37156">
        <w:rPr>
          <w:rFonts w:ascii="Arial" w:hAnsi="Arial" w:cs="Arial"/>
          <w:b/>
          <w:shadow/>
          <w:szCs w:val="24"/>
          <w:vertAlign w:val="superscript"/>
          <w:lang w:val="tr-TR"/>
        </w:rPr>
        <w:t>2</w:t>
      </w:r>
      <w:r w:rsidRPr="00E37156">
        <w:rPr>
          <w:rFonts w:ascii="Arial" w:hAnsi="Arial" w:cs="Arial"/>
          <w:b/>
          <w:shadow/>
          <w:sz w:val="28"/>
          <w:lang w:val="tr-TR"/>
        </w:rPr>
        <w:t xml:space="preserve"> </w:t>
      </w:r>
      <w:r w:rsidRPr="00E37156">
        <w:rPr>
          <w:rFonts w:ascii="Arial" w:hAnsi="Arial" w:cs="Arial"/>
          <w:color w:val="000000"/>
          <w:lang w:val="tr-TR"/>
        </w:rPr>
        <w:t xml:space="preserve">alanın </w:t>
      </w:r>
      <w:r w:rsidRPr="00E37156">
        <w:rPr>
          <w:rFonts w:ascii="Arial" w:hAnsi="Arial" w:cs="Arial"/>
          <w:lang w:val="tr-TR"/>
        </w:rPr>
        <w:t>± % 10</w:t>
      </w:r>
      <w:r w:rsidRPr="00E37156">
        <w:rPr>
          <w:rFonts w:ascii="Arial" w:hAnsi="Arial" w:cs="Arial"/>
          <w:color w:val="000000"/>
          <w:lang w:val="tr-TR"/>
        </w:rPr>
        <w:t xml:space="preserve"> değişim sınırları aşılamaz. </w:t>
      </w:r>
      <w:r w:rsidRPr="00E37156">
        <w:rPr>
          <w:rFonts w:ascii="Arial" w:hAnsi="Arial" w:cs="Arial"/>
          <w:lang w:val="tr-TR"/>
        </w:rPr>
        <w:t>Toplam inşaat alanı aşağıdaki şekilde hesaplanacaktır;</w:t>
      </w:r>
    </w:p>
    <w:p w:rsidR="00F874B5" w:rsidRPr="00E37156" w:rsidRDefault="00F874B5" w:rsidP="00374D88">
      <w:pPr>
        <w:numPr>
          <w:ilvl w:val="0"/>
          <w:numId w:val="13"/>
        </w:numPr>
        <w:tabs>
          <w:tab w:val="clear" w:pos="360"/>
          <w:tab w:val="num" w:pos="1080"/>
        </w:tabs>
        <w:spacing w:line="264" w:lineRule="auto"/>
        <w:ind w:left="1080"/>
        <w:jc w:val="both"/>
        <w:rPr>
          <w:rFonts w:ascii="Arial" w:hAnsi="Arial" w:cs="Arial"/>
          <w:lang w:val="tr-TR"/>
        </w:rPr>
      </w:pPr>
      <w:r w:rsidRPr="00E37156">
        <w:rPr>
          <w:rFonts w:ascii="Arial" w:hAnsi="Arial" w:cs="Arial"/>
          <w:lang w:val="tr-TR"/>
        </w:rPr>
        <w:t>Alan ölçüleri, teklif edilen yapının veya yapıların dış ölçüleri esas alınarak hesaplanacaktır. Hesaplamaya kapalı alanlar dahildir.</w:t>
      </w:r>
    </w:p>
    <w:p w:rsidR="00F874B5" w:rsidRPr="00E37156" w:rsidRDefault="00F874B5" w:rsidP="00D76C45">
      <w:pPr>
        <w:numPr>
          <w:ilvl w:val="0"/>
          <w:numId w:val="13"/>
        </w:numPr>
        <w:tabs>
          <w:tab w:val="clear" w:pos="360"/>
          <w:tab w:val="num" w:pos="1080"/>
        </w:tabs>
        <w:spacing w:line="264" w:lineRule="auto"/>
        <w:ind w:left="1080"/>
        <w:jc w:val="both"/>
        <w:rPr>
          <w:rFonts w:ascii="Arial" w:hAnsi="Arial" w:cs="Arial"/>
          <w:lang w:val="tr-TR"/>
        </w:rPr>
      </w:pPr>
      <w:r w:rsidRPr="00E37156">
        <w:rPr>
          <w:rFonts w:ascii="Arial" w:hAnsi="Arial" w:cs="Arial"/>
          <w:lang w:val="tr-TR"/>
        </w:rPr>
        <w:t>m</w:t>
      </w:r>
      <w:r w:rsidRPr="00E37156">
        <w:rPr>
          <w:rFonts w:ascii="Arial" w:hAnsi="Arial" w:cs="Arial"/>
          <w:vertAlign w:val="superscript"/>
          <w:lang w:val="tr-TR"/>
        </w:rPr>
        <w:t>2</w:t>
      </w:r>
      <w:r w:rsidRPr="00E37156">
        <w:rPr>
          <w:rFonts w:ascii="Arial" w:hAnsi="Arial" w:cs="Arial"/>
          <w:lang w:val="tr-TR"/>
        </w:rPr>
        <w:t xml:space="preserve"> hesabı için yükseklik zammı söz konusu değildir. </w:t>
      </w:r>
    </w:p>
    <w:p w:rsidR="00F874B5" w:rsidRPr="00E37156" w:rsidRDefault="00F874B5" w:rsidP="00374D88">
      <w:pPr>
        <w:numPr>
          <w:ilvl w:val="0"/>
          <w:numId w:val="13"/>
        </w:numPr>
        <w:tabs>
          <w:tab w:val="clear" w:pos="360"/>
          <w:tab w:val="num" w:pos="1080"/>
        </w:tabs>
        <w:spacing w:line="264" w:lineRule="auto"/>
        <w:ind w:left="1080"/>
        <w:jc w:val="both"/>
        <w:rPr>
          <w:rFonts w:ascii="Arial" w:hAnsi="Arial" w:cs="Arial"/>
          <w:lang w:val="tr-TR"/>
        </w:rPr>
      </w:pPr>
      <w:r w:rsidRPr="00E37156">
        <w:rPr>
          <w:rFonts w:ascii="Arial" w:hAnsi="Arial" w:cs="Arial"/>
          <w:lang w:val="tr-TR"/>
        </w:rPr>
        <w:t>Açık ve yarı açık alanlar m</w:t>
      </w:r>
      <w:r w:rsidRPr="00E37156">
        <w:rPr>
          <w:rFonts w:ascii="Arial" w:hAnsi="Arial" w:cs="Arial"/>
          <w:vertAlign w:val="superscript"/>
          <w:lang w:val="tr-TR"/>
        </w:rPr>
        <w:t>2</w:t>
      </w:r>
      <w:r w:rsidRPr="00E37156">
        <w:rPr>
          <w:rFonts w:ascii="Arial" w:hAnsi="Arial" w:cs="Arial"/>
          <w:lang w:val="tr-TR"/>
        </w:rPr>
        <w:t xml:space="preserve"> hesabına dahil edilmeyecektir</w:t>
      </w:r>
      <w:r>
        <w:rPr>
          <w:rFonts w:ascii="Arial" w:hAnsi="Arial" w:cs="Arial"/>
          <w:lang w:val="tr-TR"/>
        </w:rPr>
        <w:t>.</w:t>
      </w:r>
    </w:p>
    <w:p w:rsidR="00F874B5" w:rsidRPr="00E37156" w:rsidRDefault="00F874B5" w:rsidP="00025BFC">
      <w:pPr>
        <w:spacing w:line="264" w:lineRule="auto"/>
        <w:jc w:val="both"/>
        <w:rPr>
          <w:rFonts w:ascii="Arial" w:hAnsi="Arial" w:cs="Arial"/>
          <w:b/>
          <w:color w:val="000000"/>
          <w:lang w:val="tr-TR"/>
        </w:rPr>
      </w:pPr>
    </w:p>
    <w:p w:rsidR="00F874B5" w:rsidRPr="00E37156" w:rsidRDefault="00F874B5" w:rsidP="00374D88">
      <w:pPr>
        <w:tabs>
          <w:tab w:val="num" w:pos="1080"/>
        </w:tabs>
        <w:spacing w:line="264" w:lineRule="auto"/>
        <w:ind w:left="708" w:right="-426"/>
        <w:rPr>
          <w:rFonts w:ascii="Arial" w:hAnsi="Arial" w:cs="Arial"/>
          <w:b/>
          <w:shadow/>
          <w:color w:val="000000"/>
          <w:sz w:val="28"/>
          <w:lang w:val="tr-TR"/>
        </w:rPr>
      </w:pPr>
      <w:r w:rsidRPr="00E37156">
        <w:rPr>
          <w:rFonts w:ascii="Arial" w:hAnsi="Arial" w:cs="Arial"/>
          <w:b/>
          <w:shadow/>
          <w:color w:val="000000"/>
          <w:szCs w:val="24"/>
          <w:lang w:val="tr-TR"/>
        </w:rPr>
        <w:t xml:space="preserve">B. </w:t>
      </w:r>
      <w:r w:rsidRPr="00E37156">
        <w:rPr>
          <w:rFonts w:ascii="Arial" w:hAnsi="Arial" w:cs="Arial"/>
          <w:b/>
          <w:shadow/>
          <w:color w:val="000000"/>
          <w:szCs w:val="24"/>
          <w:u w:val="single"/>
          <w:lang w:val="tr-TR"/>
        </w:rPr>
        <w:t xml:space="preserve">İSTENİLEN RESİMLERİN SAYISI, ÖLÇEK VE ÇİZİLİŞ  ŞEKİLLERİ:                                      </w:t>
      </w:r>
    </w:p>
    <w:p w:rsidR="00F874B5" w:rsidRPr="00E37156" w:rsidRDefault="00F874B5" w:rsidP="00025BFC">
      <w:pPr>
        <w:tabs>
          <w:tab w:val="num" w:pos="1211"/>
        </w:tabs>
        <w:spacing w:line="264" w:lineRule="auto"/>
        <w:jc w:val="both"/>
        <w:rPr>
          <w:rFonts w:ascii="Arial" w:hAnsi="Arial" w:cs="Arial"/>
          <w:b/>
          <w:color w:val="000000"/>
          <w:szCs w:val="16"/>
          <w:lang w:val="tr-TR"/>
        </w:rPr>
      </w:pPr>
    </w:p>
    <w:p w:rsidR="00F874B5" w:rsidRPr="00E37156" w:rsidRDefault="00F874B5" w:rsidP="00025BFC">
      <w:pPr>
        <w:tabs>
          <w:tab w:val="num" w:pos="1211"/>
        </w:tabs>
        <w:spacing w:line="264" w:lineRule="auto"/>
        <w:jc w:val="both"/>
        <w:rPr>
          <w:rFonts w:ascii="Arial" w:hAnsi="Arial" w:cs="Arial"/>
          <w:b/>
          <w:lang w:val="tr-TR"/>
        </w:rPr>
      </w:pPr>
      <w:r w:rsidRPr="00E37156">
        <w:rPr>
          <w:rFonts w:ascii="Arial" w:hAnsi="Arial" w:cs="Arial"/>
          <w:b/>
          <w:lang w:val="tr-TR"/>
        </w:rPr>
        <w:t>B.1. VAZİYET PLANI:</w:t>
      </w:r>
    </w:p>
    <w:p w:rsidR="00F874B5" w:rsidRPr="00E37156" w:rsidRDefault="00F874B5" w:rsidP="00001BD4">
      <w:pPr>
        <w:numPr>
          <w:ilvl w:val="0"/>
          <w:numId w:val="46"/>
        </w:numPr>
        <w:tabs>
          <w:tab w:val="clear" w:pos="360"/>
          <w:tab w:val="left" w:pos="1134"/>
        </w:tabs>
        <w:spacing w:line="264" w:lineRule="auto"/>
        <w:ind w:left="720" w:hanging="11"/>
        <w:jc w:val="both"/>
        <w:rPr>
          <w:rFonts w:ascii="Arial" w:hAnsi="Arial" w:cs="Arial"/>
          <w:lang w:val="tr-TR"/>
        </w:rPr>
      </w:pPr>
      <w:r w:rsidRPr="00E37156">
        <w:rPr>
          <w:rFonts w:ascii="Arial" w:hAnsi="Arial" w:cs="Arial"/>
          <w:lang w:val="tr-TR"/>
        </w:rPr>
        <w:t xml:space="preserve">Vaziyet planı </w:t>
      </w:r>
      <w:r w:rsidRPr="00E37156">
        <w:rPr>
          <w:rFonts w:ascii="Arial" w:hAnsi="Arial" w:cs="Arial"/>
          <w:b/>
          <w:lang w:val="tr-TR"/>
        </w:rPr>
        <w:t>1/500</w:t>
      </w:r>
      <w:r w:rsidRPr="00E37156">
        <w:rPr>
          <w:rFonts w:ascii="Arial" w:hAnsi="Arial" w:cs="Arial"/>
          <w:lang w:val="tr-TR"/>
        </w:rPr>
        <w:t xml:space="preserve"> ölçekli çizilir.</w:t>
      </w:r>
    </w:p>
    <w:p w:rsidR="00F874B5" w:rsidRPr="00E37156" w:rsidRDefault="00F874B5" w:rsidP="00374D88">
      <w:pPr>
        <w:numPr>
          <w:ilvl w:val="0"/>
          <w:numId w:val="42"/>
        </w:numPr>
        <w:tabs>
          <w:tab w:val="clear" w:pos="360"/>
          <w:tab w:val="left" w:pos="1134"/>
        </w:tabs>
        <w:spacing w:line="264" w:lineRule="auto"/>
        <w:ind w:left="720" w:hanging="11"/>
        <w:jc w:val="both"/>
        <w:rPr>
          <w:rFonts w:ascii="Arial" w:hAnsi="Arial" w:cs="Arial"/>
          <w:lang w:val="tr-TR"/>
        </w:rPr>
      </w:pPr>
      <w:r w:rsidRPr="00E37156">
        <w:rPr>
          <w:rFonts w:ascii="Arial" w:hAnsi="Arial" w:cs="Arial"/>
          <w:lang w:val="tr-TR"/>
        </w:rPr>
        <w:t>Kütle veya kütleler harflendirilir, içine kat adetleri yazılır, paftanın uygun bir yerinde toplam inşaat alanı verilir.</w:t>
      </w:r>
    </w:p>
    <w:p w:rsidR="00F874B5" w:rsidRPr="00E37156" w:rsidRDefault="00F874B5" w:rsidP="00374D88">
      <w:pPr>
        <w:numPr>
          <w:ilvl w:val="0"/>
          <w:numId w:val="41"/>
        </w:numPr>
        <w:tabs>
          <w:tab w:val="clear" w:pos="360"/>
          <w:tab w:val="left" w:pos="1134"/>
        </w:tabs>
        <w:spacing w:line="264" w:lineRule="auto"/>
        <w:ind w:left="720" w:hanging="11"/>
        <w:jc w:val="both"/>
        <w:rPr>
          <w:rFonts w:ascii="Arial" w:hAnsi="Arial" w:cs="Arial"/>
          <w:lang w:val="tr-TR"/>
        </w:rPr>
      </w:pPr>
      <w:r w:rsidRPr="00E37156">
        <w:rPr>
          <w:rFonts w:ascii="Arial" w:hAnsi="Arial" w:cs="Arial"/>
          <w:lang w:val="tr-TR"/>
        </w:rPr>
        <w:t xml:space="preserve">Yarışmacı tarafından belirlenecek olan </w:t>
      </w:r>
      <w:r w:rsidRPr="00E37156">
        <w:rPr>
          <w:rFonts w:ascii="Arial" w:hAnsi="Arial" w:cs="Arial"/>
          <w:color w:val="000000"/>
          <w:lang w:val="tr-TR"/>
        </w:rPr>
        <w:t xml:space="preserve">± </w:t>
      </w:r>
      <w:r w:rsidRPr="00E37156">
        <w:rPr>
          <w:rFonts w:ascii="Arial" w:hAnsi="Arial" w:cs="Arial"/>
          <w:lang w:val="tr-TR"/>
        </w:rPr>
        <w:t>0.00 kotu bütün yapılar için geçerli olacak ve bu kot arazi kotuna bağlanacaktır.</w:t>
      </w:r>
    </w:p>
    <w:p w:rsidR="00F874B5" w:rsidRPr="00E37156" w:rsidRDefault="00F874B5" w:rsidP="00374D88">
      <w:pPr>
        <w:numPr>
          <w:ilvl w:val="0"/>
          <w:numId w:val="39"/>
        </w:numPr>
        <w:tabs>
          <w:tab w:val="clear" w:pos="360"/>
          <w:tab w:val="left" w:pos="1134"/>
        </w:tabs>
        <w:spacing w:line="264" w:lineRule="auto"/>
        <w:ind w:left="720" w:hanging="11"/>
        <w:jc w:val="both"/>
        <w:rPr>
          <w:rFonts w:ascii="Arial" w:hAnsi="Arial" w:cs="Arial"/>
          <w:lang w:val="tr-TR"/>
        </w:rPr>
      </w:pPr>
      <w:r w:rsidRPr="00E37156">
        <w:rPr>
          <w:rFonts w:ascii="Arial" w:hAnsi="Arial" w:cs="Arial"/>
          <w:lang w:val="tr-TR"/>
        </w:rPr>
        <w:t>Otopark alanları belirtilir.</w:t>
      </w:r>
    </w:p>
    <w:p w:rsidR="00F874B5" w:rsidRPr="00E37156" w:rsidRDefault="00F874B5" w:rsidP="00374D88">
      <w:pPr>
        <w:numPr>
          <w:ilvl w:val="0"/>
          <w:numId w:val="38"/>
        </w:numPr>
        <w:tabs>
          <w:tab w:val="clear" w:pos="360"/>
          <w:tab w:val="left" w:pos="1134"/>
        </w:tabs>
        <w:spacing w:line="264" w:lineRule="auto"/>
        <w:ind w:left="720" w:hanging="11"/>
        <w:jc w:val="both"/>
        <w:rPr>
          <w:rFonts w:ascii="Arial" w:hAnsi="Arial" w:cs="Arial"/>
          <w:lang w:val="tr-TR"/>
        </w:rPr>
      </w:pPr>
      <w:r w:rsidRPr="00E37156">
        <w:rPr>
          <w:rFonts w:ascii="Arial" w:hAnsi="Arial" w:cs="Arial"/>
          <w:lang w:val="tr-TR"/>
        </w:rPr>
        <w:t xml:space="preserve">Şev, istinat duvarı, rampa ve basamaklara başlangıç ve bitiş noktaları, alt ve üst kotlar ile avluların kotları </w:t>
      </w:r>
      <w:r w:rsidRPr="00E37156">
        <w:rPr>
          <w:rFonts w:ascii="Arial" w:hAnsi="Arial" w:cs="Arial"/>
          <w:color w:val="000000"/>
          <w:lang w:val="tr-TR"/>
        </w:rPr>
        <w:t xml:space="preserve">± </w:t>
      </w:r>
      <w:r w:rsidRPr="00E37156">
        <w:rPr>
          <w:rFonts w:ascii="Arial" w:hAnsi="Arial" w:cs="Arial"/>
          <w:lang w:val="tr-TR"/>
        </w:rPr>
        <w:t>0.00 kotuna göre kotlandırılır.</w:t>
      </w:r>
    </w:p>
    <w:p w:rsidR="00F874B5" w:rsidRPr="00E37156" w:rsidRDefault="00F874B5" w:rsidP="00374D88">
      <w:pPr>
        <w:numPr>
          <w:ilvl w:val="0"/>
          <w:numId w:val="38"/>
        </w:numPr>
        <w:tabs>
          <w:tab w:val="clear" w:pos="360"/>
          <w:tab w:val="left" w:pos="1134"/>
        </w:tabs>
        <w:spacing w:line="264" w:lineRule="auto"/>
        <w:ind w:left="720" w:hanging="11"/>
        <w:jc w:val="both"/>
        <w:rPr>
          <w:rFonts w:ascii="Arial" w:hAnsi="Arial" w:cs="Arial"/>
          <w:lang w:val="tr-TR"/>
        </w:rPr>
      </w:pPr>
      <w:r w:rsidRPr="00E37156">
        <w:rPr>
          <w:rFonts w:ascii="Arial" w:hAnsi="Arial" w:cs="Arial"/>
          <w:lang w:val="tr-TR"/>
        </w:rPr>
        <w:t>1/500 ölçeğinde yakın çevreyi de gösteren en/boy kesitler çizilir ve kotlandırılır.</w:t>
      </w:r>
    </w:p>
    <w:p w:rsidR="00F874B5" w:rsidRPr="00E37156" w:rsidRDefault="00F874B5" w:rsidP="00374D88">
      <w:pPr>
        <w:spacing w:line="264" w:lineRule="auto"/>
        <w:jc w:val="both"/>
        <w:rPr>
          <w:rFonts w:ascii="Arial" w:hAnsi="Arial" w:cs="Arial"/>
          <w:lang w:val="tr-TR"/>
        </w:rPr>
      </w:pPr>
    </w:p>
    <w:p w:rsidR="00F874B5" w:rsidRPr="00E37156" w:rsidRDefault="00F874B5" w:rsidP="00026778">
      <w:pPr>
        <w:tabs>
          <w:tab w:val="num" w:pos="1211"/>
        </w:tabs>
        <w:spacing w:line="264" w:lineRule="auto"/>
        <w:jc w:val="both"/>
        <w:rPr>
          <w:rFonts w:ascii="Arial" w:hAnsi="Arial" w:cs="Arial"/>
          <w:b/>
          <w:lang w:val="tr-TR"/>
        </w:rPr>
      </w:pPr>
      <w:r w:rsidRPr="00E37156">
        <w:rPr>
          <w:rFonts w:ascii="Arial" w:hAnsi="Arial" w:cs="Arial"/>
          <w:b/>
          <w:lang w:val="tr-TR"/>
        </w:rPr>
        <w:t>B.2. PLANLAR:</w:t>
      </w:r>
    </w:p>
    <w:p w:rsidR="00F874B5" w:rsidRPr="00E37156" w:rsidRDefault="00F874B5" w:rsidP="00026778">
      <w:pPr>
        <w:spacing w:line="264" w:lineRule="auto"/>
        <w:jc w:val="both"/>
        <w:rPr>
          <w:rFonts w:ascii="Arial" w:hAnsi="Arial" w:cs="Arial"/>
          <w:b/>
          <w:lang w:val="tr-TR"/>
        </w:rPr>
      </w:pPr>
    </w:p>
    <w:p w:rsidR="00F874B5" w:rsidRPr="00E37156" w:rsidRDefault="00F874B5" w:rsidP="00C24767">
      <w:pPr>
        <w:spacing w:line="264" w:lineRule="auto"/>
        <w:ind w:left="1" w:firstLine="708"/>
        <w:jc w:val="both"/>
        <w:rPr>
          <w:rFonts w:ascii="Arial" w:hAnsi="Arial" w:cs="Arial"/>
          <w:lang w:val="tr-TR"/>
        </w:rPr>
      </w:pPr>
      <w:r w:rsidRPr="00E37156">
        <w:rPr>
          <w:rFonts w:ascii="Arial" w:hAnsi="Arial" w:cs="Arial"/>
          <w:b/>
          <w:lang w:val="tr-TR"/>
        </w:rPr>
        <w:t>B.2.1</w:t>
      </w:r>
      <w:r w:rsidRPr="00E37156">
        <w:rPr>
          <w:rFonts w:ascii="Arial" w:hAnsi="Arial" w:cs="Arial"/>
          <w:lang w:val="tr-TR"/>
        </w:rPr>
        <w:t>.</w:t>
      </w:r>
    </w:p>
    <w:p w:rsidR="00F874B5" w:rsidRPr="00E37156" w:rsidRDefault="00F874B5" w:rsidP="00C24767">
      <w:pPr>
        <w:pStyle w:val="ListeParagraf"/>
        <w:numPr>
          <w:ilvl w:val="0"/>
          <w:numId w:val="72"/>
        </w:numPr>
        <w:tabs>
          <w:tab w:val="left" w:pos="1134"/>
        </w:tabs>
        <w:spacing w:line="264" w:lineRule="auto"/>
        <w:ind w:left="709" w:firstLine="0"/>
        <w:jc w:val="both"/>
        <w:rPr>
          <w:rFonts w:ascii="Arial" w:hAnsi="Arial" w:cs="Arial"/>
          <w:lang w:val="tr-TR"/>
        </w:rPr>
      </w:pPr>
      <w:r w:rsidRPr="00E37156">
        <w:rPr>
          <w:rFonts w:ascii="Arial" w:hAnsi="Arial" w:cs="Arial"/>
          <w:lang w:val="tr-TR"/>
        </w:rPr>
        <w:t xml:space="preserve">Tüm Planlar </w:t>
      </w:r>
      <w:r w:rsidRPr="00E37156">
        <w:rPr>
          <w:rFonts w:ascii="Arial" w:hAnsi="Arial" w:cs="Arial"/>
          <w:b/>
          <w:lang w:val="tr-TR"/>
        </w:rPr>
        <w:t>1/200</w:t>
      </w:r>
      <w:r w:rsidRPr="00E37156">
        <w:rPr>
          <w:rFonts w:ascii="Arial" w:hAnsi="Arial" w:cs="Arial"/>
          <w:lang w:val="tr-TR"/>
        </w:rPr>
        <w:t xml:space="preserve"> ölçeğinde çizilir,</w:t>
      </w:r>
    </w:p>
    <w:p w:rsidR="00F874B5" w:rsidRPr="00E37156" w:rsidRDefault="00F874B5" w:rsidP="00C24767">
      <w:pPr>
        <w:numPr>
          <w:ilvl w:val="0"/>
          <w:numId w:val="33"/>
        </w:numPr>
        <w:tabs>
          <w:tab w:val="clear" w:pos="360"/>
          <w:tab w:val="num" w:pos="709"/>
          <w:tab w:val="left" w:pos="1134"/>
        </w:tabs>
        <w:spacing w:line="264" w:lineRule="auto"/>
        <w:ind w:left="720" w:hanging="11"/>
        <w:jc w:val="both"/>
        <w:rPr>
          <w:rFonts w:ascii="Arial" w:hAnsi="Arial" w:cs="Arial"/>
          <w:lang w:val="tr-TR"/>
        </w:rPr>
      </w:pPr>
      <w:r w:rsidRPr="00E37156">
        <w:rPr>
          <w:rFonts w:ascii="Arial" w:hAnsi="Arial" w:cs="Arial"/>
          <w:lang w:val="tr-TR"/>
        </w:rPr>
        <w:t>Bloklar harflendirilir ve içerdikleri ünitelerin isimleri dış ölçü çizgileri civarına yazılır.</w:t>
      </w:r>
    </w:p>
    <w:p w:rsidR="00F874B5" w:rsidRPr="00E37156" w:rsidRDefault="00F874B5" w:rsidP="00374D88">
      <w:pPr>
        <w:numPr>
          <w:ilvl w:val="0"/>
          <w:numId w:val="32"/>
        </w:numPr>
        <w:tabs>
          <w:tab w:val="clear" w:pos="360"/>
          <w:tab w:val="num" w:pos="709"/>
          <w:tab w:val="left" w:pos="1134"/>
        </w:tabs>
        <w:spacing w:line="264" w:lineRule="auto"/>
        <w:ind w:left="720" w:hanging="11"/>
        <w:jc w:val="both"/>
        <w:rPr>
          <w:rFonts w:ascii="Arial" w:hAnsi="Arial" w:cs="Arial"/>
          <w:lang w:val="tr-TR"/>
        </w:rPr>
      </w:pPr>
      <w:r w:rsidRPr="00E37156">
        <w:rPr>
          <w:rFonts w:ascii="Arial" w:hAnsi="Arial" w:cs="Arial"/>
          <w:lang w:val="tr-TR"/>
        </w:rPr>
        <w:t>Her kat planının kesit geçirilen yerlerinde kesit çizgisinin tümü bakış yönleri ile gösterilir.</w:t>
      </w:r>
    </w:p>
    <w:p w:rsidR="00F874B5" w:rsidRPr="00E37156" w:rsidRDefault="00F874B5" w:rsidP="00374D88">
      <w:pPr>
        <w:numPr>
          <w:ilvl w:val="0"/>
          <w:numId w:val="30"/>
        </w:numPr>
        <w:tabs>
          <w:tab w:val="clear" w:pos="360"/>
          <w:tab w:val="num" w:pos="709"/>
          <w:tab w:val="left" w:pos="1134"/>
        </w:tabs>
        <w:spacing w:line="264" w:lineRule="auto"/>
        <w:ind w:left="720" w:hanging="11"/>
        <w:jc w:val="both"/>
        <w:rPr>
          <w:rFonts w:ascii="Arial" w:hAnsi="Arial" w:cs="Arial"/>
          <w:lang w:val="tr-TR"/>
        </w:rPr>
      </w:pPr>
      <w:r w:rsidRPr="00E37156">
        <w:rPr>
          <w:rFonts w:ascii="Arial" w:hAnsi="Arial" w:cs="Arial"/>
          <w:color w:val="000000"/>
          <w:lang w:val="tr-TR"/>
        </w:rPr>
        <w:t>Her mahallin içine ismi yazılır.</w:t>
      </w:r>
    </w:p>
    <w:p w:rsidR="00F874B5" w:rsidRPr="00E37156" w:rsidRDefault="00F874B5" w:rsidP="00374D88">
      <w:pPr>
        <w:numPr>
          <w:ilvl w:val="0"/>
          <w:numId w:val="29"/>
        </w:numPr>
        <w:tabs>
          <w:tab w:val="clear" w:pos="360"/>
          <w:tab w:val="num" w:pos="709"/>
          <w:tab w:val="left" w:pos="1134"/>
        </w:tabs>
        <w:spacing w:line="264" w:lineRule="auto"/>
        <w:ind w:left="720" w:hanging="11"/>
        <w:jc w:val="both"/>
        <w:rPr>
          <w:rFonts w:ascii="Arial" w:hAnsi="Arial" w:cs="Arial"/>
          <w:lang w:val="tr-TR"/>
        </w:rPr>
      </w:pPr>
      <w:r w:rsidRPr="00E37156">
        <w:rPr>
          <w:rFonts w:ascii="Arial" w:hAnsi="Arial" w:cs="Arial"/>
          <w:lang w:val="tr-TR"/>
        </w:rPr>
        <w:t>Merdiven ve rampaların çıkış okları çizilir. Rampaların meyilleri başlangıç ve bitiş noktaları ile ara bağlantılar varsa bu noktaların kotları yazılır.</w:t>
      </w:r>
    </w:p>
    <w:p w:rsidR="00F874B5" w:rsidRPr="00E37156" w:rsidRDefault="00F874B5" w:rsidP="00374D88">
      <w:pPr>
        <w:numPr>
          <w:ilvl w:val="0"/>
          <w:numId w:val="28"/>
        </w:numPr>
        <w:tabs>
          <w:tab w:val="clear" w:pos="360"/>
          <w:tab w:val="num" w:pos="709"/>
          <w:tab w:val="left" w:pos="1134"/>
        </w:tabs>
        <w:spacing w:line="264" w:lineRule="auto"/>
        <w:ind w:left="720" w:hanging="11"/>
        <w:jc w:val="both"/>
        <w:rPr>
          <w:rFonts w:ascii="Arial" w:hAnsi="Arial" w:cs="Arial"/>
          <w:color w:val="000000"/>
          <w:lang w:val="tr-TR"/>
        </w:rPr>
      </w:pPr>
      <w:r w:rsidRPr="00E37156">
        <w:rPr>
          <w:rFonts w:ascii="Arial" w:hAnsi="Arial" w:cs="Arial"/>
          <w:color w:val="000000"/>
          <w:lang w:val="tr-TR"/>
        </w:rPr>
        <w:t xml:space="preserve">Gerek görülen hacimlerde ihtiyaç programında belirtilen fonksiyonlarına uygun tefriş edilir. </w:t>
      </w:r>
    </w:p>
    <w:p w:rsidR="00F874B5" w:rsidRPr="00E37156" w:rsidRDefault="00F874B5" w:rsidP="00374D88">
      <w:pPr>
        <w:numPr>
          <w:ilvl w:val="0"/>
          <w:numId w:val="26"/>
        </w:numPr>
        <w:tabs>
          <w:tab w:val="clear" w:pos="360"/>
          <w:tab w:val="num" w:pos="709"/>
          <w:tab w:val="left" w:pos="1134"/>
        </w:tabs>
        <w:spacing w:line="264" w:lineRule="auto"/>
        <w:ind w:left="720" w:hanging="11"/>
        <w:jc w:val="both"/>
        <w:rPr>
          <w:rFonts w:ascii="Arial" w:hAnsi="Arial" w:cs="Arial"/>
          <w:lang w:val="tr-TR"/>
        </w:rPr>
      </w:pPr>
      <w:r w:rsidRPr="00E37156">
        <w:rPr>
          <w:rFonts w:ascii="Arial" w:hAnsi="Arial" w:cs="Arial"/>
          <w:lang w:val="tr-TR"/>
        </w:rPr>
        <w:t>Zemin kat planlarında çevre tanzimi (trotuvar, bağlantı yolları, giriş platoları vb.) gerektiği kadar işlenir.</w:t>
      </w:r>
    </w:p>
    <w:p w:rsidR="00F874B5" w:rsidRPr="00E37156" w:rsidRDefault="00F874B5" w:rsidP="00BB1D10">
      <w:pPr>
        <w:tabs>
          <w:tab w:val="left" w:pos="1134"/>
        </w:tabs>
        <w:spacing w:line="264" w:lineRule="auto"/>
        <w:ind w:left="720"/>
        <w:jc w:val="both"/>
        <w:rPr>
          <w:rFonts w:ascii="Arial" w:hAnsi="Arial" w:cs="Arial"/>
          <w:lang w:val="tr-TR"/>
        </w:rPr>
      </w:pPr>
      <w:r w:rsidRPr="00E37156">
        <w:rPr>
          <w:rFonts w:ascii="Arial" w:hAnsi="Arial" w:cs="Arial"/>
          <w:lang w:val="tr-TR"/>
        </w:rPr>
        <w:t xml:space="preserve"> </w:t>
      </w:r>
    </w:p>
    <w:p w:rsidR="00F874B5" w:rsidRPr="00E37156" w:rsidRDefault="00F874B5" w:rsidP="00C24767">
      <w:pPr>
        <w:spacing w:line="264" w:lineRule="auto"/>
        <w:ind w:firstLine="708"/>
        <w:jc w:val="both"/>
        <w:rPr>
          <w:rFonts w:ascii="Arial" w:hAnsi="Arial" w:cs="Arial"/>
          <w:lang w:val="tr-TR"/>
        </w:rPr>
      </w:pPr>
      <w:r w:rsidRPr="00E37156">
        <w:rPr>
          <w:rFonts w:ascii="Arial" w:hAnsi="Arial" w:cs="Arial"/>
          <w:b/>
          <w:lang w:val="tr-TR"/>
        </w:rPr>
        <w:t>B.2.2</w:t>
      </w:r>
      <w:r w:rsidRPr="00E37156">
        <w:rPr>
          <w:rFonts w:ascii="Arial" w:hAnsi="Arial" w:cs="Arial"/>
          <w:lang w:val="tr-TR"/>
        </w:rPr>
        <w:t xml:space="preserve">. </w:t>
      </w:r>
    </w:p>
    <w:p w:rsidR="00F874B5" w:rsidRPr="00E37156" w:rsidRDefault="00F874B5">
      <w:pPr>
        <w:tabs>
          <w:tab w:val="left" w:pos="1134"/>
        </w:tabs>
        <w:spacing w:line="264" w:lineRule="auto"/>
        <w:jc w:val="both"/>
        <w:rPr>
          <w:rFonts w:ascii="Arial" w:hAnsi="Arial" w:cs="Arial"/>
          <w:lang w:val="tr-TR"/>
        </w:rPr>
      </w:pPr>
    </w:p>
    <w:p w:rsidR="00F874B5" w:rsidRPr="00E37156" w:rsidRDefault="00F874B5" w:rsidP="00BB1D10">
      <w:pPr>
        <w:numPr>
          <w:ilvl w:val="0"/>
          <w:numId w:val="26"/>
        </w:numPr>
        <w:tabs>
          <w:tab w:val="clear" w:pos="360"/>
          <w:tab w:val="num" w:pos="1068"/>
          <w:tab w:val="left" w:pos="1134"/>
        </w:tabs>
        <w:spacing w:line="264" w:lineRule="auto"/>
        <w:ind w:left="1068"/>
        <w:jc w:val="both"/>
        <w:rPr>
          <w:rFonts w:ascii="Arial" w:hAnsi="Arial" w:cs="Arial"/>
          <w:lang w:val="tr-TR"/>
        </w:rPr>
      </w:pPr>
      <w:r w:rsidRPr="00E37156">
        <w:rPr>
          <w:rFonts w:ascii="Arial" w:hAnsi="Arial" w:cs="Arial"/>
          <w:lang w:val="tr-TR"/>
        </w:rPr>
        <w:lastRenderedPageBreak/>
        <w:t xml:space="preserve">Zemin kat planı ayrıca tüm arsa sınırlarını ve çevre düzenlemesini içerecek şekilde </w:t>
      </w:r>
      <w:r w:rsidRPr="00E37156">
        <w:rPr>
          <w:rFonts w:ascii="Arial" w:hAnsi="Arial" w:cs="Arial"/>
          <w:b/>
          <w:lang w:val="tr-TR"/>
        </w:rPr>
        <w:t>1/500</w:t>
      </w:r>
      <w:r w:rsidRPr="00E37156">
        <w:rPr>
          <w:rFonts w:ascii="Arial" w:hAnsi="Arial" w:cs="Arial"/>
          <w:lang w:val="tr-TR"/>
        </w:rPr>
        <w:t xml:space="preserve"> ölçeğinde çizilecektir. </w:t>
      </w:r>
    </w:p>
    <w:p w:rsidR="00F874B5" w:rsidRPr="00E37156" w:rsidRDefault="00F874B5" w:rsidP="00374D88">
      <w:pPr>
        <w:spacing w:line="264" w:lineRule="auto"/>
        <w:jc w:val="both"/>
        <w:rPr>
          <w:rFonts w:ascii="Arial" w:hAnsi="Arial" w:cs="Arial"/>
          <w:szCs w:val="24"/>
          <w:lang w:val="tr-TR"/>
        </w:rPr>
      </w:pPr>
    </w:p>
    <w:p w:rsidR="00F874B5" w:rsidRPr="00E37156" w:rsidRDefault="00F874B5" w:rsidP="00A46D75">
      <w:pPr>
        <w:spacing w:line="264" w:lineRule="auto"/>
        <w:jc w:val="both"/>
        <w:rPr>
          <w:rFonts w:ascii="Arial" w:hAnsi="Arial" w:cs="Arial"/>
          <w:b/>
          <w:lang w:val="tr-TR"/>
        </w:rPr>
      </w:pPr>
      <w:r w:rsidRPr="00E37156">
        <w:rPr>
          <w:rFonts w:ascii="Arial" w:hAnsi="Arial" w:cs="Arial"/>
          <w:b/>
          <w:lang w:val="tr-TR"/>
        </w:rPr>
        <w:t>B.3. KESİTLER:</w:t>
      </w:r>
    </w:p>
    <w:p w:rsidR="00F874B5" w:rsidRPr="00E37156" w:rsidRDefault="00F874B5" w:rsidP="00374D88">
      <w:pPr>
        <w:numPr>
          <w:ilvl w:val="0"/>
          <w:numId w:val="20"/>
        </w:numPr>
        <w:tabs>
          <w:tab w:val="clear" w:pos="360"/>
          <w:tab w:val="num" w:pos="720"/>
          <w:tab w:val="left" w:pos="1134"/>
        </w:tabs>
        <w:spacing w:line="264" w:lineRule="auto"/>
        <w:ind w:left="720" w:hanging="11"/>
        <w:jc w:val="both"/>
        <w:rPr>
          <w:rFonts w:ascii="Arial" w:hAnsi="Arial" w:cs="Arial"/>
          <w:lang w:val="tr-TR"/>
        </w:rPr>
      </w:pPr>
      <w:r w:rsidRPr="00E37156">
        <w:rPr>
          <w:rFonts w:ascii="Arial" w:hAnsi="Arial" w:cs="Arial"/>
          <w:lang w:val="tr-TR"/>
        </w:rPr>
        <w:t xml:space="preserve">Kesitler </w:t>
      </w:r>
      <w:r w:rsidRPr="00E37156">
        <w:rPr>
          <w:rFonts w:ascii="Arial" w:hAnsi="Arial" w:cs="Arial"/>
          <w:b/>
          <w:lang w:val="tr-TR"/>
        </w:rPr>
        <w:t>1/200</w:t>
      </w:r>
      <w:r w:rsidRPr="00E37156">
        <w:rPr>
          <w:rFonts w:ascii="Arial" w:hAnsi="Arial" w:cs="Arial"/>
          <w:lang w:val="tr-TR"/>
        </w:rPr>
        <w:t xml:space="preserve"> ölçekte çizilir. </w:t>
      </w:r>
    </w:p>
    <w:p w:rsidR="00F874B5" w:rsidRPr="00E37156" w:rsidRDefault="00F874B5" w:rsidP="00374D88">
      <w:pPr>
        <w:numPr>
          <w:ilvl w:val="0"/>
          <w:numId w:val="21"/>
        </w:numPr>
        <w:tabs>
          <w:tab w:val="clear" w:pos="360"/>
          <w:tab w:val="num" w:pos="720"/>
          <w:tab w:val="left" w:pos="1134"/>
        </w:tabs>
        <w:spacing w:line="264" w:lineRule="auto"/>
        <w:ind w:left="720" w:hanging="11"/>
        <w:jc w:val="both"/>
        <w:rPr>
          <w:rFonts w:ascii="Arial" w:hAnsi="Arial" w:cs="Arial"/>
          <w:lang w:val="tr-TR"/>
        </w:rPr>
      </w:pPr>
      <w:r w:rsidRPr="00E37156">
        <w:rPr>
          <w:rFonts w:ascii="Arial" w:hAnsi="Arial" w:cs="Arial"/>
          <w:lang w:val="tr-TR"/>
        </w:rPr>
        <w:t xml:space="preserve">Her bloktan, yapının konstrüktif özelliği ve değişkenliği olan yerlerinden ve çok bilgi verecek şekilde gerekli sayıda kesit geçirilir. </w:t>
      </w:r>
    </w:p>
    <w:p w:rsidR="00F874B5" w:rsidRPr="00E37156" w:rsidRDefault="00F874B5" w:rsidP="00374D88">
      <w:pPr>
        <w:numPr>
          <w:ilvl w:val="0"/>
          <w:numId w:val="47"/>
        </w:numPr>
        <w:tabs>
          <w:tab w:val="clear" w:pos="360"/>
          <w:tab w:val="num" w:pos="720"/>
          <w:tab w:val="left" w:pos="1134"/>
        </w:tabs>
        <w:spacing w:line="264" w:lineRule="auto"/>
        <w:ind w:left="720" w:hanging="11"/>
        <w:jc w:val="both"/>
        <w:rPr>
          <w:rFonts w:ascii="Arial" w:hAnsi="Arial" w:cs="Arial"/>
          <w:lang w:val="tr-TR"/>
        </w:rPr>
      </w:pPr>
      <w:r w:rsidRPr="00E37156">
        <w:rPr>
          <w:rFonts w:ascii="Arial" w:hAnsi="Arial" w:cs="Arial"/>
          <w:lang w:val="tr-TR"/>
        </w:rPr>
        <w:t>Yapının inşai ve dekoratif elemanları ayrı çizim tekniği ile gösterilir.</w:t>
      </w:r>
    </w:p>
    <w:p w:rsidR="00F874B5" w:rsidRPr="00E37156" w:rsidRDefault="00F874B5" w:rsidP="00374D88">
      <w:pPr>
        <w:numPr>
          <w:ilvl w:val="0"/>
          <w:numId w:val="47"/>
        </w:numPr>
        <w:tabs>
          <w:tab w:val="clear" w:pos="360"/>
          <w:tab w:val="num" w:pos="720"/>
          <w:tab w:val="left" w:pos="1134"/>
        </w:tabs>
        <w:spacing w:line="264" w:lineRule="auto"/>
        <w:ind w:left="720" w:hanging="11"/>
        <w:jc w:val="both"/>
        <w:rPr>
          <w:rFonts w:ascii="Arial" w:hAnsi="Arial" w:cs="Arial"/>
          <w:lang w:val="tr-TR"/>
        </w:rPr>
      </w:pPr>
      <w:r w:rsidRPr="00E37156">
        <w:rPr>
          <w:rFonts w:ascii="Arial" w:hAnsi="Arial" w:cs="Arial"/>
          <w:lang w:val="tr-TR"/>
        </w:rPr>
        <w:t>Bütün farklı yükseklikteki döşemeler kotlandırılır.</w:t>
      </w:r>
    </w:p>
    <w:p w:rsidR="00F874B5" w:rsidRPr="00E37156" w:rsidRDefault="00F874B5" w:rsidP="00374D88">
      <w:pPr>
        <w:numPr>
          <w:ilvl w:val="0"/>
          <w:numId w:val="23"/>
        </w:numPr>
        <w:tabs>
          <w:tab w:val="clear" w:pos="360"/>
          <w:tab w:val="num" w:pos="720"/>
          <w:tab w:val="left" w:pos="1134"/>
        </w:tabs>
        <w:spacing w:line="264" w:lineRule="auto"/>
        <w:ind w:left="720" w:hanging="11"/>
        <w:jc w:val="both"/>
        <w:rPr>
          <w:rFonts w:ascii="Arial" w:hAnsi="Arial" w:cs="Arial"/>
          <w:lang w:val="tr-TR"/>
        </w:rPr>
      </w:pPr>
      <w:r w:rsidRPr="00E37156">
        <w:rPr>
          <w:rFonts w:ascii="Arial" w:hAnsi="Arial" w:cs="Arial"/>
          <w:lang w:val="tr-TR"/>
        </w:rPr>
        <w:t>Bir ölçü çizgisi üzerinde kat yükseklikleri verilir ve yakın çevre yollar gösterilir.</w:t>
      </w:r>
    </w:p>
    <w:p w:rsidR="00F874B5" w:rsidRPr="00E37156" w:rsidRDefault="00F874B5" w:rsidP="00374D88">
      <w:pPr>
        <w:spacing w:line="264" w:lineRule="auto"/>
        <w:ind w:firstLine="709"/>
        <w:jc w:val="both"/>
        <w:rPr>
          <w:rFonts w:ascii="Arial" w:hAnsi="Arial" w:cs="Arial"/>
          <w:lang w:val="tr-TR"/>
        </w:rPr>
      </w:pPr>
    </w:p>
    <w:p w:rsidR="00F874B5" w:rsidRPr="00E37156" w:rsidRDefault="00F874B5" w:rsidP="00A46D75">
      <w:pPr>
        <w:spacing w:line="264" w:lineRule="auto"/>
        <w:jc w:val="both"/>
        <w:rPr>
          <w:rFonts w:ascii="Arial" w:hAnsi="Arial" w:cs="Arial"/>
          <w:b/>
          <w:lang w:val="tr-TR"/>
        </w:rPr>
      </w:pPr>
      <w:r w:rsidRPr="00E37156">
        <w:rPr>
          <w:rFonts w:ascii="Arial" w:hAnsi="Arial" w:cs="Arial"/>
          <w:b/>
          <w:lang w:val="tr-TR"/>
        </w:rPr>
        <w:t xml:space="preserve">B.4. GÖRÜNÜŞLER: </w:t>
      </w:r>
    </w:p>
    <w:p w:rsidR="00F874B5" w:rsidRPr="00E37156" w:rsidRDefault="00F874B5" w:rsidP="00374D88">
      <w:pPr>
        <w:numPr>
          <w:ilvl w:val="0"/>
          <w:numId w:val="19"/>
        </w:numPr>
        <w:tabs>
          <w:tab w:val="num" w:pos="720"/>
          <w:tab w:val="left" w:pos="1134"/>
        </w:tabs>
        <w:spacing w:line="264" w:lineRule="auto"/>
        <w:ind w:left="720" w:hanging="11"/>
        <w:jc w:val="both"/>
        <w:rPr>
          <w:rFonts w:ascii="Arial" w:hAnsi="Arial" w:cs="Arial"/>
          <w:lang w:val="tr-TR"/>
        </w:rPr>
      </w:pPr>
      <w:r w:rsidRPr="00E37156">
        <w:rPr>
          <w:rFonts w:ascii="Arial" w:hAnsi="Arial" w:cs="Arial"/>
          <w:lang w:val="tr-TR"/>
        </w:rPr>
        <w:t xml:space="preserve">Görünüşlerin tümü </w:t>
      </w:r>
      <w:r w:rsidRPr="00E37156">
        <w:rPr>
          <w:rFonts w:ascii="Arial" w:hAnsi="Arial" w:cs="Arial"/>
          <w:b/>
          <w:lang w:val="tr-TR"/>
        </w:rPr>
        <w:t>1/200</w:t>
      </w:r>
      <w:r w:rsidRPr="00E37156">
        <w:rPr>
          <w:rFonts w:ascii="Arial" w:hAnsi="Arial" w:cs="Arial"/>
          <w:lang w:val="tr-TR"/>
        </w:rPr>
        <w:t xml:space="preserve"> ölçeğinde çizilir.</w:t>
      </w:r>
    </w:p>
    <w:p w:rsidR="00F874B5" w:rsidRPr="00E37156" w:rsidRDefault="00F874B5" w:rsidP="00374D88">
      <w:pPr>
        <w:numPr>
          <w:ilvl w:val="0"/>
          <w:numId w:val="18"/>
        </w:numPr>
        <w:tabs>
          <w:tab w:val="clear" w:pos="360"/>
          <w:tab w:val="num" w:pos="720"/>
          <w:tab w:val="left" w:pos="1134"/>
        </w:tabs>
        <w:spacing w:line="264" w:lineRule="auto"/>
        <w:ind w:left="720" w:hanging="11"/>
        <w:jc w:val="both"/>
        <w:rPr>
          <w:rFonts w:ascii="Arial" w:hAnsi="Arial" w:cs="Arial"/>
          <w:lang w:val="tr-TR"/>
        </w:rPr>
      </w:pPr>
      <w:r w:rsidRPr="00E37156">
        <w:rPr>
          <w:rFonts w:ascii="Arial" w:hAnsi="Arial" w:cs="Arial"/>
          <w:lang w:val="tr-TR"/>
        </w:rPr>
        <w:t>Yapı tek blok ise dört görünüşü çizilir. Birkaç bloktan müteşekkil ise, yapının mimarisini ifade edecek görünüşler ayrıca çizilir.</w:t>
      </w:r>
    </w:p>
    <w:p w:rsidR="00F874B5" w:rsidRPr="00E37156" w:rsidRDefault="00F874B5" w:rsidP="00374D88">
      <w:pPr>
        <w:numPr>
          <w:ilvl w:val="0"/>
          <w:numId w:val="18"/>
        </w:numPr>
        <w:tabs>
          <w:tab w:val="clear" w:pos="360"/>
          <w:tab w:val="num" w:pos="720"/>
          <w:tab w:val="left" w:pos="1134"/>
        </w:tabs>
        <w:spacing w:line="264" w:lineRule="auto"/>
        <w:ind w:left="720" w:hanging="11"/>
        <w:jc w:val="both"/>
        <w:rPr>
          <w:rFonts w:ascii="Arial" w:hAnsi="Arial" w:cs="Arial"/>
          <w:lang w:val="tr-TR"/>
        </w:rPr>
      </w:pPr>
      <w:r w:rsidRPr="00E37156">
        <w:rPr>
          <w:rFonts w:ascii="Arial" w:hAnsi="Arial" w:cs="Arial"/>
          <w:lang w:val="tr-TR"/>
        </w:rPr>
        <w:t>Tabii zemin nokta nokta, teklif zemin devamlı çizgi ile gösterilir ve kotlandırılır.</w:t>
      </w:r>
    </w:p>
    <w:p w:rsidR="00F874B5" w:rsidRPr="00E37156" w:rsidRDefault="00F874B5" w:rsidP="00374D88">
      <w:pPr>
        <w:numPr>
          <w:ilvl w:val="0"/>
          <w:numId w:val="17"/>
        </w:numPr>
        <w:tabs>
          <w:tab w:val="clear" w:pos="360"/>
          <w:tab w:val="num" w:pos="720"/>
          <w:tab w:val="left" w:pos="1134"/>
        </w:tabs>
        <w:spacing w:line="264" w:lineRule="auto"/>
        <w:ind w:left="720" w:hanging="11"/>
        <w:jc w:val="both"/>
        <w:rPr>
          <w:rFonts w:ascii="Arial" w:hAnsi="Arial" w:cs="Arial"/>
          <w:lang w:val="tr-TR"/>
        </w:rPr>
      </w:pPr>
      <w:r w:rsidRPr="00E37156">
        <w:rPr>
          <w:rFonts w:ascii="Arial" w:hAnsi="Arial" w:cs="Arial"/>
          <w:lang w:val="tr-TR"/>
        </w:rPr>
        <w:t>Zemin çizgisi altında kalan yapı kısmı dış hatları kesik çizgilerlerle belirtilir.</w:t>
      </w:r>
    </w:p>
    <w:p w:rsidR="00F874B5" w:rsidRPr="00E37156" w:rsidRDefault="00F874B5" w:rsidP="00374D88">
      <w:pPr>
        <w:spacing w:line="264" w:lineRule="auto"/>
        <w:jc w:val="both"/>
        <w:rPr>
          <w:rFonts w:ascii="Arial" w:hAnsi="Arial" w:cs="Arial"/>
          <w:lang w:val="tr-TR"/>
        </w:rPr>
      </w:pPr>
    </w:p>
    <w:p w:rsidR="00F874B5" w:rsidRPr="00E37156" w:rsidRDefault="00F874B5" w:rsidP="00374D88">
      <w:pPr>
        <w:spacing w:line="264" w:lineRule="auto"/>
        <w:jc w:val="both"/>
        <w:rPr>
          <w:rFonts w:ascii="Arial" w:hAnsi="Arial" w:cs="Arial"/>
          <w:b/>
          <w:lang w:val="tr-TR"/>
        </w:rPr>
      </w:pPr>
      <w:r w:rsidRPr="00E37156">
        <w:rPr>
          <w:rFonts w:ascii="Arial" w:hAnsi="Arial" w:cs="Arial"/>
          <w:b/>
          <w:lang w:val="tr-TR"/>
        </w:rPr>
        <w:t>B.5. MAKET:</w:t>
      </w:r>
    </w:p>
    <w:p w:rsidR="00F874B5" w:rsidRPr="00E37156" w:rsidRDefault="00F874B5" w:rsidP="00374D88">
      <w:pPr>
        <w:numPr>
          <w:ilvl w:val="0"/>
          <w:numId w:val="15"/>
        </w:numPr>
        <w:tabs>
          <w:tab w:val="clear" w:pos="360"/>
          <w:tab w:val="num" w:pos="720"/>
          <w:tab w:val="left" w:pos="1134"/>
        </w:tabs>
        <w:spacing w:line="264" w:lineRule="auto"/>
        <w:ind w:left="720" w:hanging="11"/>
        <w:jc w:val="both"/>
        <w:rPr>
          <w:rFonts w:ascii="Arial" w:hAnsi="Arial" w:cs="Arial"/>
          <w:lang w:val="tr-TR"/>
        </w:rPr>
      </w:pPr>
      <w:r w:rsidRPr="00E37156">
        <w:rPr>
          <w:rFonts w:ascii="Arial" w:hAnsi="Arial" w:cs="Arial"/>
          <w:b/>
          <w:lang w:val="tr-TR"/>
        </w:rPr>
        <w:t>1/500</w:t>
      </w:r>
      <w:r w:rsidRPr="00E37156">
        <w:rPr>
          <w:rFonts w:ascii="Arial" w:hAnsi="Arial" w:cs="Arial"/>
          <w:lang w:val="tr-TR"/>
        </w:rPr>
        <w:t xml:space="preserve"> ölçeklidir. Şartname ekindeki 1/500 ölçekli plankotede gösterilen maket sınırına uyulacaktır.</w:t>
      </w:r>
    </w:p>
    <w:p w:rsidR="00F874B5" w:rsidRPr="00E37156" w:rsidRDefault="00F874B5" w:rsidP="00374D88">
      <w:pPr>
        <w:numPr>
          <w:ilvl w:val="0"/>
          <w:numId w:val="16"/>
        </w:numPr>
        <w:tabs>
          <w:tab w:val="clear" w:pos="360"/>
          <w:tab w:val="num" w:pos="720"/>
          <w:tab w:val="left" w:pos="1134"/>
        </w:tabs>
        <w:spacing w:line="264" w:lineRule="auto"/>
        <w:ind w:left="720" w:hanging="11"/>
        <w:jc w:val="both"/>
        <w:rPr>
          <w:rFonts w:ascii="Arial" w:hAnsi="Arial" w:cs="Arial"/>
          <w:lang w:val="tr-TR"/>
        </w:rPr>
      </w:pPr>
      <w:r w:rsidRPr="00E37156">
        <w:rPr>
          <w:rFonts w:ascii="Arial" w:hAnsi="Arial" w:cs="Arial"/>
          <w:lang w:val="tr-TR"/>
        </w:rPr>
        <w:t>Sunum tekniği serbesttir.</w:t>
      </w:r>
    </w:p>
    <w:p w:rsidR="00F874B5" w:rsidRPr="00E37156" w:rsidRDefault="00F874B5" w:rsidP="00374D88">
      <w:pPr>
        <w:tabs>
          <w:tab w:val="left" w:pos="1134"/>
        </w:tabs>
        <w:spacing w:line="264" w:lineRule="auto"/>
        <w:ind w:left="720"/>
        <w:jc w:val="both"/>
        <w:rPr>
          <w:rFonts w:ascii="Arial" w:hAnsi="Arial" w:cs="Arial"/>
          <w:lang w:val="tr-TR"/>
        </w:rPr>
      </w:pPr>
    </w:p>
    <w:p w:rsidR="00F874B5" w:rsidRPr="00E37156" w:rsidRDefault="00F874B5" w:rsidP="00DD64D3">
      <w:pPr>
        <w:spacing w:line="264" w:lineRule="auto"/>
        <w:jc w:val="both"/>
        <w:rPr>
          <w:rFonts w:ascii="Arial" w:hAnsi="Arial" w:cs="Arial"/>
          <w:b/>
          <w:shadow/>
          <w:lang w:val="tr-TR"/>
        </w:rPr>
      </w:pPr>
      <w:r w:rsidRPr="00E37156">
        <w:rPr>
          <w:rFonts w:ascii="Arial" w:hAnsi="Arial" w:cs="Arial"/>
          <w:b/>
          <w:shadow/>
          <w:lang w:val="tr-TR"/>
        </w:rPr>
        <w:t>B.6. PROJELERİN ÇİZİM VE SUNUŞ BİÇİMİ:</w:t>
      </w:r>
    </w:p>
    <w:p w:rsidR="00F874B5" w:rsidRPr="00E37156" w:rsidRDefault="00F874B5" w:rsidP="00374D88">
      <w:pPr>
        <w:numPr>
          <w:ilvl w:val="0"/>
          <w:numId w:val="19"/>
        </w:numPr>
        <w:tabs>
          <w:tab w:val="num" w:pos="720"/>
          <w:tab w:val="left" w:pos="1134"/>
        </w:tabs>
        <w:spacing w:line="264" w:lineRule="auto"/>
        <w:ind w:left="720" w:hanging="11"/>
        <w:jc w:val="both"/>
        <w:rPr>
          <w:rFonts w:ascii="Arial" w:hAnsi="Arial" w:cs="Arial"/>
          <w:lang w:val="tr-TR"/>
        </w:rPr>
      </w:pPr>
      <w:r w:rsidRPr="00E37156">
        <w:rPr>
          <w:rFonts w:ascii="Arial" w:hAnsi="Arial" w:cs="Arial"/>
          <w:lang w:val="tr-TR"/>
        </w:rPr>
        <w:t>Pafta boyutu olarak A0 kağıt normu kullanılmak şartıyla takdim serbesttir. 2 takım ile projenin tamamını içeren bir CD teslim edilecektir.  Takımlardan biri fotoblok yapılacak veya sert bir zemin üzerine yapıştırılarak teslim edilecektir. İkinci takım siyah beyaz teslim edilebilir. Sergileme kolaylığı bakımından bütün paftalarda paftanın asılma şemasındaki yeri çizilecektir. Ayrıca her paftada bütün kat planlarının altına ayrı ayrı alanları ve paftanın sol alt köşesine o paftadaki binaların toplam alanları (m</w:t>
      </w:r>
      <w:r w:rsidRPr="00E37156">
        <w:rPr>
          <w:rFonts w:ascii="Arial" w:hAnsi="Arial" w:cs="Arial"/>
          <w:vertAlign w:val="superscript"/>
          <w:lang w:val="tr-TR"/>
        </w:rPr>
        <w:t>2</w:t>
      </w:r>
      <w:r w:rsidRPr="00E37156">
        <w:rPr>
          <w:rFonts w:ascii="Arial" w:hAnsi="Arial" w:cs="Arial"/>
          <w:lang w:val="tr-TR"/>
        </w:rPr>
        <w:t xml:space="preserve">) olarak verilecektir. Bunlardan ayrı olarak, A3 normunda küçültülecek bir nüsha teslim edilecektir. Üç boyutlu görseller en fazla 5 adet verilecektir. </w:t>
      </w:r>
    </w:p>
    <w:p w:rsidR="00F874B5" w:rsidRPr="00E37156" w:rsidRDefault="00F874B5" w:rsidP="00374D88">
      <w:pPr>
        <w:spacing w:line="264" w:lineRule="auto"/>
        <w:ind w:left="360"/>
        <w:jc w:val="both"/>
        <w:rPr>
          <w:rFonts w:ascii="Arial" w:hAnsi="Arial" w:cs="Arial"/>
          <w:lang w:val="tr-TR"/>
        </w:rPr>
      </w:pPr>
    </w:p>
    <w:p w:rsidR="00F874B5" w:rsidRPr="00E37156" w:rsidRDefault="00F874B5" w:rsidP="00C44A6B">
      <w:pPr>
        <w:spacing w:line="264" w:lineRule="auto"/>
        <w:rPr>
          <w:rFonts w:ascii="Arial" w:hAnsi="Arial" w:cs="Arial"/>
          <w:b/>
          <w:shadow/>
          <w:color w:val="000000"/>
          <w:lang w:val="tr-TR"/>
        </w:rPr>
      </w:pPr>
      <w:r w:rsidRPr="00E37156">
        <w:rPr>
          <w:rFonts w:ascii="Arial" w:hAnsi="Arial" w:cs="Arial"/>
          <w:b/>
          <w:shadow/>
          <w:color w:val="000000"/>
          <w:lang w:val="tr-TR"/>
        </w:rPr>
        <w:t>B.7. PROJELENDİRMEDE UYULACAK YÜRÜRLÜKTEKİ YÖNETMELİKLER VE ESASLAR:</w:t>
      </w:r>
    </w:p>
    <w:p w:rsidR="00F874B5" w:rsidRPr="00E37156" w:rsidRDefault="00F874B5" w:rsidP="00C44A6B">
      <w:pPr>
        <w:pStyle w:val="GvdeMetniGirintisi"/>
        <w:tabs>
          <w:tab w:val="left" w:pos="1134"/>
        </w:tabs>
        <w:spacing w:line="264" w:lineRule="auto"/>
        <w:ind w:left="0"/>
        <w:rPr>
          <w:rFonts w:ascii="Arial" w:hAnsi="Arial" w:cs="Arial"/>
        </w:rPr>
      </w:pPr>
    </w:p>
    <w:p w:rsidR="00F874B5" w:rsidRPr="00E37156" w:rsidRDefault="00F874B5" w:rsidP="00C44A6B">
      <w:pPr>
        <w:pStyle w:val="GvdeMetniGirintisi"/>
        <w:tabs>
          <w:tab w:val="left" w:pos="1134"/>
        </w:tabs>
        <w:spacing w:line="264" w:lineRule="auto"/>
        <w:ind w:left="0"/>
        <w:rPr>
          <w:rFonts w:ascii="Arial" w:hAnsi="Arial" w:cs="Arial"/>
        </w:rPr>
      </w:pPr>
      <w:r w:rsidRPr="00E37156">
        <w:rPr>
          <w:rFonts w:ascii="Arial" w:hAnsi="Arial" w:cs="Arial"/>
        </w:rPr>
        <w:t>Projeler;</w:t>
      </w:r>
    </w:p>
    <w:p w:rsidR="00F874B5" w:rsidRPr="00E37156" w:rsidRDefault="00F874B5" w:rsidP="00CD02BC">
      <w:pPr>
        <w:pStyle w:val="GvdeMetniGirintisi"/>
        <w:numPr>
          <w:ilvl w:val="0"/>
          <w:numId w:val="64"/>
        </w:numPr>
        <w:tabs>
          <w:tab w:val="left" w:pos="1134"/>
        </w:tabs>
        <w:spacing w:line="264" w:lineRule="auto"/>
        <w:ind w:left="709" w:firstLine="0"/>
        <w:rPr>
          <w:rFonts w:ascii="Arial" w:hAnsi="Arial" w:cs="Arial"/>
          <w:color w:val="000000"/>
        </w:rPr>
      </w:pPr>
      <w:r w:rsidRPr="00E37156">
        <w:rPr>
          <w:rFonts w:ascii="Arial" w:hAnsi="Arial" w:cs="Arial"/>
          <w:color w:val="000000"/>
        </w:rPr>
        <w:t>Deprem Bölgelerinde Yapılacak Binalar Hakkında Yönetmelik,</w:t>
      </w:r>
    </w:p>
    <w:p w:rsidR="00F874B5" w:rsidRPr="00E37156" w:rsidRDefault="00F874B5" w:rsidP="00CD02BC">
      <w:pPr>
        <w:pStyle w:val="GvdeMetniGirintisi"/>
        <w:numPr>
          <w:ilvl w:val="0"/>
          <w:numId w:val="64"/>
        </w:numPr>
        <w:tabs>
          <w:tab w:val="left" w:pos="1134"/>
        </w:tabs>
        <w:spacing w:line="264" w:lineRule="auto"/>
        <w:ind w:left="709" w:firstLine="0"/>
        <w:rPr>
          <w:rFonts w:ascii="Arial" w:hAnsi="Arial" w:cs="Arial"/>
          <w:color w:val="000000"/>
        </w:rPr>
      </w:pPr>
      <w:r w:rsidRPr="00E37156">
        <w:rPr>
          <w:rFonts w:ascii="Arial" w:hAnsi="Arial" w:cs="Arial"/>
          <w:color w:val="000000"/>
        </w:rPr>
        <w:t>Binalarda Enerji Performans</w:t>
      </w:r>
      <w:r>
        <w:rPr>
          <w:rFonts w:ascii="Arial" w:hAnsi="Arial" w:cs="Arial"/>
          <w:color w:val="000000"/>
        </w:rPr>
        <w:t>ı</w:t>
      </w:r>
      <w:r w:rsidRPr="00E37156">
        <w:rPr>
          <w:rFonts w:ascii="Arial" w:hAnsi="Arial" w:cs="Arial"/>
          <w:color w:val="000000"/>
        </w:rPr>
        <w:t xml:space="preserve"> Yönetmeliği,</w:t>
      </w:r>
    </w:p>
    <w:p w:rsidR="00F874B5" w:rsidRPr="00E37156" w:rsidRDefault="00F874B5" w:rsidP="00CD02BC">
      <w:pPr>
        <w:numPr>
          <w:ilvl w:val="0"/>
          <w:numId w:val="64"/>
        </w:numPr>
        <w:tabs>
          <w:tab w:val="left" w:pos="1134"/>
        </w:tabs>
        <w:spacing w:line="264" w:lineRule="auto"/>
        <w:ind w:left="709" w:firstLine="0"/>
        <w:jc w:val="both"/>
        <w:rPr>
          <w:rFonts w:ascii="Arial" w:hAnsi="Arial" w:cs="Arial"/>
          <w:color w:val="000000"/>
          <w:lang w:val="tr-TR"/>
        </w:rPr>
      </w:pPr>
      <w:r>
        <w:rPr>
          <w:rFonts w:ascii="Arial" w:hAnsi="Arial" w:cs="Arial"/>
          <w:color w:val="000000"/>
          <w:lang w:val="tr-TR"/>
        </w:rPr>
        <w:t>Planlı Alanlar Tip İmar Yönetmeliği</w:t>
      </w:r>
    </w:p>
    <w:p w:rsidR="00F874B5" w:rsidRPr="00E37156" w:rsidRDefault="00F874B5" w:rsidP="00CD02BC">
      <w:pPr>
        <w:numPr>
          <w:ilvl w:val="0"/>
          <w:numId w:val="64"/>
        </w:numPr>
        <w:tabs>
          <w:tab w:val="left" w:pos="1134"/>
        </w:tabs>
        <w:spacing w:line="264" w:lineRule="auto"/>
        <w:ind w:left="709" w:firstLine="0"/>
        <w:jc w:val="both"/>
        <w:rPr>
          <w:rFonts w:ascii="Arial" w:hAnsi="Arial" w:cs="Arial"/>
          <w:color w:val="000000"/>
          <w:lang w:val="tr-TR"/>
        </w:rPr>
      </w:pPr>
      <w:r w:rsidRPr="00E37156">
        <w:rPr>
          <w:rFonts w:ascii="Arial" w:hAnsi="Arial" w:cs="Arial"/>
          <w:color w:val="000000"/>
          <w:lang w:val="tr-TR"/>
        </w:rPr>
        <w:t>Otopark Yönetmeliği,</w:t>
      </w:r>
    </w:p>
    <w:p w:rsidR="00F874B5" w:rsidRPr="00E37156" w:rsidRDefault="00F874B5" w:rsidP="00CD02BC">
      <w:pPr>
        <w:numPr>
          <w:ilvl w:val="0"/>
          <w:numId w:val="64"/>
        </w:numPr>
        <w:tabs>
          <w:tab w:val="left" w:pos="1134"/>
        </w:tabs>
        <w:spacing w:line="264" w:lineRule="auto"/>
        <w:ind w:left="709" w:firstLine="0"/>
        <w:jc w:val="both"/>
        <w:rPr>
          <w:rFonts w:ascii="Arial" w:hAnsi="Arial" w:cs="Arial"/>
          <w:color w:val="000000"/>
          <w:lang w:val="tr-TR"/>
        </w:rPr>
      </w:pPr>
      <w:r w:rsidRPr="00E37156">
        <w:rPr>
          <w:rFonts w:ascii="Arial" w:hAnsi="Arial" w:cs="Arial"/>
          <w:color w:val="000000"/>
          <w:lang w:val="tr-TR"/>
        </w:rPr>
        <w:lastRenderedPageBreak/>
        <w:t xml:space="preserve">Sığınak Yönetmeliği, </w:t>
      </w:r>
    </w:p>
    <w:p w:rsidR="00F874B5" w:rsidRPr="00E37156" w:rsidRDefault="00F874B5" w:rsidP="00CD02BC">
      <w:pPr>
        <w:numPr>
          <w:ilvl w:val="0"/>
          <w:numId w:val="64"/>
        </w:numPr>
        <w:tabs>
          <w:tab w:val="left" w:pos="1134"/>
        </w:tabs>
        <w:spacing w:line="264" w:lineRule="auto"/>
        <w:ind w:left="709" w:firstLine="0"/>
        <w:jc w:val="both"/>
        <w:rPr>
          <w:rFonts w:ascii="Arial" w:hAnsi="Arial" w:cs="Arial"/>
          <w:color w:val="000000"/>
          <w:lang w:val="tr-TR"/>
        </w:rPr>
      </w:pPr>
      <w:r w:rsidRPr="00E37156">
        <w:rPr>
          <w:rFonts w:ascii="Arial" w:hAnsi="Arial" w:cs="Arial"/>
          <w:color w:val="000000"/>
          <w:lang w:val="tr-TR"/>
        </w:rPr>
        <w:t>Yangın Yönetmeliği,</w:t>
      </w:r>
    </w:p>
    <w:p w:rsidR="00F874B5" w:rsidRPr="00E37156" w:rsidRDefault="00F874B5" w:rsidP="00CD02BC">
      <w:pPr>
        <w:numPr>
          <w:ilvl w:val="0"/>
          <w:numId w:val="64"/>
        </w:numPr>
        <w:tabs>
          <w:tab w:val="left" w:pos="1134"/>
        </w:tabs>
        <w:spacing w:line="264" w:lineRule="auto"/>
        <w:ind w:left="709" w:firstLine="0"/>
        <w:jc w:val="both"/>
        <w:rPr>
          <w:rFonts w:ascii="Arial" w:hAnsi="Arial" w:cs="Arial"/>
          <w:color w:val="000000"/>
          <w:lang w:val="tr-TR"/>
        </w:rPr>
      </w:pPr>
      <w:r w:rsidRPr="00E37156">
        <w:rPr>
          <w:rFonts w:ascii="Arial" w:hAnsi="Arial" w:cs="Arial"/>
          <w:color w:val="000000"/>
          <w:lang w:val="tr-TR"/>
        </w:rPr>
        <w:t>Asansör Yönetmeliği,</w:t>
      </w:r>
    </w:p>
    <w:p w:rsidR="00F874B5" w:rsidRPr="00E37156" w:rsidRDefault="00F874B5" w:rsidP="00CD02BC">
      <w:pPr>
        <w:numPr>
          <w:ilvl w:val="0"/>
          <w:numId w:val="64"/>
        </w:numPr>
        <w:tabs>
          <w:tab w:val="left" w:pos="1134"/>
        </w:tabs>
        <w:spacing w:line="264" w:lineRule="auto"/>
        <w:ind w:left="709" w:firstLine="0"/>
        <w:jc w:val="both"/>
        <w:rPr>
          <w:rFonts w:ascii="Arial" w:hAnsi="Arial" w:cs="Arial"/>
          <w:color w:val="000000"/>
          <w:lang w:val="tr-TR"/>
        </w:rPr>
      </w:pPr>
      <w:r w:rsidRPr="00E37156">
        <w:rPr>
          <w:rFonts w:ascii="Arial" w:hAnsi="Arial" w:cs="Arial"/>
          <w:color w:val="000000"/>
          <w:lang w:val="tr-TR"/>
        </w:rPr>
        <w:t>Proje ve İnşaatlarda Özürlülerle İlgili Öngörülen Esaslar,</w:t>
      </w:r>
    </w:p>
    <w:p w:rsidR="00F874B5" w:rsidRPr="00E37156" w:rsidRDefault="00F874B5" w:rsidP="00C44A6B">
      <w:pPr>
        <w:pStyle w:val="GvdeMetniGirintisi"/>
        <w:tabs>
          <w:tab w:val="left" w:pos="1134"/>
        </w:tabs>
        <w:spacing w:line="264" w:lineRule="auto"/>
        <w:ind w:left="0"/>
        <w:rPr>
          <w:rFonts w:ascii="Arial" w:hAnsi="Arial" w:cs="Arial"/>
          <w:color w:val="000000"/>
        </w:rPr>
      </w:pPr>
    </w:p>
    <w:p w:rsidR="00F874B5" w:rsidRPr="00E37156" w:rsidRDefault="00F874B5" w:rsidP="00C44A6B">
      <w:pPr>
        <w:pStyle w:val="GvdeMetniGirintisi"/>
        <w:tabs>
          <w:tab w:val="left" w:pos="1134"/>
        </w:tabs>
        <w:spacing w:line="264" w:lineRule="auto"/>
        <w:ind w:left="0"/>
        <w:rPr>
          <w:rFonts w:ascii="Arial" w:hAnsi="Arial" w:cs="Arial"/>
          <w:color w:val="000000"/>
        </w:rPr>
      </w:pPr>
      <w:r w:rsidRPr="00E37156">
        <w:rPr>
          <w:rFonts w:ascii="Arial" w:hAnsi="Arial" w:cs="Arial"/>
          <w:color w:val="000000"/>
        </w:rPr>
        <w:t xml:space="preserve">İlgili yönetmelik hükümlerine uygun olarak düzenlenecektir. </w:t>
      </w:r>
    </w:p>
    <w:p w:rsidR="00F874B5" w:rsidRPr="00E37156" w:rsidRDefault="00F874B5" w:rsidP="00C44A6B">
      <w:pPr>
        <w:pStyle w:val="GvdeMetniGirintisi"/>
        <w:tabs>
          <w:tab w:val="left" w:pos="1134"/>
        </w:tabs>
        <w:spacing w:line="264" w:lineRule="auto"/>
        <w:ind w:left="0"/>
        <w:rPr>
          <w:rFonts w:ascii="Arial" w:hAnsi="Arial" w:cs="Arial"/>
          <w:color w:val="000000"/>
        </w:rPr>
      </w:pPr>
      <w:r w:rsidRPr="00E37156">
        <w:rPr>
          <w:rFonts w:ascii="Arial" w:hAnsi="Arial" w:cs="Arial"/>
          <w:color w:val="000000"/>
        </w:rPr>
        <w:tab/>
        <w:t xml:space="preserve">Söz konusu yönetmeliliklere Hatay İl Özel İdaresi resmi internet sitesi </w:t>
      </w:r>
      <w:r w:rsidRPr="004508D6">
        <w:rPr>
          <w:rFonts w:ascii="Arial" w:hAnsi="Arial" w:cs="Arial"/>
          <w:b/>
          <w:i/>
          <w:sz w:val="22"/>
          <w:szCs w:val="22"/>
        </w:rPr>
        <w:t>http://www.hoi.gov.tr/</w:t>
      </w:r>
      <w:r w:rsidRPr="00E37156">
        <w:rPr>
          <w:rFonts w:ascii="Arial" w:hAnsi="Arial" w:cs="Arial"/>
        </w:rPr>
        <w:t xml:space="preserve"> haberler</w:t>
      </w:r>
      <w:r w:rsidRPr="00E37156">
        <w:rPr>
          <w:rFonts w:ascii="Arial" w:hAnsi="Arial" w:cs="Arial"/>
          <w:color w:val="000000"/>
        </w:rPr>
        <w:t xml:space="preserve"> ve duyurular, T.C. </w:t>
      </w:r>
      <w:r w:rsidRPr="00E37156">
        <w:rPr>
          <w:rFonts w:ascii="Arial" w:hAnsi="Arial" w:cs="Arial"/>
          <w:szCs w:val="24"/>
        </w:rPr>
        <w:t xml:space="preserve">Hatay İl Genel Meclisi ve İl Özel İdaresi Hizmet Binası Ulusal Mimari Proje Yarışması bölümünden </w:t>
      </w:r>
      <w:r w:rsidRPr="00E37156">
        <w:rPr>
          <w:rFonts w:ascii="Arial" w:hAnsi="Arial" w:cs="Arial"/>
          <w:color w:val="000000"/>
        </w:rPr>
        <w:t>ulaşılabilir.</w:t>
      </w:r>
    </w:p>
    <w:p w:rsidR="00F874B5" w:rsidRPr="00E37156" w:rsidRDefault="00F874B5" w:rsidP="00374D88">
      <w:pPr>
        <w:pStyle w:val="GvdeMetniGirintisi"/>
        <w:tabs>
          <w:tab w:val="left" w:pos="1134"/>
        </w:tabs>
        <w:spacing w:line="264" w:lineRule="auto"/>
        <w:ind w:left="709"/>
        <w:jc w:val="left"/>
        <w:rPr>
          <w:rFonts w:ascii="Arial" w:hAnsi="Arial" w:cs="Arial"/>
          <w:color w:val="000000"/>
        </w:rPr>
      </w:pPr>
    </w:p>
    <w:p w:rsidR="00F874B5" w:rsidRPr="00E37156" w:rsidRDefault="00F874B5" w:rsidP="00374D88">
      <w:pPr>
        <w:pStyle w:val="GvdeMetniGirintisi"/>
        <w:tabs>
          <w:tab w:val="left" w:pos="1134"/>
        </w:tabs>
        <w:spacing w:line="264" w:lineRule="auto"/>
        <w:ind w:left="709"/>
        <w:jc w:val="left"/>
        <w:rPr>
          <w:rFonts w:ascii="Arial" w:hAnsi="Arial" w:cs="Arial"/>
          <w:color w:val="000000"/>
        </w:rPr>
      </w:pPr>
    </w:p>
    <w:p w:rsidR="00F874B5" w:rsidRPr="00E37156" w:rsidRDefault="00F874B5" w:rsidP="008A21E5">
      <w:pPr>
        <w:pStyle w:val="Balk2"/>
        <w:spacing w:line="264" w:lineRule="auto"/>
        <w:ind w:firstLine="708"/>
        <w:jc w:val="both"/>
        <w:rPr>
          <w:rFonts w:cs="Arial"/>
          <w:color w:val="000000"/>
          <w:sz w:val="24"/>
          <w:szCs w:val="24"/>
          <w:u w:val="single"/>
          <w:lang w:val="tr-TR"/>
        </w:rPr>
      </w:pPr>
      <w:r w:rsidRPr="00E37156">
        <w:rPr>
          <w:rFonts w:cs="Arial"/>
          <w:color w:val="000000"/>
          <w:sz w:val="24"/>
          <w:szCs w:val="24"/>
          <w:u w:val="single"/>
          <w:lang w:val="tr-TR"/>
        </w:rPr>
        <w:t>C</w:t>
      </w:r>
      <w:r w:rsidRPr="00E37156">
        <w:rPr>
          <w:rFonts w:cs="Arial"/>
          <w:color w:val="000000"/>
          <w:sz w:val="28"/>
          <w:u w:val="single"/>
          <w:lang w:val="tr-TR"/>
        </w:rPr>
        <w:t>.</w:t>
      </w:r>
      <w:r w:rsidRPr="00E37156">
        <w:rPr>
          <w:rFonts w:cs="Arial"/>
          <w:color w:val="000000"/>
          <w:sz w:val="24"/>
          <w:szCs w:val="24"/>
          <w:u w:val="single"/>
          <w:lang w:val="tr-TR"/>
        </w:rPr>
        <w:t>PROJELERE EKLENECEK RAPORLAR</w:t>
      </w:r>
    </w:p>
    <w:p w:rsidR="00F874B5" w:rsidRPr="00E37156" w:rsidRDefault="00F874B5" w:rsidP="00374D88">
      <w:pPr>
        <w:spacing w:line="264" w:lineRule="auto"/>
        <w:rPr>
          <w:lang w:val="tr-TR"/>
        </w:rPr>
      </w:pPr>
    </w:p>
    <w:p w:rsidR="00F874B5" w:rsidRPr="00E37156" w:rsidRDefault="00F874B5" w:rsidP="00C44A6B">
      <w:pPr>
        <w:tabs>
          <w:tab w:val="left" w:pos="1134"/>
        </w:tabs>
        <w:spacing w:line="264" w:lineRule="auto"/>
        <w:jc w:val="both"/>
        <w:rPr>
          <w:rFonts w:ascii="Arial" w:hAnsi="Arial" w:cs="Arial"/>
          <w:b/>
          <w:lang w:val="tr-TR"/>
        </w:rPr>
      </w:pPr>
      <w:r w:rsidRPr="00E37156">
        <w:rPr>
          <w:rFonts w:ascii="Arial" w:hAnsi="Arial" w:cs="Arial"/>
          <w:b/>
          <w:lang w:val="tr-TR"/>
        </w:rPr>
        <w:t>C.1. Mimari Açıklama Raporu:</w:t>
      </w:r>
    </w:p>
    <w:p w:rsidR="00F874B5" w:rsidRPr="00E37156" w:rsidRDefault="00F874B5" w:rsidP="00C44A6B">
      <w:pPr>
        <w:pStyle w:val="GvdeMetniGirintisi2"/>
        <w:tabs>
          <w:tab w:val="left" w:pos="1134"/>
        </w:tabs>
        <w:spacing w:line="264" w:lineRule="auto"/>
        <w:ind w:left="0"/>
        <w:rPr>
          <w:rFonts w:ascii="Arial" w:hAnsi="Arial" w:cs="Arial"/>
        </w:rPr>
      </w:pPr>
      <w:r w:rsidRPr="00E37156">
        <w:rPr>
          <w:rFonts w:ascii="Arial" w:hAnsi="Arial" w:cs="Arial"/>
        </w:rPr>
        <w:tab/>
        <w:t xml:space="preserve">İhtiyaç programı ve arsa verisinin, konunun projelendirilmesinde ele alınışı ve değerlendirilişi belirtilir, ayrıca şemalarla açıklama yapılabilir. İklimsel ve kültürel verilerin de </w:t>
      </w:r>
      <w:r w:rsidRPr="003C5AB3">
        <w:rPr>
          <w:rFonts w:ascii="Arial" w:hAnsi="Arial" w:cs="Arial"/>
        </w:rPr>
        <w:t xml:space="preserve">Enerji kullanımı verimliliği ve performansı kriterleri göz önüne alınarak; Binaların tasarımında, yenilenebilir enerjilerden (Güneş enerjisi ve rüzgar enerjisi) ne ölçüde faydalanıldığı belirtilecektir. </w:t>
      </w:r>
    </w:p>
    <w:p w:rsidR="00F874B5" w:rsidRPr="00E37156" w:rsidRDefault="00F874B5" w:rsidP="00374D88">
      <w:pPr>
        <w:pStyle w:val="GvdeMetniGirintisi2"/>
        <w:tabs>
          <w:tab w:val="left" w:pos="1134"/>
        </w:tabs>
        <w:spacing w:line="264" w:lineRule="auto"/>
        <w:ind w:hanging="11"/>
        <w:rPr>
          <w:rFonts w:ascii="Arial" w:hAnsi="Arial" w:cs="Arial"/>
        </w:rPr>
      </w:pPr>
    </w:p>
    <w:p w:rsidR="00F874B5" w:rsidRPr="00E37156" w:rsidRDefault="00F874B5" w:rsidP="00C44A6B">
      <w:pPr>
        <w:tabs>
          <w:tab w:val="left" w:pos="1134"/>
        </w:tabs>
        <w:spacing w:line="264" w:lineRule="auto"/>
        <w:jc w:val="both"/>
        <w:rPr>
          <w:rFonts w:ascii="Arial" w:hAnsi="Arial" w:cs="Arial"/>
          <w:b/>
          <w:lang w:val="tr-TR"/>
        </w:rPr>
      </w:pPr>
      <w:r w:rsidRPr="00E37156">
        <w:rPr>
          <w:rFonts w:ascii="Arial" w:hAnsi="Arial" w:cs="Arial"/>
          <w:b/>
          <w:lang w:val="tr-TR"/>
        </w:rPr>
        <w:t>C.2. İnşaat Mühendislik Hizmetleri Raporu:</w:t>
      </w:r>
    </w:p>
    <w:p w:rsidR="00F874B5" w:rsidRPr="00E37156" w:rsidRDefault="00F874B5" w:rsidP="00C44A6B">
      <w:pPr>
        <w:tabs>
          <w:tab w:val="left" w:pos="1134"/>
        </w:tabs>
        <w:spacing w:line="264" w:lineRule="auto"/>
        <w:jc w:val="both"/>
        <w:rPr>
          <w:rFonts w:ascii="Arial" w:hAnsi="Arial" w:cs="Arial"/>
          <w:color w:val="000000"/>
          <w:lang w:val="tr-TR"/>
        </w:rPr>
      </w:pPr>
      <w:r w:rsidRPr="00E37156">
        <w:rPr>
          <w:rFonts w:ascii="Arial" w:hAnsi="Arial" w:cs="Arial"/>
          <w:lang w:val="tr-TR"/>
        </w:rPr>
        <w:tab/>
        <w:t>İnşaat mühendisliği raporunda, yapı için teklif edilen taşıyıcı sistemin seçiminde göz önüne alınan mühendislik, mimarlık ve ekonomi faktörleri belirtilecektir. Rapora eklenecek 1/200 ölçeğinde aydıngerde yapının taşıyıcı sistemi (zemin kat tavanı) belirtilecektir.</w:t>
      </w:r>
      <w:r w:rsidRPr="00E37156">
        <w:rPr>
          <w:rFonts w:ascii="Arial" w:hAnsi="Arial" w:cs="Arial"/>
          <w:color w:val="FF0000"/>
          <w:lang w:val="tr-TR"/>
        </w:rPr>
        <w:t xml:space="preserve"> </w:t>
      </w:r>
    </w:p>
    <w:p w:rsidR="00F874B5" w:rsidRPr="00E37156" w:rsidRDefault="00F874B5" w:rsidP="00374D88">
      <w:pPr>
        <w:tabs>
          <w:tab w:val="left" w:pos="1134"/>
        </w:tabs>
        <w:spacing w:line="264" w:lineRule="auto"/>
        <w:ind w:left="720" w:hanging="11"/>
        <w:jc w:val="both"/>
        <w:rPr>
          <w:rFonts w:ascii="Arial" w:hAnsi="Arial" w:cs="Arial"/>
          <w:color w:val="000000"/>
          <w:lang w:val="tr-TR"/>
        </w:rPr>
      </w:pPr>
    </w:p>
    <w:p w:rsidR="00F874B5" w:rsidRPr="00E37156" w:rsidRDefault="00F874B5" w:rsidP="00374D88">
      <w:pPr>
        <w:tabs>
          <w:tab w:val="left" w:pos="709"/>
        </w:tabs>
        <w:spacing w:line="264" w:lineRule="auto"/>
        <w:jc w:val="both"/>
        <w:rPr>
          <w:rFonts w:ascii="Arial" w:hAnsi="Arial" w:cs="Arial"/>
          <w:b/>
          <w:lang w:val="tr-TR"/>
        </w:rPr>
      </w:pPr>
      <w:r w:rsidRPr="00E37156">
        <w:rPr>
          <w:rFonts w:ascii="Arial" w:hAnsi="Arial" w:cs="Arial"/>
          <w:b/>
          <w:lang w:val="tr-TR"/>
        </w:rPr>
        <w:t>C.3. Makine Mühendisliği Hizmetleri Raporu:</w:t>
      </w:r>
    </w:p>
    <w:p w:rsidR="00F874B5" w:rsidRPr="00E37156" w:rsidRDefault="00F874B5" w:rsidP="001F0047">
      <w:pPr>
        <w:tabs>
          <w:tab w:val="left" w:pos="1134"/>
        </w:tabs>
        <w:spacing w:line="264" w:lineRule="auto"/>
        <w:jc w:val="both"/>
        <w:rPr>
          <w:rFonts w:ascii="Arial" w:hAnsi="Arial" w:cs="Arial"/>
          <w:color w:val="000000"/>
          <w:lang w:val="tr-TR"/>
        </w:rPr>
      </w:pPr>
      <w:r w:rsidRPr="00E37156">
        <w:rPr>
          <w:rFonts w:ascii="Arial" w:hAnsi="Arial" w:cs="Arial"/>
          <w:color w:val="000000"/>
          <w:lang w:val="tr-TR"/>
        </w:rPr>
        <w:tab/>
        <w:t xml:space="preserve">Makine tesisat raporunda, makine mühendislik hizmetleri ile ilgili ısıtma, soğutma, sıhhi, yangın önleme tesisatı, otomasyon ve diğer tesisat sistemleri hakkında gerekli bilgi verilecektir. </w:t>
      </w:r>
    </w:p>
    <w:p w:rsidR="00F874B5" w:rsidRPr="00E37156" w:rsidRDefault="00F874B5" w:rsidP="00374D88">
      <w:pPr>
        <w:tabs>
          <w:tab w:val="left" w:pos="1134"/>
        </w:tabs>
        <w:spacing w:line="264" w:lineRule="auto"/>
        <w:jc w:val="both"/>
        <w:rPr>
          <w:rFonts w:ascii="Arial" w:hAnsi="Arial" w:cs="Arial"/>
          <w:color w:val="000000"/>
          <w:lang w:val="tr-TR"/>
        </w:rPr>
      </w:pPr>
    </w:p>
    <w:p w:rsidR="00F874B5" w:rsidRPr="00E37156" w:rsidRDefault="00F874B5" w:rsidP="001F0047">
      <w:pPr>
        <w:tabs>
          <w:tab w:val="left" w:pos="1134"/>
        </w:tabs>
        <w:spacing w:line="264" w:lineRule="auto"/>
        <w:jc w:val="both"/>
        <w:rPr>
          <w:rFonts w:ascii="Arial" w:hAnsi="Arial" w:cs="Arial"/>
          <w:b/>
          <w:lang w:val="tr-TR"/>
        </w:rPr>
      </w:pPr>
      <w:r w:rsidRPr="00E37156">
        <w:rPr>
          <w:rFonts w:ascii="Arial" w:hAnsi="Arial" w:cs="Arial"/>
          <w:b/>
          <w:lang w:val="tr-TR"/>
        </w:rPr>
        <w:t>C.4. Elektrik Mühendisliği Hizmetleri Raporu:</w:t>
      </w:r>
    </w:p>
    <w:p w:rsidR="00F874B5" w:rsidRPr="00E37156" w:rsidRDefault="00F874B5" w:rsidP="001F0047">
      <w:pPr>
        <w:tabs>
          <w:tab w:val="left" w:pos="1134"/>
        </w:tabs>
        <w:spacing w:line="264" w:lineRule="auto"/>
        <w:jc w:val="both"/>
        <w:rPr>
          <w:rFonts w:ascii="Arial" w:hAnsi="Arial" w:cs="Arial"/>
          <w:color w:val="000000"/>
          <w:lang w:val="tr-TR"/>
        </w:rPr>
      </w:pPr>
      <w:r w:rsidRPr="00E37156">
        <w:rPr>
          <w:rFonts w:ascii="Arial" w:hAnsi="Arial" w:cs="Arial"/>
          <w:color w:val="000000"/>
          <w:lang w:val="tr-TR"/>
        </w:rPr>
        <w:tab/>
        <w:t>Elektrik Mühendisliği hizmetleri ile ilgili raporda, aydınlatma, kuvvetli akım, zayıf akım, yedek güç kaynağı, telefon, bilgisayar ve diğer iletişim sistemleri, yangın alarmı ile ilgili bağlantılar ve diğer tesisat sistemleri gerekli şekilde açıklanacaktır.</w:t>
      </w:r>
    </w:p>
    <w:p w:rsidR="00F874B5" w:rsidRPr="00E37156" w:rsidRDefault="00F874B5" w:rsidP="00374D88">
      <w:pPr>
        <w:spacing w:line="264" w:lineRule="auto"/>
        <w:jc w:val="both"/>
        <w:rPr>
          <w:rFonts w:ascii="Arial" w:hAnsi="Arial" w:cs="Arial"/>
          <w:color w:val="000000"/>
          <w:szCs w:val="24"/>
          <w:lang w:val="tr-TR"/>
        </w:rPr>
      </w:pPr>
    </w:p>
    <w:p w:rsidR="00F874B5" w:rsidRPr="00E37156" w:rsidRDefault="00F874B5" w:rsidP="001A0A26">
      <w:pPr>
        <w:pStyle w:val="Balk2"/>
        <w:tabs>
          <w:tab w:val="left" w:pos="720"/>
        </w:tabs>
        <w:spacing w:line="264" w:lineRule="auto"/>
        <w:jc w:val="both"/>
        <w:rPr>
          <w:rFonts w:cs="Arial"/>
          <w:color w:val="000000"/>
          <w:sz w:val="24"/>
          <w:szCs w:val="24"/>
          <w:u w:val="single"/>
          <w:lang w:val="tr-TR"/>
        </w:rPr>
      </w:pPr>
      <w:r>
        <w:rPr>
          <w:rFonts w:cs="Arial"/>
          <w:color w:val="000000"/>
          <w:sz w:val="24"/>
          <w:szCs w:val="24"/>
          <w:lang w:val="tr-TR"/>
        </w:rPr>
        <w:tab/>
      </w:r>
      <w:r w:rsidRPr="00E37156">
        <w:rPr>
          <w:rFonts w:cs="Arial"/>
          <w:color w:val="000000"/>
          <w:sz w:val="24"/>
          <w:szCs w:val="24"/>
          <w:u w:val="single"/>
          <w:lang w:val="tr-TR"/>
        </w:rPr>
        <w:t>D. KİMLİK ZARFI</w:t>
      </w:r>
    </w:p>
    <w:p w:rsidR="00F874B5" w:rsidRPr="00E37156" w:rsidRDefault="00F874B5" w:rsidP="00C76667">
      <w:pPr>
        <w:rPr>
          <w:lang w:val="tr-TR"/>
        </w:rPr>
      </w:pPr>
    </w:p>
    <w:p w:rsidR="00F874B5" w:rsidRPr="00E37156" w:rsidRDefault="00F874B5" w:rsidP="001F0047">
      <w:pPr>
        <w:spacing w:line="264" w:lineRule="auto"/>
        <w:ind w:firstLine="708"/>
        <w:jc w:val="both"/>
        <w:rPr>
          <w:rFonts w:ascii="Arial" w:hAnsi="Arial" w:cs="Arial"/>
          <w:lang w:val="tr-TR"/>
        </w:rPr>
      </w:pPr>
      <w:r w:rsidRPr="00E37156">
        <w:rPr>
          <w:rFonts w:ascii="Arial" w:hAnsi="Arial" w:cs="Arial"/>
          <w:lang w:val="tr-TR"/>
        </w:rPr>
        <w:t xml:space="preserve">Yarışmacılar, projenin teslim edildiği ambalajın içine proje ile aynı rumuzu taşıyan ve üzerinde bilgisayar ile yazılmış </w:t>
      </w:r>
      <w:r w:rsidRPr="00E37156">
        <w:rPr>
          <w:rFonts w:ascii="Arial" w:hAnsi="Arial" w:cs="Arial"/>
          <w:b/>
          <w:lang w:val="tr-TR"/>
        </w:rPr>
        <w:t xml:space="preserve">“T.C. </w:t>
      </w:r>
      <w:r w:rsidRPr="00E37156">
        <w:rPr>
          <w:rFonts w:ascii="Arial" w:hAnsi="Arial" w:cs="Arial"/>
          <w:b/>
          <w:szCs w:val="24"/>
          <w:lang w:val="tr-TR"/>
        </w:rPr>
        <w:t xml:space="preserve">Hatay İl Genel Meclisi ve İl Özel İdaresi Hizmet Binası </w:t>
      </w:r>
      <w:r w:rsidRPr="00E37156">
        <w:rPr>
          <w:rFonts w:ascii="Arial" w:hAnsi="Arial" w:cs="Arial"/>
          <w:b/>
          <w:lang w:val="tr-TR"/>
        </w:rPr>
        <w:t>Ulusal Mimari Proje Yarışması</w:t>
      </w:r>
      <w:r w:rsidRPr="00E37156">
        <w:rPr>
          <w:rFonts w:ascii="Arial" w:hAnsi="Arial" w:cs="Arial"/>
          <w:lang w:val="tr-TR"/>
        </w:rPr>
        <w:t xml:space="preserve"> </w:t>
      </w:r>
      <w:r w:rsidRPr="00E37156">
        <w:rPr>
          <w:rFonts w:ascii="Arial" w:hAnsi="Arial" w:cs="Arial"/>
          <w:b/>
          <w:lang w:val="tr-TR"/>
        </w:rPr>
        <w:t>Kimlik Zarfı”</w:t>
      </w:r>
      <w:r w:rsidRPr="00E37156">
        <w:rPr>
          <w:rFonts w:ascii="Arial" w:hAnsi="Arial" w:cs="Arial"/>
          <w:lang w:val="tr-TR"/>
        </w:rPr>
        <w:t xml:space="preserve"> ibaresi yazılı bir zarfın içine:</w:t>
      </w:r>
    </w:p>
    <w:p w:rsidR="00F874B5" w:rsidRDefault="00F874B5" w:rsidP="001F0047">
      <w:pPr>
        <w:tabs>
          <w:tab w:val="left" w:pos="1276"/>
        </w:tabs>
        <w:spacing w:line="264" w:lineRule="auto"/>
        <w:jc w:val="both"/>
        <w:rPr>
          <w:rFonts w:ascii="Arial" w:hAnsi="Arial" w:cs="Arial"/>
          <w:b/>
          <w:color w:val="000000"/>
          <w:lang w:val="tr-TR"/>
        </w:rPr>
      </w:pPr>
    </w:p>
    <w:p w:rsidR="00F874B5" w:rsidRPr="00E37156" w:rsidRDefault="00F874B5" w:rsidP="001F0047">
      <w:pPr>
        <w:tabs>
          <w:tab w:val="left" w:pos="1276"/>
        </w:tabs>
        <w:spacing w:line="264" w:lineRule="auto"/>
        <w:jc w:val="both"/>
        <w:rPr>
          <w:rFonts w:ascii="Arial" w:hAnsi="Arial" w:cs="Arial"/>
          <w:b/>
          <w:color w:val="000000"/>
          <w:lang w:val="tr-TR"/>
        </w:rPr>
      </w:pPr>
    </w:p>
    <w:p w:rsidR="00F874B5" w:rsidRPr="00E37156" w:rsidRDefault="00F874B5" w:rsidP="001F0047">
      <w:pPr>
        <w:tabs>
          <w:tab w:val="left" w:pos="1276"/>
        </w:tabs>
        <w:spacing w:line="264" w:lineRule="auto"/>
        <w:jc w:val="both"/>
        <w:rPr>
          <w:rFonts w:ascii="Arial" w:hAnsi="Arial" w:cs="Arial"/>
          <w:color w:val="000000"/>
          <w:lang w:val="tr-TR"/>
        </w:rPr>
      </w:pPr>
      <w:r w:rsidRPr="00E37156">
        <w:rPr>
          <w:rFonts w:ascii="Arial" w:hAnsi="Arial" w:cs="Arial"/>
          <w:b/>
          <w:color w:val="000000"/>
          <w:lang w:val="tr-TR"/>
        </w:rPr>
        <w:lastRenderedPageBreak/>
        <w:t>D.1.</w:t>
      </w:r>
      <w:r w:rsidRPr="00E37156">
        <w:rPr>
          <w:rFonts w:ascii="Arial" w:hAnsi="Arial" w:cs="Arial"/>
          <w:color w:val="000000"/>
          <w:lang w:val="tr-TR"/>
        </w:rPr>
        <w:t xml:space="preserve"> </w:t>
      </w:r>
    </w:p>
    <w:p w:rsidR="00F874B5" w:rsidRPr="00E37156" w:rsidRDefault="00F874B5" w:rsidP="001F0047">
      <w:pPr>
        <w:tabs>
          <w:tab w:val="left" w:pos="1276"/>
        </w:tabs>
        <w:spacing w:line="264" w:lineRule="auto"/>
        <w:jc w:val="both"/>
        <w:rPr>
          <w:rFonts w:ascii="Arial" w:hAnsi="Arial" w:cs="Arial"/>
          <w:color w:val="000000"/>
          <w:lang w:val="tr-TR"/>
        </w:rPr>
      </w:pPr>
      <w:r w:rsidRPr="00E37156">
        <w:rPr>
          <w:rFonts w:ascii="Arial" w:hAnsi="Arial" w:cs="Arial"/>
          <w:color w:val="000000"/>
          <w:lang w:val="tr-TR"/>
        </w:rPr>
        <w:t>a- Yarışma şartlarını aynen kabul ettiklerini,</w:t>
      </w:r>
    </w:p>
    <w:p w:rsidR="00F874B5" w:rsidRPr="00E37156" w:rsidRDefault="00F874B5" w:rsidP="001F0047">
      <w:pPr>
        <w:tabs>
          <w:tab w:val="left" w:pos="1418"/>
        </w:tabs>
        <w:spacing w:line="264" w:lineRule="auto"/>
        <w:jc w:val="both"/>
        <w:rPr>
          <w:rFonts w:ascii="Arial" w:hAnsi="Arial" w:cs="Arial"/>
          <w:color w:val="000000"/>
          <w:lang w:val="tr-TR"/>
        </w:rPr>
      </w:pPr>
      <w:r w:rsidRPr="00E37156">
        <w:rPr>
          <w:rFonts w:ascii="Arial" w:hAnsi="Arial" w:cs="Arial"/>
          <w:color w:val="000000"/>
          <w:lang w:val="tr-TR"/>
        </w:rPr>
        <w:t>b- Adını ve soyadını,</w:t>
      </w:r>
    </w:p>
    <w:p w:rsidR="00F874B5" w:rsidRPr="00E37156" w:rsidRDefault="00F874B5" w:rsidP="001F0047">
      <w:pPr>
        <w:tabs>
          <w:tab w:val="left" w:pos="1418"/>
        </w:tabs>
        <w:spacing w:line="264" w:lineRule="auto"/>
        <w:jc w:val="both"/>
        <w:rPr>
          <w:rFonts w:ascii="Arial" w:hAnsi="Arial" w:cs="Arial"/>
          <w:color w:val="000000"/>
          <w:lang w:val="tr-TR"/>
        </w:rPr>
      </w:pPr>
      <w:r w:rsidRPr="00E37156">
        <w:rPr>
          <w:rFonts w:ascii="Arial" w:hAnsi="Arial" w:cs="Arial"/>
          <w:color w:val="000000"/>
          <w:lang w:val="tr-TR"/>
        </w:rPr>
        <w:t>c- Mezun oldukları okul ve diploma numaralarını,</w:t>
      </w:r>
    </w:p>
    <w:p w:rsidR="00F874B5" w:rsidRPr="00E37156" w:rsidRDefault="00F874B5" w:rsidP="001F0047">
      <w:pPr>
        <w:tabs>
          <w:tab w:val="left" w:pos="1418"/>
        </w:tabs>
        <w:spacing w:line="264" w:lineRule="auto"/>
        <w:jc w:val="both"/>
        <w:rPr>
          <w:rFonts w:ascii="Arial" w:hAnsi="Arial" w:cs="Arial"/>
          <w:color w:val="000000"/>
          <w:lang w:val="tr-TR"/>
        </w:rPr>
      </w:pPr>
      <w:r w:rsidRPr="00E37156">
        <w:rPr>
          <w:rFonts w:ascii="Arial" w:hAnsi="Arial" w:cs="Arial"/>
          <w:color w:val="000000"/>
          <w:lang w:val="tr-TR"/>
        </w:rPr>
        <w:t>d- Üyesi oldukları oda sicil numaralarını,</w:t>
      </w:r>
    </w:p>
    <w:p w:rsidR="00F874B5" w:rsidRPr="00E37156" w:rsidRDefault="00F874B5" w:rsidP="001F0047">
      <w:pPr>
        <w:tabs>
          <w:tab w:val="left" w:pos="1418"/>
        </w:tabs>
        <w:spacing w:line="264" w:lineRule="auto"/>
        <w:jc w:val="both"/>
        <w:rPr>
          <w:rFonts w:ascii="Arial" w:hAnsi="Arial" w:cs="Arial"/>
          <w:color w:val="000000"/>
          <w:lang w:val="tr-TR"/>
        </w:rPr>
      </w:pPr>
      <w:r w:rsidRPr="00E37156">
        <w:rPr>
          <w:rFonts w:ascii="Arial" w:hAnsi="Arial" w:cs="Arial"/>
          <w:color w:val="000000"/>
          <w:lang w:val="tr-TR"/>
        </w:rPr>
        <w:t>e- Adreslerini  bildirir, kendi imzalarını taşıyan belgeler ile</w:t>
      </w:r>
    </w:p>
    <w:p w:rsidR="00F874B5" w:rsidRPr="00E37156" w:rsidRDefault="00F874B5" w:rsidP="001F0047">
      <w:pPr>
        <w:tabs>
          <w:tab w:val="left" w:pos="1418"/>
        </w:tabs>
        <w:spacing w:line="264" w:lineRule="auto"/>
        <w:jc w:val="both"/>
        <w:rPr>
          <w:rFonts w:ascii="Arial" w:hAnsi="Arial" w:cs="Arial"/>
          <w:color w:val="000000"/>
          <w:lang w:val="tr-TR"/>
        </w:rPr>
      </w:pPr>
      <w:r w:rsidRPr="00E37156">
        <w:rPr>
          <w:rFonts w:ascii="Arial" w:hAnsi="Arial" w:cs="Arial"/>
          <w:color w:val="000000"/>
          <w:lang w:val="tr-TR"/>
        </w:rPr>
        <w:t xml:space="preserve">f- Mimarlar Odasından alınacak o yıla ait üyelik belgesi </w:t>
      </w:r>
    </w:p>
    <w:p w:rsidR="00F874B5" w:rsidRPr="00E37156" w:rsidRDefault="00F874B5" w:rsidP="001F0047">
      <w:pPr>
        <w:tabs>
          <w:tab w:val="left" w:pos="1418"/>
        </w:tabs>
        <w:spacing w:line="264" w:lineRule="auto"/>
        <w:jc w:val="both"/>
        <w:rPr>
          <w:rFonts w:ascii="Arial" w:hAnsi="Arial" w:cs="Arial"/>
          <w:color w:val="000000"/>
          <w:lang w:val="tr-TR"/>
        </w:rPr>
      </w:pPr>
      <w:r w:rsidRPr="00E37156">
        <w:rPr>
          <w:rFonts w:ascii="Arial" w:hAnsi="Arial" w:cs="Arial"/>
          <w:color w:val="000000"/>
          <w:lang w:val="tr-TR"/>
        </w:rPr>
        <w:t>konulacaktır. Ekip olarak katılım halinde bu belgeler ekip ortaklarının her biri tarafından verilecektir.</w:t>
      </w:r>
    </w:p>
    <w:p w:rsidR="00F874B5" w:rsidRPr="00E37156" w:rsidRDefault="00F874B5" w:rsidP="00CB4DCE">
      <w:pPr>
        <w:spacing w:line="264" w:lineRule="auto"/>
        <w:ind w:left="709"/>
        <w:jc w:val="both"/>
        <w:rPr>
          <w:rFonts w:ascii="Arial" w:hAnsi="Arial" w:cs="Arial"/>
          <w:b/>
          <w:color w:val="000000"/>
          <w:lang w:val="tr-TR"/>
        </w:rPr>
      </w:pPr>
    </w:p>
    <w:p w:rsidR="00F874B5" w:rsidRPr="00E37156" w:rsidRDefault="00F874B5" w:rsidP="001F0047">
      <w:pPr>
        <w:spacing w:line="264" w:lineRule="auto"/>
        <w:jc w:val="both"/>
        <w:rPr>
          <w:rFonts w:ascii="Arial" w:hAnsi="Arial" w:cs="Arial"/>
          <w:color w:val="000000"/>
          <w:lang w:val="tr-TR"/>
        </w:rPr>
      </w:pPr>
      <w:r w:rsidRPr="00E37156">
        <w:rPr>
          <w:rFonts w:ascii="Arial" w:hAnsi="Arial" w:cs="Arial"/>
          <w:b/>
          <w:color w:val="000000"/>
          <w:lang w:val="tr-TR"/>
        </w:rPr>
        <w:t>D.2.</w:t>
      </w:r>
      <w:r w:rsidRPr="00E37156">
        <w:rPr>
          <w:rFonts w:ascii="Arial" w:hAnsi="Arial" w:cs="Arial"/>
          <w:color w:val="000000"/>
          <w:lang w:val="tr-TR"/>
        </w:rPr>
        <w:t>İnşaat mühendisliği, makine ve elektrik tesisat raporlarını hazırlayan inşaat, makine ve elektrik mühendislerinin,</w:t>
      </w:r>
    </w:p>
    <w:p w:rsidR="00F874B5" w:rsidRPr="00E37156" w:rsidRDefault="00F874B5" w:rsidP="00866D6C">
      <w:pPr>
        <w:pStyle w:val="ListeParagraf"/>
        <w:numPr>
          <w:ilvl w:val="0"/>
          <w:numId w:val="70"/>
        </w:numPr>
        <w:spacing w:line="264" w:lineRule="auto"/>
        <w:jc w:val="both"/>
        <w:rPr>
          <w:rFonts w:ascii="Arial" w:hAnsi="Arial" w:cs="Arial"/>
          <w:color w:val="000000"/>
          <w:lang w:val="tr-TR"/>
        </w:rPr>
      </w:pPr>
      <w:r w:rsidRPr="00E37156">
        <w:rPr>
          <w:rFonts w:ascii="Arial" w:hAnsi="Arial" w:cs="Arial"/>
          <w:color w:val="000000"/>
          <w:lang w:val="tr-TR"/>
        </w:rPr>
        <w:t>Adını ve soyadını,</w:t>
      </w:r>
    </w:p>
    <w:p w:rsidR="00F874B5" w:rsidRPr="00E37156" w:rsidRDefault="00F874B5" w:rsidP="00866D6C">
      <w:pPr>
        <w:pStyle w:val="ListeParagraf"/>
        <w:numPr>
          <w:ilvl w:val="0"/>
          <w:numId w:val="70"/>
        </w:numPr>
        <w:spacing w:line="264" w:lineRule="auto"/>
        <w:jc w:val="both"/>
        <w:rPr>
          <w:rFonts w:ascii="Arial" w:hAnsi="Arial" w:cs="Arial"/>
          <w:color w:val="000000"/>
          <w:lang w:val="tr-TR"/>
        </w:rPr>
      </w:pPr>
      <w:r w:rsidRPr="00E37156">
        <w:rPr>
          <w:rFonts w:ascii="Arial" w:hAnsi="Arial" w:cs="Arial"/>
          <w:color w:val="000000"/>
          <w:lang w:val="tr-TR"/>
        </w:rPr>
        <w:t>Mezun oldukları okul ve diploma numaralarını,</w:t>
      </w:r>
    </w:p>
    <w:p w:rsidR="00F874B5" w:rsidRPr="00E37156" w:rsidRDefault="00F874B5" w:rsidP="00866D6C">
      <w:pPr>
        <w:numPr>
          <w:ilvl w:val="0"/>
          <w:numId w:val="70"/>
        </w:numPr>
        <w:spacing w:line="264" w:lineRule="auto"/>
        <w:ind w:left="0" w:firstLine="0"/>
        <w:jc w:val="both"/>
        <w:rPr>
          <w:rFonts w:ascii="Arial" w:hAnsi="Arial" w:cs="Arial"/>
          <w:color w:val="000000"/>
          <w:lang w:val="tr-TR"/>
        </w:rPr>
      </w:pPr>
      <w:r w:rsidRPr="00E37156">
        <w:rPr>
          <w:rFonts w:ascii="Arial" w:hAnsi="Arial" w:cs="Arial"/>
          <w:color w:val="000000"/>
          <w:lang w:val="tr-TR"/>
        </w:rPr>
        <w:t>Üyesi oldukları oda sicil numaralarını,</w:t>
      </w:r>
    </w:p>
    <w:p w:rsidR="00F874B5" w:rsidRPr="00E37156" w:rsidRDefault="00F874B5" w:rsidP="00866D6C">
      <w:pPr>
        <w:numPr>
          <w:ilvl w:val="0"/>
          <w:numId w:val="70"/>
        </w:numPr>
        <w:spacing w:line="264" w:lineRule="auto"/>
        <w:ind w:left="0" w:firstLine="0"/>
        <w:jc w:val="both"/>
        <w:rPr>
          <w:rFonts w:ascii="Arial" w:hAnsi="Arial" w:cs="Arial"/>
          <w:color w:val="000000"/>
          <w:lang w:val="tr-TR"/>
        </w:rPr>
      </w:pPr>
      <w:r w:rsidRPr="00E37156">
        <w:rPr>
          <w:rFonts w:ascii="Arial" w:hAnsi="Arial" w:cs="Arial"/>
          <w:color w:val="000000"/>
          <w:lang w:val="tr-TR"/>
        </w:rPr>
        <w:t>Adreslerini</w:t>
      </w:r>
    </w:p>
    <w:p w:rsidR="00F874B5" w:rsidRPr="00E37156" w:rsidRDefault="00F874B5" w:rsidP="001F0047">
      <w:pPr>
        <w:spacing w:line="264" w:lineRule="auto"/>
        <w:jc w:val="both"/>
        <w:rPr>
          <w:rFonts w:ascii="Arial" w:hAnsi="Arial" w:cs="Arial"/>
          <w:color w:val="000000"/>
          <w:lang w:val="tr-TR"/>
        </w:rPr>
      </w:pPr>
      <w:r w:rsidRPr="00E37156">
        <w:rPr>
          <w:rFonts w:ascii="Arial" w:hAnsi="Arial" w:cs="Arial"/>
          <w:color w:val="000000"/>
          <w:lang w:val="tr-TR"/>
        </w:rPr>
        <w:t>bildirir, ayrı ayrı ilgili mühendislerce düzenlenmiş kendi imzalarını taşıyan birer belge konulacaktır.</w:t>
      </w:r>
    </w:p>
    <w:p w:rsidR="00F874B5" w:rsidRPr="00E37156" w:rsidRDefault="00F874B5" w:rsidP="001F0047">
      <w:pPr>
        <w:spacing w:line="264" w:lineRule="auto"/>
        <w:jc w:val="both"/>
        <w:rPr>
          <w:rFonts w:ascii="Arial" w:hAnsi="Arial" w:cs="Arial"/>
          <w:b/>
          <w:color w:val="000000"/>
          <w:lang w:val="tr-TR"/>
        </w:rPr>
      </w:pPr>
    </w:p>
    <w:p w:rsidR="00F874B5" w:rsidRPr="00E37156" w:rsidRDefault="00F874B5" w:rsidP="001F0047">
      <w:pPr>
        <w:spacing w:line="264" w:lineRule="auto"/>
        <w:jc w:val="both"/>
        <w:rPr>
          <w:rFonts w:ascii="Arial" w:hAnsi="Arial" w:cs="Arial"/>
          <w:color w:val="000000"/>
          <w:lang w:val="tr-TR"/>
        </w:rPr>
      </w:pPr>
      <w:r w:rsidRPr="00E37156">
        <w:rPr>
          <w:rFonts w:ascii="Arial" w:hAnsi="Arial" w:cs="Arial"/>
          <w:b/>
          <w:color w:val="000000"/>
          <w:lang w:val="tr-TR"/>
        </w:rPr>
        <w:t>D.3.</w:t>
      </w:r>
      <w:r w:rsidRPr="00E37156">
        <w:rPr>
          <w:rFonts w:ascii="Arial" w:hAnsi="Arial" w:cs="Arial"/>
          <w:color w:val="000000"/>
          <w:lang w:val="tr-TR"/>
        </w:rPr>
        <w:t xml:space="preserve">Yarışmaya katılan proje sahiplerinden yarışmada ödül ve mansiyon kazanamadıkları halde kimliklerinin açıklanmasını dileyenler kimlik zarfının üzerine </w:t>
      </w:r>
      <w:r w:rsidRPr="00E37156">
        <w:rPr>
          <w:rFonts w:ascii="Arial" w:hAnsi="Arial" w:cs="Arial"/>
          <w:b/>
          <w:color w:val="000000"/>
          <w:lang w:val="tr-TR"/>
        </w:rPr>
        <w:t>“Açılabilir”</w:t>
      </w:r>
      <w:r w:rsidRPr="00E37156">
        <w:rPr>
          <w:rFonts w:ascii="Arial" w:hAnsi="Arial" w:cs="Arial"/>
          <w:color w:val="000000"/>
          <w:lang w:val="tr-TR"/>
        </w:rPr>
        <w:t xml:space="preserve"> kaydını koyabilirler. Üzerinde </w:t>
      </w:r>
      <w:r w:rsidRPr="00E37156">
        <w:rPr>
          <w:rFonts w:ascii="Arial" w:hAnsi="Arial" w:cs="Arial"/>
          <w:b/>
          <w:color w:val="000000"/>
          <w:lang w:val="tr-TR"/>
        </w:rPr>
        <w:t>“Açılabilir”</w:t>
      </w:r>
      <w:r w:rsidRPr="00E37156">
        <w:rPr>
          <w:rFonts w:ascii="Arial" w:hAnsi="Arial" w:cs="Arial"/>
          <w:color w:val="000000"/>
          <w:lang w:val="tr-TR"/>
        </w:rPr>
        <w:t xml:space="preserve"> kaydı bulunan kimlik zarfları, jüri tarafından projeleri ödül ve mansiyon kazanamamışlarsa da açılır ve kimlikleri açıklanır ve bu husus tutanakla belirtilir.</w:t>
      </w:r>
    </w:p>
    <w:p w:rsidR="00F874B5" w:rsidRPr="00E37156" w:rsidRDefault="00F874B5" w:rsidP="00014FE0">
      <w:pPr>
        <w:pStyle w:val="Balk2"/>
        <w:tabs>
          <w:tab w:val="left" w:pos="1134"/>
        </w:tabs>
        <w:spacing w:line="264" w:lineRule="auto"/>
        <w:jc w:val="both"/>
        <w:rPr>
          <w:rFonts w:cs="Arial"/>
          <w:b w:val="0"/>
          <w:shadow w:val="0"/>
          <w:color w:val="auto"/>
          <w:sz w:val="24"/>
          <w:szCs w:val="24"/>
          <w:lang w:val="tr-TR"/>
        </w:rPr>
      </w:pPr>
    </w:p>
    <w:p w:rsidR="00F874B5" w:rsidRPr="00E37156" w:rsidRDefault="00F874B5" w:rsidP="00014FE0">
      <w:pPr>
        <w:pStyle w:val="Balk2"/>
        <w:tabs>
          <w:tab w:val="left" w:pos="1134"/>
        </w:tabs>
        <w:spacing w:line="264" w:lineRule="auto"/>
        <w:jc w:val="both"/>
        <w:rPr>
          <w:rFonts w:cs="Arial"/>
          <w:color w:val="000000"/>
          <w:sz w:val="24"/>
          <w:szCs w:val="24"/>
          <w:u w:val="single"/>
          <w:lang w:val="tr-TR"/>
        </w:rPr>
      </w:pPr>
      <w:r w:rsidRPr="00E37156">
        <w:rPr>
          <w:rFonts w:cs="Arial"/>
          <w:color w:val="000000"/>
          <w:sz w:val="24"/>
          <w:szCs w:val="24"/>
          <w:lang w:val="tr-TR"/>
        </w:rPr>
        <w:tab/>
      </w:r>
      <w:r w:rsidRPr="00E37156">
        <w:rPr>
          <w:rFonts w:cs="Arial"/>
          <w:color w:val="000000"/>
          <w:sz w:val="24"/>
          <w:szCs w:val="24"/>
          <w:u w:val="single"/>
          <w:lang w:val="tr-TR"/>
        </w:rPr>
        <w:t>E.YAZIŞMA ADRESİ ZARFI</w:t>
      </w:r>
    </w:p>
    <w:p w:rsidR="00F874B5" w:rsidRPr="00E37156" w:rsidRDefault="00F874B5" w:rsidP="008A21E5">
      <w:pPr>
        <w:rPr>
          <w:lang w:val="tr-TR"/>
        </w:rPr>
      </w:pPr>
    </w:p>
    <w:p w:rsidR="00F874B5" w:rsidRPr="00E37156" w:rsidRDefault="00F874B5" w:rsidP="00014FE0">
      <w:pPr>
        <w:spacing w:line="264" w:lineRule="auto"/>
        <w:ind w:firstLine="708"/>
        <w:jc w:val="both"/>
        <w:rPr>
          <w:rFonts w:ascii="Arial" w:hAnsi="Arial" w:cs="Arial"/>
          <w:szCs w:val="24"/>
          <w:lang w:val="tr-TR"/>
        </w:rPr>
      </w:pPr>
      <w:r w:rsidRPr="00E37156">
        <w:rPr>
          <w:rFonts w:ascii="Arial" w:hAnsi="Arial" w:cs="Arial"/>
          <w:szCs w:val="24"/>
          <w:lang w:val="tr-TR"/>
        </w:rPr>
        <w:t xml:space="preserve">Yarışmacılar projelerdeki rumuzu taşıyan bir zarfın üzerine </w:t>
      </w:r>
      <w:r w:rsidRPr="00E37156">
        <w:rPr>
          <w:rFonts w:ascii="Arial" w:hAnsi="Arial" w:cs="Arial"/>
          <w:b/>
          <w:szCs w:val="24"/>
          <w:lang w:val="tr-TR"/>
        </w:rPr>
        <w:t>“T.C. Hatay İl Genel Meclisi ve İl Özel İdaresi Hizmet Binası Ulusal Mimari Proje Yarışması Yazışma Adresi Zarfı”</w:t>
      </w:r>
      <w:r w:rsidRPr="00E37156">
        <w:rPr>
          <w:rFonts w:ascii="Arial" w:hAnsi="Arial" w:cs="Arial"/>
          <w:szCs w:val="24"/>
          <w:lang w:val="tr-TR"/>
        </w:rPr>
        <w:t xml:space="preserve"> ibaresi yazarak içine posta ve e-posta adreslerini koyacaklardır.</w:t>
      </w:r>
    </w:p>
    <w:p w:rsidR="00F874B5" w:rsidRPr="00E37156" w:rsidRDefault="00F874B5" w:rsidP="00014FE0">
      <w:pPr>
        <w:pStyle w:val="Balk2"/>
        <w:spacing w:line="264" w:lineRule="auto"/>
        <w:jc w:val="both"/>
        <w:rPr>
          <w:rFonts w:cs="Arial"/>
          <w:b w:val="0"/>
          <w:shadow w:val="0"/>
          <w:color w:val="auto"/>
          <w:sz w:val="24"/>
          <w:szCs w:val="24"/>
          <w:lang w:val="tr-TR"/>
        </w:rPr>
      </w:pPr>
    </w:p>
    <w:p w:rsidR="00F874B5" w:rsidRPr="00E37156" w:rsidRDefault="00F874B5" w:rsidP="00374D88">
      <w:pPr>
        <w:spacing w:line="264" w:lineRule="auto"/>
        <w:jc w:val="both"/>
        <w:rPr>
          <w:rFonts w:ascii="Arial" w:hAnsi="Arial" w:cs="Arial"/>
          <w:sz w:val="16"/>
          <w:szCs w:val="16"/>
          <w:lang w:val="tr-TR"/>
        </w:rPr>
      </w:pPr>
    </w:p>
    <w:p w:rsidR="00F874B5" w:rsidRPr="00E37156" w:rsidRDefault="00F874B5" w:rsidP="00374D88">
      <w:pPr>
        <w:pStyle w:val="Balk2"/>
        <w:numPr>
          <w:ilvl w:val="0"/>
          <w:numId w:val="65"/>
        </w:numPr>
        <w:tabs>
          <w:tab w:val="clear" w:pos="1440"/>
          <w:tab w:val="num" w:pos="709"/>
        </w:tabs>
        <w:spacing w:line="264" w:lineRule="auto"/>
        <w:ind w:left="1287" w:hanging="1287"/>
        <w:jc w:val="both"/>
        <w:rPr>
          <w:rFonts w:cs="Arial"/>
          <w:color w:val="000000"/>
          <w:sz w:val="28"/>
          <w:lang w:val="tr-TR"/>
        </w:rPr>
      </w:pPr>
      <w:r w:rsidRPr="00E37156">
        <w:rPr>
          <w:rFonts w:cs="Arial"/>
          <w:color w:val="000000"/>
          <w:sz w:val="28"/>
          <w:lang w:val="tr-TR"/>
        </w:rPr>
        <w:t>YARIŞMADAN ÇIKARMA:</w:t>
      </w:r>
    </w:p>
    <w:p w:rsidR="00F874B5" w:rsidRPr="00E37156" w:rsidRDefault="00F874B5" w:rsidP="00014FE0">
      <w:pPr>
        <w:pStyle w:val="GvdeMetniGirintisi3"/>
        <w:spacing w:line="264" w:lineRule="auto"/>
        <w:ind w:left="0" w:firstLine="708"/>
        <w:jc w:val="both"/>
        <w:rPr>
          <w:rFonts w:ascii="Arial" w:hAnsi="Arial" w:cs="Arial"/>
          <w:noProof/>
          <w:color w:val="000000"/>
          <w:lang w:val="tr-TR"/>
        </w:rPr>
      </w:pPr>
      <w:r w:rsidRPr="00E37156">
        <w:rPr>
          <w:rFonts w:ascii="Arial" w:hAnsi="Arial" w:cs="Arial"/>
          <w:noProof/>
          <w:color w:val="000000"/>
          <w:lang w:val="tr-TR"/>
        </w:rPr>
        <w:t>Aşağıdaki şartlara uymayan yarışma projeleri jüri kararı ile tutanağa geçirilmek koşuluyla yarışma dışı bırakılacaktır.</w:t>
      </w:r>
    </w:p>
    <w:p w:rsidR="00F874B5" w:rsidRPr="00E37156" w:rsidRDefault="00F874B5" w:rsidP="00CD02BC">
      <w:pPr>
        <w:tabs>
          <w:tab w:val="left" w:pos="1134"/>
        </w:tabs>
        <w:spacing w:line="264" w:lineRule="auto"/>
        <w:ind w:left="709"/>
        <w:jc w:val="both"/>
        <w:rPr>
          <w:rFonts w:ascii="Arial" w:hAnsi="Arial" w:cs="Arial"/>
          <w:noProof/>
          <w:color w:val="000000"/>
          <w:lang w:val="tr-TR"/>
        </w:rPr>
      </w:pPr>
      <w:r w:rsidRPr="00E37156">
        <w:rPr>
          <w:rFonts w:ascii="Arial" w:hAnsi="Arial" w:cs="Arial"/>
          <w:b/>
          <w:noProof/>
          <w:color w:val="000000"/>
          <w:lang w:val="tr-TR"/>
        </w:rPr>
        <w:t xml:space="preserve"> 1.</w:t>
      </w:r>
      <w:r w:rsidRPr="00E37156">
        <w:rPr>
          <w:rFonts w:ascii="Arial" w:hAnsi="Arial" w:cs="Arial"/>
          <w:noProof/>
          <w:color w:val="000000"/>
          <w:lang w:val="tr-TR"/>
        </w:rPr>
        <w:tab/>
        <w:t>a- Yarışma şartnamesinin II. maddesinde belirtilen “Yarışmaya Katılma        Esasları”na uymayan,</w:t>
      </w:r>
    </w:p>
    <w:p w:rsidR="00F874B5" w:rsidRPr="00E37156" w:rsidRDefault="00F874B5" w:rsidP="007C3248">
      <w:pPr>
        <w:tabs>
          <w:tab w:val="left" w:pos="1134"/>
        </w:tabs>
        <w:spacing w:line="264" w:lineRule="auto"/>
        <w:ind w:left="709"/>
        <w:jc w:val="both"/>
        <w:rPr>
          <w:rFonts w:ascii="Arial" w:hAnsi="Arial" w:cs="Arial"/>
          <w:noProof/>
          <w:color w:val="000000"/>
          <w:lang w:val="tr-TR"/>
        </w:rPr>
      </w:pPr>
      <w:r w:rsidRPr="00E37156">
        <w:rPr>
          <w:rFonts w:ascii="Arial" w:hAnsi="Arial" w:cs="Arial"/>
          <w:noProof/>
          <w:color w:val="000000"/>
          <w:lang w:val="tr-TR"/>
        </w:rPr>
        <w:t xml:space="preserve">       b- Bu şartnamenin VIII-D maddesinde yer aldığı şekliyle imzalar dahil eksiksiz Kimlik Zarfı (içindeki belgeleriyle) yarışma projesi ile teslim edilmeyen; </w:t>
      </w:r>
    </w:p>
    <w:p w:rsidR="00F874B5" w:rsidRPr="00E37156" w:rsidRDefault="00F874B5" w:rsidP="00374D88">
      <w:pPr>
        <w:tabs>
          <w:tab w:val="num" w:pos="709"/>
        </w:tabs>
        <w:spacing w:line="264" w:lineRule="auto"/>
        <w:ind w:left="709"/>
        <w:jc w:val="both"/>
        <w:rPr>
          <w:rFonts w:ascii="Arial" w:hAnsi="Arial" w:cs="Arial"/>
          <w:noProof/>
          <w:color w:val="000000"/>
          <w:lang w:val="tr-TR"/>
        </w:rPr>
      </w:pPr>
      <w:r w:rsidRPr="00E37156">
        <w:rPr>
          <w:rFonts w:ascii="Arial" w:hAnsi="Arial" w:cs="Arial"/>
          <w:noProof/>
          <w:color w:val="000000"/>
          <w:lang w:val="tr-TR"/>
        </w:rPr>
        <w:t xml:space="preserve"> </w:t>
      </w:r>
      <w:r w:rsidRPr="00E37156">
        <w:rPr>
          <w:rFonts w:ascii="Arial" w:hAnsi="Arial" w:cs="Arial"/>
          <w:b/>
          <w:noProof/>
          <w:color w:val="000000"/>
          <w:lang w:val="tr-TR"/>
        </w:rPr>
        <w:t xml:space="preserve">2. </w:t>
      </w:r>
      <w:r w:rsidRPr="00E37156">
        <w:rPr>
          <w:rFonts w:ascii="Arial" w:hAnsi="Arial" w:cs="Arial"/>
          <w:noProof/>
          <w:color w:val="000000"/>
          <w:lang w:val="tr-TR"/>
        </w:rPr>
        <w:t>Herhangi bir yerinde eserin sahibini belirten bir işaret bulunan, eserler jüri kararı ile tutanağa geçirilmek kaydı ile yarışmadan çıkartılır (El yazısı ile yazılmış açıklama notları bu işaretlerden sayılır). Proje nüshaları üzerinde yarışmacının kimliğini belli edecek tarzda el yazısı bulunmaz.</w:t>
      </w:r>
    </w:p>
    <w:p w:rsidR="00F874B5" w:rsidRPr="00E37156" w:rsidRDefault="00F874B5" w:rsidP="00374D88">
      <w:pPr>
        <w:tabs>
          <w:tab w:val="num" w:pos="709"/>
        </w:tabs>
        <w:spacing w:line="264" w:lineRule="auto"/>
        <w:ind w:left="709"/>
        <w:jc w:val="both"/>
        <w:rPr>
          <w:rFonts w:ascii="Arial" w:hAnsi="Arial" w:cs="Arial"/>
          <w:noProof/>
          <w:color w:val="000000"/>
          <w:lang w:val="tr-TR"/>
        </w:rPr>
      </w:pPr>
    </w:p>
    <w:p w:rsidR="00F874B5" w:rsidRPr="00E37156" w:rsidRDefault="00F874B5" w:rsidP="00374D88">
      <w:pPr>
        <w:pStyle w:val="Balk3"/>
        <w:numPr>
          <w:ilvl w:val="0"/>
          <w:numId w:val="65"/>
        </w:numPr>
        <w:tabs>
          <w:tab w:val="clear" w:pos="1440"/>
          <w:tab w:val="num" w:pos="709"/>
        </w:tabs>
        <w:spacing w:line="264" w:lineRule="auto"/>
        <w:ind w:left="1287" w:hanging="1287"/>
        <w:rPr>
          <w:rFonts w:ascii="Arial" w:hAnsi="Arial" w:cs="Arial"/>
          <w:b/>
          <w:shadow/>
          <w:color w:val="000000"/>
          <w:sz w:val="28"/>
        </w:rPr>
      </w:pPr>
      <w:r w:rsidRPr="00E37156">
        <w:rPr>
          <w:rFonts w:ascii="Arial" w:hAnsi="Arial" w:cs="Arial"/>
          <w:b/>
          <w:shadow/>
          <w:color w:val="000000"/>
          <w:sz w:val="28"/>
        </w:rPr>
        <w:t>YARIŞMACILARA VERİLECEK BELGELER:</w:t>
      </w:r>
    </w:p>
    <w:p w:rsidR="00F874B5" w:rsidRPr="00E37156" w:rsidRDefault="00F874B5" w:rsidP="00374D88">
      <w:pPr>
        <w:numPr>
          <w:ilvl w:val="0"/>
          <w:numId w:val="50"/>
        </w:numPr>
        <w:tabs>
          <w:tab w:val="num" w:pos="709"/>
        </w:tabs>
        <w:spacing w:line="264" w:lineRule="auto"/>
        <w:ind w:left="720" w:hanging="11"/>
        <w:jc w:val="both"/>
        <w:rPr>
          <w:rFonts w:ascii="Arial" w:hAnsi="Arial" w:cs="Arial"/>
          <w:color w:val="000000"/>
          <w:lang w:val="tr-TR"/>
        </w:rPr>
      </w:pPr>
      <w:r w:rsidRPr="00E37156">
        <w:rPr>
          <w:rFonts w:ascii="Arial" w:hAnsi="Arial" w:cs="Arial"/>
          <w:color w:val="000000"/>
          <w:lang w:val="tr-TR"/>
        </w:rPr>
        <w:t>Yarışma şartnamesi,</w:t>
      </w:r>
    </w:p>
    <w:p w:rsidR="00F874B5" w:rsidRPr="00E37156" w:rsidRDefault="00F874B5" w:rsidP="00374D88">
      <w:pPr>
        <w:numPr>
          <w:ilvl w:val="0"/>
          <w:numId w:val="50"/>
        </w:numPr>
        <w:tabs>
          <w:tab w:val="num" w:pos="709"/>
        </w:tabs>
        <w:spacing w:line="264" w:lineRule="auto"/>
        <w:ind w:left="720" w:hanging="11"/>
        <w:jc w:val="both"/>
        <w:rPr>
          <w:rFonts w:ascii="Arial" w:hAnsi="Arial" w:cs="Arial"/>
          <w:color w:val="000000"/>
          <w:lang w:val="tr-TR"/>
        </w:rPr>
      </w:pPr>
      <w:r w:rsidRPr="00E37156">
        <w:rPr>
          <w:rFonts w:ascii="Arial" w:hAnsi="Arial" w:cs="Arial"/>
          <w:color w:val="000000"/>
          <w:lang w:val="tr-TR"/>
        </w:rPr>
        <w:t>İhtiyaç programı,</w:t>
      </w:r>
    </w:p>
    <w:p w:rsidR="00F874B5" w:rsidRPr="00E37156" w:rsidRDefault="00F874B5" w:rsidP="00374D88">
      <w:pPr>
        <w:numPr>
          <w:ilvl w:val="0"/>
          <w:numId w:val="50"/>
        </w:numPr>
        <w:tabs>
          <w:tab w:val="num" w:pos="709"/>
        </w:tabs>
        <w:spacing w:line="264" w:lineRule="auto"/>
        <w:ind w:left="720" w:hanging="11"/>
        <w:jc w:val="both"/>
        <w:rPr>
          <w:rFonts w:ascii="Arial" w:hAnsi="Arial" w:cs="Arial"/>
          <w:color w:val="000000"/>
          <w:lang w:val="tr-TR"/>
        </w:rPr>
      </w:pPr>
      <w:r w:rsidRPr="00E37156">
        <w:rPr>
          <w:rFonts w:ascii="Arial" w:hAnsi="Arial" w:cs="Arial"/>
          <w:color w:val="000000"/>
          <w:lang w:val="tr-TR"/>
        </w:rPr>
        <w:t xml:space="preserve">Arsa bilgileri, </w:t>
      </w:r>
    </w:p>
    <w:p w:rsidR="00F874B5" w:rsidRPr="00E37156" w:rsidRDefault="00F874B5" w:rsidP="00374D88">
      <w:pPr>
        <w:numPr>
          <w:ilvl w:val="0"/>
          <w:numId w:val="50"/>
        </w:numPr>
        <w:tabs>
          <w:tab w:val="num" w:pos="709"/>
        </w:tabs>
        <w:spacing w:line="264" w:lineRule="auto"/>
        <w:ind w:left="720" w:hanging="11"/>
        <w:jc w:val="both"/>
        <w:rPr>
          <w:rFonts w:ascii="Arial" w:hAnsi="Arial" w:cs="Arial"/>
          <w:color w:val="000000"/>
          <w:lang w:val="tr-TR"/>
        </w:rPr>
      </w:pPr>
      <w:r w:rsidRPr="00E37156">
        <w:rPr>
          <w:rFonts w:ascii="Arial" w:hAnsi="Arial" w:cs="Arial"/>
          <w:color w:val="000000"/>
          <w:lang w:val="tr-TR"/>
        </w:rPr>
        <w:t xml:space="preserve">Zemin değerlendirme raporu, </w:t>
      </w:r>
    </w:p>
    <w:p w:rsidR="00F874B5" w:rsidRPr="00E37156" w:rsidRDefault="00F874B5" w:rsidP="00374D88">
      <w:pPr>
        <w:numPr>
          <w:ilvl w:val="0"/>
          <w:numId w:val="50"/>
        </w:numPr>
        <w:tabs>
          <w:tab w:val="num" w:pos="709"/>
        </w:tabs>
        <w:spacing w:line="264" w:lineRule="auto"/>
        <w:ind w:left="720" w:hanging="11"/>
        <w:jc w:val="both"/>
        <w:rPr>
          <w:rFonts w:ascii="Arial" w:hAnsi="Arial" w:cs="Arial"/>
          <w:lang w:val="tr-TR"/>
        </w:rPr>
      </w:pPr>
      <w:r w:rsidRPr="00E37156">
        <w:rPr>
          <w:rFonts w:ascii="Arial" w:hAnsi="Arial" w:cs="Arial"/>
          <w:lang w:val="tr-TR"/>
        </w:rPr>
        <w:t>Mekanik tesisat uygulama prensipleri,</w:t>
      </w:r>
    </w:p>
    <w:p w:rsidR="00F874B5" w:rsidRPr="00E37156" w:rsidRDefault="00F874B5" w:rsidP="00374D88">
      <w:pPr>
        <w:numPr>
          <w:ilvl w:val="0"/>
          <w:numId w:val="50"/>
        </w:numPr>
        <w:tabs>
          <w:tab w:val="num" w:pos="709"/>
        </w:tabs>
        <w:spacing w:line="264" w:lineRule="auto"/>
        <w:ind w:left="720" w:hanging="11"/>
        <w:jc w:val="both"/>
        <w:rPr>
          <w:rFonts w:ascii="Arial" w:hAnsi="Arial" w:cs="Arial"/>
          <w:lang w:val="tr-TR"/>
        </w:rPr>
      </w:pPr>
      <w:r w:rsidRPr="00E37156">
        <w:rPr>
          <w:rFonts w:ascii="Arial" w:hAnsi="Arial" w:cs="Arial"/>
          <w:lang w:val="tr-TR"/>
        </w:rPr>
        <w:t>Elektrik tesisatı uygulama prensipleri,</w:t>
      </w:r>
    </w:p>
    <w:p w:rsidR="00F874B5" w:rsidRPr="00E37156" w:rsidRDefault="00F874B5" w:rsidP="00374D88">
      <w:pPr>
        <w:numPr>
          <w:ilvl w:val="0"/>
          <w:numId w:val="50"/>
        </w:numPr>
        <w:tabs>
          <w:tab w:val="num" w:pos="709"/>
        </w:tabs>
        <w:spacing w:line="264" w:lineRule="auto"/>
        <w:ind w:left="720" w:hanging="11"/>
        <w:jc w:val="both"/>
        <w:rPr>
          <w:rFonts w:ascii="Arial" w:hAnsi="Arial" w:cs="Arial"/>
          <w:color w:val="000000"/>
          <w:lang w:val="tr-TR"/>
        </w:rPr>
      </w:pPr>
      <w:r w:rsidRPr="00E37156">
        <w:rPr>
          <w:rFonts w:ascii="Arial" w:hAnsi="Arial" w:cs="Arial"/>
          <w:color w:val="000000"/>
          <w:lang w:val="tr-TR"/>
        </w:rPr>
        <w:t>İklim verileri,</w:t>
      </w:r>
    </w:p>
    <w:p w:rsidR="00F874B5" w:rsidRPr="00E37156" w:rsidRDefault="00F874B5" w:rsidP="00374D88">
      <w:pPr>
        <w:numPr>
          <w:ilvl w:val="0"/>
          <w:numId w:val="50"/>
        </w:numPr>
        <w:tabs>
          <w:tab w:val="num" w:pos="709"/>
        </w:tabs>
        <w:spacing w:line="264" w:lineRule="auto"/>
        <w:ind w:left="720" w:hanging="11"/>
        <w:jc w:val="both"/>
        <w:rPr>
          <w:rFonts w:ascii="Arial" w:hAnsi="Arial" w:cs="Arial"/>
          <w:color w:val="000000"/>
          <w:lang w:val="tr-TR"/>
        </w:rPr>
      </w:pPr>
      <w:r w:rsidRPr="00E37156">
        <w:rPr>
          <w:rFonts w:ascii="Arial" w:hAnsi="Arial" w:cs="Arial"/>
          <w:color w:val="000000"/>
          <w:lang w:val="tr-TR"/>
        </w:rPr>
        <w:t xml:space="preserve">1/5.000 ölçekli nazım imar planı, </w:t>
      </w:r>
    </w:p>
    <w:p w:rsidR="00F874B5" w:rsidRPr="00E37156" w:rsidRDefault="00F874B5" w:rsidP="00374D88">
      <w:pPr>
        <w:numPr>
          <w:ilvl w:val="0"/>
          <w:numId w:val="50"/>
        </w:numPr>
        <w:tabs>
          <w:tab w:val="num" w:pos="709"/>
        </w:tabs>
        <w:spacing w:line="264" w:lineRule="auto"/>
        <w:ind w:left="720" w:hanging="11"/>
        <w:jc w:val="both"/>
        <w:rPr>
          <w:rFonts w:ascii="Arial" w:hAnsi="Arial" w:cs="Arial"/>
          <w:color w:val="000000"/>
          <w:lang w:val="tr-TR"/>
        </w:rPr>
      </w:pPr>
      <w:r w:rsidRPr="00E37156">
        <w:rPr>
          <w:rFonts w:ascii="Arial" w:hAnsi="Arial" w:cs="Arial"/>
          <w:color w:val="000000"/>
          <w:lang w:val="tr-TR"/>
        </w:rPr>
        <w:t xml:space="preserve">1/1.000 ölçekli imar planı, </w:t>
      </w:r>
    </w:p>
    <w:p w:rsidR="00F874B5" w:rsidRPr="00E37156" w:rsidRDefault="00F874B5" w:rsidP="00374D88">
      <w:pPr>
        <w:numPr>
          <w:ilvl w:val="0"/>
          <w:numId w:val="50"/>
        </w:numPr>
        <w:tabs>
          <w:tab w:val="num" w:pos="709"/>
        </w:tabs>
        <w:spacing w:line="264" w:lineRule="auto"/>
        <w:ind w:left="720" w:hanging="11"/>
        <w:jc w:val="both"/>
        <w:rPr>
          <w:rFonts w:ascii="Arial" w:hAnsi="Arial" w:cs="Arial"/>
          <w:color w:val="000000"/>
          <w:lang w:val="tr-TR"/>
        </w:rPr>
      </w:pPr>
      <w:r w:rsidRPr="00E37156">
        <w:rPr>
          <w:rFonts w:ascii="Arial" w:hAnsi="Arial" w:cs="Arial"/>
          <w:color w:val="000000"/>
          <w:lang w:val="tr-TR"/>
        </w:rPr>
        <w:t>1/1.000 ölçekli hali hazır,</w:t>
      </w:r>
    </w:p>
    <w:p w:rsidR="00F874B5" w:rsidRDefault="00F874B5" w:rsidP="00D46EAB">
      <w:pPr>
        <w:numPr>
          <w:ilvl w:val="0"/>
          <w:numId w:val="50"/>
        </w:numPr>
        <w:tabs>
          <w:tab w:val="num" w:pos="709"/>
        </w:tabs>
        <w:spacing w:line="264" w:lineRule="auto"/>
        <w:ind w:left="720" w:hanging="11"/>
        <w:jc w:val="both"/>
        <w:rPr>
          <w:rFonts w:ascii="Arial" w:hAnsi="Arial" w:cs="Arial"/>
          <w:color w:val="000000"/>
          <w:lang w:val="tr-TR"/>
        </w:rPr>
      </w:pPr>
      <w:r w:rsidRPr="00E37156">
        <w:rPr>
          <w:rFonts w:ascii="Arial" w:hAnsi="Arial" w:cs="Arial"/>
          <w:color w:val="000000"/>
          <w:lang w:val="tr-TR"/>
        </w:rPr>
        <w:t>1/500 ölçekli plankote,</w:t>
      </w:r>
    </w:p>
    <w:p w:rsidR="00F874B5" w:rsidRPr="00505E86" w:rsidRDefault="00F874B5" w:rsidP="00D46EAB">
      <w:pPr>
        <w:numPr>
          <w:ilvl w:val="0"/>
          <w:numId w:val="50"/>
        </w:numPr>
        <w:tabs>
          <w:tab w:val="num" w:pos="709"/>
        </w:tabs>
        <w:spacing w:line="264" w:lineRule="auto"/>
        <w:ind w:left="720" w:hanging="11"/>
        <w:jc w:val="both"/>
        <w:rPr>
          <w:rFonts w:ascii="Arial" w:hAnsi="Arial" w:cs="Arial"/>
          <w:color w:val="000000"/>
          <w:lang w:val="tr-TR"/>
        </w:rPr>
      </w:pPr>
      <w:r>
        <w:rPr>
          <w:rFonts w:ascii="Arial" w:hAnsi="Arial" w:cs="Arial"/>
          <w:color w:val="000000"/>
          <w:lang w:val="tr-TR"/>
        </w:rPr>
        <w:t xml:space="preserve"> </w:t>
      </w:r>
      <w:r w:rsidRPr="00505E86">
        <w:rPr>
          <w:rFonts w:ascii="Arial" w:hAnsi="Arial" w:cs="Arial"/>
          <w:color w:val="000000"/>
          <w:lang w:val="tr-TR"/>
        </w:rPr>
        <w:t>Ağaç rölövesi,</w:t>
      </w:r>
    </w:p>
    <w:p w:rsidR="00F874B5" w:rsidRPr="00505E86" w:rsidRDefault="00F874B5" w:rsidP="00D46EAB">
      <w:pPr>
        <w:numPr>
          <w:ilvl w:val="0"/>
          <w:numId w:val="50"/>
        </w:numPr>
        <w:tabs>
          <w:tab w:val="num" w:pos="709"/>
        </w:tabs>
        <w:spacing w:line="264" w:lineRule="auto"/>
        <w:ind w:left="720" w:hanging="11"/>
        <w:jc w:val="both"/>
        <w:rPr>
          <w:rFonts w:ascii="Arial" w:hAnsi="Arial" w:cs="Arial"/>
          <w:color w:val="000000"/>
          <w:lang w:val="tr-TR"/>
        </w:rPr>
      </w:pPr>
      <w:r w:rsidRPr="00505E86">
        <w:rPr>
          <w:rFonts w:ascii="Arial" w:hAnsi="Arial" w:cs="Arial"/>
          <w:color w:val="000000"/>
          <w:lang w:val="tr-TR"/>
        </w:rPr>
        <w:t xml:space="preserve"> Arsa bilgilerini içeren fotoğraflar,</w:t>
      </w:r>
    </w:p>
    <w:p w:rsidR="00F874B5" w:rsidRPr="006A172F" w:rsidRDefault="00F874B5" w:rsidP="006A172F">
      <w:pPr>
        <w:numPr>
          <w:ilvl w:val="0"/>
          <w:numId w:val="50"/>
        </w:numPr>
        <w:tabs>
          <w:tab w:val="num" w:pos="709"/>
        </w:tabs>
        <w:spacing w:line="264" w:lineRule="auto"/>
        <w:ind w:left="720" w:hanging="11"/>
        <w:jc w:val="both"/>
        <w:rPr>
          <w:rFonts w:ascii="Arial" w:hAnsi="Arial" w:cs="Arial"/>
          <w:color w:val="000000"/>
          <w:lang w:val="tr-TR"/>
        </w:rPr>
      </w:pPr>
      <w:r w:rsidRPr="00E37156">
        <w:rPr>
          <w:rFonts w:ascii="Arial" w:hAnsi="Arial" w:cs="Arial"/>
          <w:color w:val="000000"/>
          <w:lang w:val="tr-TR"/>
        </w:rPr>
        <w:t>Tip sözleşme örneği</w:t>
      </w:r>
    </w:p>
    <w:p w:rsidR="00F874B5" w:rsidRPr="00E37156" w:rsidRDefault="00F874B5" w:rsidP="000A0B19">
      <w:pPr>
        <w:tabs>
          <w:tab w:val="num" w:pos="720"/>
          <w:tab w:val="left" w:pos="3255"/>
        </w:tabs>
        <w:spacing w:line="264" w:lineRule="auto"/>
        <w:jc w:val="both"/>
        <w:rPr>
          <w:rFonts w:ascii="Arial" w:hAnsi="Arial" w:cs="Arial"/>
          <w:color w:val="000000"/>
          <w:lang w:val="tr-TR"/>
        </w:rPr>
      </w:pPr>
    </w:p>
    <w:p w:rsidR="00F874B5" w:rsidRPr="00E37156" w:rsidRDefault="00F874B5" w:rsidP="00374D88">
      <w:pPr>
        <w:pStyle w:val="Balk3"/>
        <w:numPr>
          <w:ilvl w:val="0"/>
          <w:numId w:val="65"/>
        </w:numPr>
        <w:tabs>
          <w:tab w:val="clear" w:pos="1440"/>
          <w:tab w:val="num" w:pos="709"/>
        </w:tabs>
        <w:spacing w:line="264" w:lineRule="auto"/>
        <w:ind w:left="709" w:hanging="709"/>
        <w:rPr>
          <w:rFonts w:ascii="Arial" w:hAnsi="Arial" w:cs="Arial"/>
          <w:b/>
          <w:shadow/>
          <w:color w:val="000000"/>
          <w:sz w:val="28"/>
        </w:rPr>
      </w:pPr>
      <w:r w:rsidRPr="00E37156">
        <w:rPr>
          <w:rFonts w:ascii="Arial" w:hAnsi="Arial" w:cs="Arial"/>
          <w:b/>
          <w:shadow/>
          <w:color w:val="000000"/>
          <w:sz w:val="28"/>
        </w:rPr>
        <w:t>ÖDÜL VE MANSİYONLAR:</w:t>
      </w:r>
    </w:p>
    <w:p w:rsidR="00F874B5" w:rsidRPr="00E37156" w:rsidRDefault="00F874B5" w:rsidP="00766B5E">
      <w:pPr>
        <w:spacing w:line="264" w:lineRule="auto"/>
        <w:ind w:firstLine="708"/>
        <w:jc w:val="both"/>
        <w:rPr>
          <w:rFonts w:ascii="Arial" w:hAnsi="Arial" w:cs="Arial"/>
          <w:noProof/>
          <w:color w:val="000000"/>
          <w:lang w:val="tr-TR"/>
        </w:rPr>
      </w:pPr>
      <w:r w:rsidRPr="00E37156">
        <w:rPr>
          <w:rFonts w:ascii="Arial" w:hAnsi="Arial" w:cs="Arial"/>
          <w:noProof/>
          <w:color w:val="000000"/>
          <w:lang w:val="tr-TR"/>
        </w:rPr>
        <w:t>Jürinin yapacağı değerlendirme sonucunda seçilen projelere aşağıdaki ödül ve mansiyonlar verilecektir. Aşağıdaki ödüller ve mansiyonlar 2011 yılı projeye esas birim m</w:t>
      </w:r>
      <w:r w:rsidRPr="00E37156">
        <w:rPr>
          <w:rFonts w:ascii="Arial" w:hAnsi="Arial" w:cs="Arial"/>
          <w:noProof/>
          <w:color w:val="000000"/>
          <w:vertAlign w:val="superscript"/>
          <w:lang w:val="tr-TR"/>
        </w:rPr>
        <w:t>2</w:t>
      </w:r>
      <w:r w:rsidRPr="00E37156">
        <w:rPr>
          <w:rFonts w:ascii="Arial" w:hAnsi="Arial" w:cs="Arial"/>
          <w:noProof/>
          <w:color w:val="000000"/>
          <w:lang w:val="tr-TR"/>
        </w:rPr>
        <w:t xml:space="preserve"> maliyetleri baz alınarak hesaplanmıştır. </w:t>
      </w:r>
    </w:p>
    <w:p w:rsidR="00F874B5" w:rsidRPr="00E37156" w:rsidRDefault="00F874B5" w:rsidP="00374D88">
      <w:pPr>
        <w:spacing w:line="264" w:lineRule="auto"/>
        <w:ind w:left="709"/>
        <w:jc w:val="both"/>
        <w:rPr>
          <w:rFonts w:ascii="Arial" w:hAnsi="Arial" w:cs="Arial"/>
          <w:noProof/>
          <w:color w:val="000000"/>
          <w:lang w:val="tr-TR"/>
        </w:rPr>
      </w:pPr>
    </w:p>
    <w:p w:rsidR="00F874B5" w:rsidRPr="00E37156" w:rsidRDefault="00F874B5" w:rsidP="000A0B19">
      <w:pPr>
        <w:spacing w:line="264" w:lineRule="auto"/>
        <w:ind w:firstLine="720"/>
        <w:rPr>
          <w:rFonts w:ascii="Arial" w:hAnsi="Arial" w:cs="Arial"/>
          <w:b/>
          <w:noProof/>
          <w:color w:val="000000"/>
          <w:lang w:val="tr-TR"/>
        </w:rPr>
      </w:pPr>
      <w:r w:rsidRPr="00E37156">
        <w:rPr>
          <w:rFonts w:ascii="Arial" w:hAnsi="Arial" w:cs="Arial"/>
          <w:b/>
          <w:noProof/>
          <w:color w:val="000000"/>
          <w:lang w:val="tr-TR"/>
        </w:rPr>
        <w:t>ÖDÜLLER:</w:t>
      </w:r>
    </w:p>
    <w:p w:rsidR="00F874B5" w:rsidRPr="00E37156" w:rsidRDefault="00F874B5" w:rsidP="000A0B19">
      <w:pPr>
        <w:numPr>
          <w:ilvl w:val="0"/>
          <w:numId w:val="48"/>
        </w:numPr>
        <w:tabs>
          <w:tab w:val="clear" w:pos="1800"/>
          <w:tab w:val="num" w:pos="993"/>
        </w:tabs>
        <w:spacing w:line="264" w:lineRule="auto"/>
        <w:ind w:left="0" w:firstLine="720"/>
        <w:rPr>
          <w:rFonts w:ascii="Arial" w:hAnsi="Arial" w:cs="Arial"/>
          <w:noProof/>
          <w:color w:val="000000"/>
          <w:lang w:val="tr-TR"/>
        </w:rPr>
      </w:pPr>
      <w:r w:rsidRPr="00E37156">
        <w:rPr>
          <w:rFonts w:ascii="Arial" w:hAnsi="Arial" w:cs="Arial"/>
          <w:noProof/>
          <w:color w:val="000000"/>
          <w:lang w:val="tr-TR"/>
        </w:rPr>
        <w:t>ÖDÜL (NET):            50.000    TL</w:t>
      </w:r>
    </w:p>
    <w:p w:rsidR="00F874B5" w:rsidRPr="00E37156" w:rsidRDefault="00F874B5" w:rsidP="000A0B19">
      <w:pPr>
        <w:numPr>
          <w:ilvl w:val="0"/>
          <w:numId w:val="48"/>
        </w:numPr>
        <w:tabs>
          <w:tab w:val="clear" w:pos="1800"/>
          <w:tab w:val="num" w:pos="993"/>
        </w:tabs>
        <w:spacing w:line="264" w:lineRule="auto"/>
        <w:ind w:left="0" w:firstLine="720"/>
        <w:rPr>
          <w:rFonts w:ascii="Arial" w:hAnsi="Arial" w:cs="Arial"/>
          <w:noProof/>
          <w:color w:val="000000"/>
          <w:lang w:val="tr-TR"/>
        </w:rPr>
      </w:pPr>
      <w:r w:rsidRPr="00E37156">
        <w:rPr>
          <w:rFonts w:ascii="Arial" w:hAnsi="Arial" w:cs="Arial"/>
          <w:noProof/>
          <w:color w:val="000000"/>
          <w:lang w:val="tr-TR"/>
        </w:rPr>
        <w:t>ÖDÜL (NET):            30.000    TL</w:t>
      </w:r>
    </w:p>
    <w:p w:rsidR="00F874B5" w:rsidRPr="00E37156" w:rsidRDefault="00F874B5" w:rsidP="000A0B19">
      <w:pPr>
        <w:numPr>
          <w:ilvl w:val="0"/>
          <w:numId w:val="48"/>
        </w:numPr>
        <w:tabs>
          <w:tab w:val="clear" w:pos="1800"/>
          <w:tab w:val="num" w:pos="993"/>
        </w:tabs>
        <w:spacing w:line="264" w:lineRule="auto"/>
        <w:ind w:left="0" w:firstLine="720"/>
        <w:rPr>
          <w:rFonts w:ascii="Arial" w:hAnsi="Arial" w:cs="Arial"/>
          <w:noProof/>
          <w:color w:val="000000"/>
          <w:lang w:val="tr-TR"/>
        </w:rPr>
      </w:pPr>
      <w:r w:rsidRPr="00E37156">
        <w:rPr>
          <w:rFonts w:ascii="Arial" w:hAnsi="Arial" w:cs="Arial"/>
          <w:noProof/>
          <w:color w:val="000000"/>
          <w:lang w:val="tr-TR"/>
        </w:rPr>
        <w:t>ÖDÜL (NET):            20.000    TL</w:t>
      </w:r>
    </w:p>
    <w:p w:rsidR="00F874B5" w:rsidRPr="00E37156" w:rsidRDefault="00F874B5" w:rsidP="000A0B19">
      <w:pPr>
        <w:tabs>
          <w:tab w:val="num" w:pos="993"/>
        </w:tabs>
        <w:spacing w:line="264" w:lineRule="auto"/>
        <w:ind w:firstLine="720"/>
        <w:rPr>
          <w:rFonts w:ascii="Arial" w:hAnsi="Arial" w:cs="Arial"/>
          <w:b/>
          <w:noProof/>
          <w:color w:val="000000"/>
          <w:lang w:val="tr-TR"/>
        </w:rPr>
      </w:pPr>
    </w:p>
    <w:p w:rsidR="00F874B5" w:rsidRPr="00E37156" w:rsidRDefault="00F874B5" w:rsidP="000A0B19">
      <w:pPr>
        <w:tabs>
          <w:tab w:val="num" w:pos="993"/>
        </w:tabs>
        <w:spacing w:line="264" w:lineRule="auto"/>
        <w:ind w:firstLine="720"/>
        <w:rPr>
          <w:rFonts w:ascii="Arial" w:hAnsi="Arial" w:cs="Arial"/>
          <w:b/>
          <w:noProof/>
          <w:color w:val="000000"/>
          <w:lang w:val="tr-TR"/>
        </w:rPr>
      </w:pPr>
      <w:r w:rsidRPr="00E37156">
        <w:rPr>
          <w:rFonts w:ascii="Arial" w:hAnsi="Arial" w:cs="Arial"/>
          <w:b/>
          <w:noProof/>
          <w:color w:val="000000"/>
          <w:lang w:val="tr-TR"/>
        </w:rPr>
        <w:t>MANSİYONLAR:</w:t>
      </w:r>
    </w:p>
    <w:p w:rsidR="00F874B5" w:rsidRPr="00E37156" w:rsidRDefault="00F874B5" w:rsidP="000A0B19">
      <w:pPr>
        <w:numPr>
          <w:ilvl w:val="0"/>
          <w:numId w:val="49"/>
        </w:numPr>
        <w:tabs>
          <w:tab w:val="clear" w:pos="1800"/>
          <w:tab w:val="num" w:pos="993"/>
        </w:tabs>
        <w:spacing w:line="264" w:lineRule="auto"/>
        <w:ind w:left="0" w:firstLine="720"/>
        <w:rPr>
          <w:rFonts w:ascii="Arial" w:hAnsi="Arial" w:cs="Arial"/>
          <w:noProof/>
          <w:color w:val="000000"/>
          <w:lang w:val="tr-TR"/>
        </w:rPr>
      </w:pPr>
      <w:r w:rsidRPr="00E37156">
        <w:rPr>
          <w:rFonts w:ascii="Arial" w:hAnsi="Arial" w:cs="Arial"/>
          <w:noProof/>
          <w:color w:val="000000"/>
          <w:lang w:val="tr-TR"/>
        </w:rPr>
        <w:t>MANSİYON (NET) :  10.000    TL</w:t>
      </w:r>
    </w:p>
    <w:p w:rsidR="00F874B5" w:rsidRPr="00E37156" w:rsidRDefault="00F874B5" w:rsidP="000A0B19">
      <w:pPr>
        <w:numPr>
          <w:ilvl w:val="0"/>
          <w:numId w:val="49"/>
        </w:numPr>
        <w:tabs>
          <w:tab w:val="clear" w:pos="1800"/>
          <w:tab w:val="num" w:pos="993"/>
        </w:tabs>
        <w:spacing w:line="264" w:lineRule="auto"/>
        <w:ind w:left="0" w:firstLine="720"/>
        <w:rPr>
          <w:rFonts w:ascii="Arial" w:hAnsi="Arial" w:cs="Arial"/>
          <w:noProof/>
          <w:color w:val="000000"/>
          <w:lang w:val="tr-TR"/>
        </w:rPr>
      </w:pPr>
      <w:r w:rsidRPr="00E37156">
        <w:rPr>
          <w:rFonts w:ascii="Arial" w:hAnsi="Arial" w:cs="Arial"/>
          <w:noProof/>
          <w:color w:val="000000"/>
          <w:lang w:val="tr-TR"/>
        </w:rPr>
        <w:t>MANSİYON (NET) :  10.000    TL</w:t>
      </w:r>
    </w:p>
    <w:p w:rsidR="00F874B5" w:rsidRPr="00E37156" w:rsidRDefault="00F874B5" w:rsidP="000A0B19">
      <w:pPr>
        <w:numPr>
          <w:ilvl w:val="0"/>
          <w:numId w:val="49"/>
        </w:numPr>
        <w:tabs>
          <w:tab w:val="clear" w:pos="1800"/>
          <w:tab w:val="num" w:pos="993"/>
        </w:tabs>
        <w:spacing w:line="264" w:lineRule="auto"/>
        <w:ind w:left="0" w:firstLine="720"/>
        <w:rPr>
          <w:rFonts w:ascii="Arial" w:hAnsi="Arial" w:cs="Arial"/>
          <w:noProof/>
          <w:color w:val="000000"/>
          <w:lang w:val="tr-TR"/>
        </w:rPr>
      </w:pPr>
      <w:r w:rsidRPr="00E37156">
        <w:rPr>
          <w:rFonts w:ascii="Arial" w:hAnsi="Arial" w:cs="Arial"/>
          <w:noProof/>
          <w:color w:val="000000"/>
          <w:lang w:val="tr-TR"/>
        </w:rPr>
        <w:t>MANSİYON (NET) :  10.000    TL</w:t>
      </w:r>
    </w:p>
    <w:p w:rsidR="00F874B5" w:rsidRPr="00E37156" w:rsidRDefault="00F874B5" w:rsidP="000A0B19">
      <w:pPr>
        <w:numPr>
          <w:ilvl w:val="0"/>
          <w:numId w:val="49"/>
        </w:numPr>
        <w:tabs>
          <w:tab w:val="clear" w:pos="1800"/>
          <w:tab w:val="num" w:pos="993"/>
        </w:tabs>
        <w:spacing w:line="264" w:lineRule="auto"/>
        <w:ind w:left="0" w:firstLine="720"/>
        <w:rPr>
          <w:rFonts w:ascii="Arial" w:hAnsi="Arial" w:cs="Arial"/>
          <w:noProof/>
          <w:color w:val="000000"/>
          <w:lang w:val="tr-TR"/>
        </w:rPr>
      </w:pPr>
      <w:r w:rsidRPr="00E37156">
        <w:rPr>
          <w:rFonts w:ascii="Arial" w:hAnsi="Arial" w:cs="Arial"/>
          <w:noProof/>
          <w:color w:val="000000"/>
          <w:lang w:val="tr-TR"/>
        </w:rPr>
        <w:t>MANSİYON (NET) :  10.000    TL</w:t>
      </w:r>
    </w:p>
    <w:p w:rsidR="00F874B5" w:rsidRPr="00E37156" w:rsidRDefault="00F874B5" w:rsidP="000A0B19">
      <w:pPr>
        <w:numPr>
          <w:ilvl w:val="0"/>
          <w:numId w:val="49"/>
        </w:numPr>
        <w:tabs>
          <w:tab w:val="clear" w:pos="1800"/>
          <w:tab w:val="num" w:pos="993"/>
        </w:tabs>
        <w:spacing w:line="264" w:lineRule="auto"/>
        <w:ind w:left="0" w:firstLine="720"/>
        <w:rPr>
          <w:rFonts w:ascii="Arial" w:hAnsi="Arial" w:cs="Arial"/>
          <w:noProof/>
          <w:color w:val="000000"/>
          <w:lang w:val="tr-TR"/>
        </w:rPr>
      </w:pPr>
      <w:r w:rsidRPr="00E37156">
        <w:rPr>
          <w:rFonts w:ascii="Arial" w:hAnsi="Arial" w:cs="Arial"/>
          <w:noProof/>
          <w:color w:val="000000"/>
          <w:lang w:val="tr-TR"/>
        </w:rPr>
        <w:t>MANSİYON (NET) :  10.000    TL</w:t>
      </w:r>
    </w:p>
    <w:p w:rsidR="00F874B5" w:rsidRPr="00E37156" w:rsidRDefault="00F874B5" w:rsidP="00374D88">
      <w:pPr>
        <w:spacing w:line="264" w:lineRule="auto"/>
        <w:ind w:left="720" w:firstLine="720"/>
        <w:jc w:val="both"/>
        <w:rPr>
          <w:rFonts w:ascii="Arial" w:hAnsi="Arial" w:cs="Arial"/>
          <w:b/>
          <w:noProof/>
          <w:color w:val="000000"/>
          <w:sz w:val="16"/>
          <w:szCs w:val="16"/>
          <w:lang w:val="tr-TR"/>
        </w:rPr>
      </w:pPr>
    </w:p>
    <w:p w:rsidR="00F874B5" w:rsidRPr="00E37156" w:rsidRDefault="00F874B5" w:rsidP="00766B5E">
      <w:pPr>
        <w:pStyle w:val="GvdeMetniGirintisi2"/>
        <w:spacing w:line="264" w:lineRule="auto"/>
        <w:ind w:left="0" w:firstLine="708"/>
        <w:rPr>
          <w:rFonts w:ascii="Arial" w:hAnsi="Arial" w:cs="Arial"/>
          <w:color w:val="000000"/>
        </w:rPr>
      </w:pPr>
      <w:r w:rsidRPr="00E37156">
        <w:rPr>
          <w:rFonts w:ascii="Arial" w:hAnsi="Arial" w:cs="Arial"/>
          <w:color w:val="000000"/>
        </w:rPr>
        <w:t xml:space="preserve">Yarışma sonunda jürinin değerlendirmesine göre yukarıda yazılı ödüller T.C. Hatay İl Özel İdaresi Genel Sekreterliği tarafından sonucun ilanından en geç bir ay sonra yarışmacılara net olarak ödenir. </w:t>
      </w:r>
    </w:p>
    <w:p w:rsidR="00F874B5" w:rsidRPr="00E37156" w:rsidRDefault="00F874B5" w:rsidP="00374D88">
      <w:pPr>
        <w:pStyle w:val="GvdeMetniGirintisi2"/>
        <w:spacing w:line="264" w:lineRule="auto"/>
        <w:ind w:left="0"/>
        <w:rPr>
          <w:rFonts w:ascii="Arial" w:hAnsi="Arial" w:cs="Arial"/>
          <w:color w:val="000000"/>
        </w:rPr>
      </w:pPr>
    </w:p>
    <w:p w:rsidR="00F874B5" w:rsidRPr="00E37156" w:rsidRDefault="00F874B5" w:rsidP="00374D88">
      <w:pPr>
        <w:pStyle w:val="ListeParagraf"/>
        <w:numPr>
          <w:ilvl w:val="0"/>
          <w:numId w:val="65"/>
        </w:numPr>
        <w:tabs>
          <w:tab w:val="clear" w:pos="1440"/>
          <w:tab w:val="num" w:pos="709"/>
        </w:tabs>
        <w:spacing w:line="264" w:lineRule="auto"/>
        <w:ind w:left="1287" w:hanging="1287"/>
        <w:jc w:val="both"/>
        <w:rPr>
          <w:rFonts w:ascii="Arial" w:hAnsi="Arial" w:cs="Arial"/>
          <w:b/>
          <w:shadow/>
          <w:sz w:val="28"/>
          <w:lang w:val="tr-TR"/>
        </w:rPr>
      </w:pPr>
      <w:r w:rsidRPr="00E37156">
        <w:rPr>
          <w:rFonts w:ascii="Arial" w:hAnsi="Arial" w:cs="Arial"/>
          <w:b/>
          <w:shadow/>
          <w:sz w:val="28"/>
          <w:lang w:val="tr-TR"/>
        </w:rPr>
        <w:t>YARIŞMANIN SÜRESİ:</w:t>
      </w:r>
    </w:p>
    <w:p w:rsidR="00F874B5" w:rsidRPr="00E37156" w:rsidRDefault="00F874B5" w:rsidP="00C76667">
      <w:pPr>
        <w:spacing w:line="264" w:lineRule="auto"/>
        <w:ind w:left="720"/>
        <w:jc w:val="both"/>
        <w:rPr>
          <w:rFonts w:ascii="Arial" w:hAnsi="Arial" w:cs="Arial"/>
          <w:lang w:val="tr-TR"/>
        </w:rPr>
      </w:pPr>
      <w:r w:rsidRPr="00E37156">
        <w:rPr>
          <w:rFonts w:ascii="Arial" w:hAnsi="Arial" w:cs="Arial"/>
          <w:lang w:val="tr-TR"/>
        </w:rPr>
        <w:t xml:space="preserve">Yarışma </w:t>
      </w:r>
      <w:r>
        <w:rPr>
          <w:rFonts w:ascii="Arial" w:hAnsi="Arial" w:cs="Arial"/>
          <w:b/>
          <w:lang w:val="tr-TR"/>
        </w:rPr>
        <w:t>22</w:t>
      </w:r>
      <w:r w:rsidRPr="00E37156">
        <w:rPr>
          <w:rFonts w:ascii="Arial" w:hAnsi="Arial" w:cs="Arial"/>
          <w:b/>
          <w:lang w:val="tr-TR"/>
        </w:rPr>
        <w:t xml:space="preserve">.09.2011 </w:t>
      </w:r>
      <w:r>
        <w:rPr>
          <w:rFonts w:ascii="Arial" w:hAnsi="Arial" w:cs="Arial"/>
          <w:b/>
          <w:lang w:val="tr-TR"/>
        </w:rPr>
        <w:t>Perşembe</w:t>
      </w:r>
      <w:r w:rsidRPr="00E37156">
        <w:rPr>
          <w:rFonts w:ascii="Arial" w:hAnsi="Arial" w:cs="Arial"/>
          <w:lang w:val="tr-TR"/>
        </w:rPr>
        <w:t xml:space="preserve"> günü saat </w:t>
      </w:r>
      <w:r w:rsidRPr="00E37156">
        <w:rPr>
          <w:rFonts w:ascii="Arial" w:hAnsi="Arial" w:cs="Arial"/>
          <w:b/>
          <w:lang w:val="tr-TR"/>
        </w:rPr>
        <w:t>17.00’de</w:t>
      </w:r>
      <w:r w:rsidRPr="00E37156">
        <w:rPr>
          <w:rFonts w:ascii="Arial" w:hAnsi="Arial" w:cs="Arial"/>
          <w:color w:val="000000"/>
          <w:lang w:val="tr-TR"/>
        </w:rPr>
        <w:t xml:space="preserve"> </w:t>
      </w:r>
      <w:r w:rsidRPr="00E37156">
        <w:rPr>
          <w:rFonts w:ascii="Arial" w:hAnsi="Arial" w:cs="Arial"/>
          <w:lang w:val="tr-TR"/>
        </w:rPr>
        <w:t>sona erecektir.</w:t>
      </w:r>
    </w:p>
    <w:p w:rsidR="00F874B5" w:rsidRDefault="00F874B5" w:rsidP="00374D88">
      <w:pPr>
        <w:spacing w:line="264" w:lineRule="auto"/>
        <w:jc w:val="both"/>
        <w:rPr>
          <w:rFonts w:ascii="Arial" w:hAnsi="Arial" w:cs="Arial"/>
          <w:color w:val="000000"/>
          <w:szCs w:val="24"/>
          <w:lang w:val="tr-TR"/>
        </w:rPr>
      </w:pPr>
    </w:p>
    <w:p w:rsidR="00F874B5" w:rsidRDefault="00F874B5" w:rsidP="00374D88">
      <w:pPr>
        <w:spacing w:line="264" w:lineRule="auto"/>
        <w:jc w:val="both"/>
        <w:rPr>
          <w:rFonts w:ascii="Arial" w:hAnsi="Arial" w:cs="Arial"/>
          <w:color w:val="000000"/>
          <w:szCs w:val="24"/>
          <w:lang w:val="tr-TR"/>
        </w:rPr>
      </w:pPr>
    </w:p>
    <w:p w:rsidR="00F874B5" w:rsidRPr="00E37156" w:rsidRDefault="00F874B5" w:rsidP="00374D88">
      <w:pPr>
        <w:spacing w:line="264" w:lineRule="auto"/>
        <w:jc w:val="both"/>
        <w:rPr>
          <w:rFonts w:ascii="Arial" w:hAnsi="Arial" w:cs="Arial"/>
          <w:color w:val="000000"/>
          <w:szCs w:val="24"/>
          <w:lang w:val="tr-TR"/>
        </w:rPr>
      </w:pPr>
    </w:p>
    <w:p w:rsidR="00F874B5" w:rsidRPr="00E37156" w:rsidRDefault="00F874B5" w:rsidP="000A0B19">
      <w:pPr>
        <w:pStyle w:val="ListeParagraf"/>
        <w:numPr>
          <w:ilvl w:val="0"/>
          <w:numId w:val="65"/>
        </w:numPr>
        <w:tabs>
          <w:tab w:val="left" w:pos="709"/>
        </w:tabs>
        <w:spacing w:line="264" w:lineRule="auto"/>
        <w:ind w:left="1287" w:hanging="1287"/>
        <w:jc w:val="both"/>
        <w:rPr>
          <w:rFonts w:ascii="Arial" w:hAnsi="Arial" w:cs="Arial"/>
          <w:b/>
          <w:shadow/>
          <w:color w:val="000000"/>
          <w:sz w:val="28"/>
          <w:lang w:val="tr-TR"/>
        </w:rPr>
      </w:pPr>
      <w:r w:rsidRPr="00E37156">
        <w:rPr>
          <w:rFonts w:ascii="Arial" w:hAnsi="Arial" w:cs="Arial"/>
          <w:b/>
          <w:shadow/>
          <w:color w:val="000000"/>
          <w:sz w:val="28"/>
          <w:lang w:val="tr-TR"/>
        </w:rPr>
        <w:lastRenderedPageBreak/>
        <w:t>PROJELERİN TESLİM GÜNÜ-YERİ VE ŞARTLARI:</w:t>
      </w:r>
    </w:p>
    <w:p w:rsidR="00F874B5" w:rsidRPr="00E37156" w:rsidRDefault="00F874B5" w:rsidP="00766B5E">
      <w:pPr>
        <w:spacing w:line="264" w:lineRule="auto"/>
        <w:ind w:firstLine="708"/>
        <w:jc w:val="both"/>
        <w:rPr>
          <w:rFonts w:ascii="Arial" w:hAnsi="Arial" w:cs="Arial"/>
          <w:lang w:val="tr-TR"/>
        </w:rPr>
      </w:pPr>
      <w:r w:rsidRPr="00E37156">
        <w:rPr>
          <w:rFonts w:ascii="Arial" w:hAnsi="Arial" w:cs="Arial"/>
          <w:lang w:val="tr-TR"/>
        </w:rPr>
        <w:t xml:space="preserve">Projeler en geç </w:t>
      </w:r>
      <w:r w:rsidRPr="00E37156">
        <w:rPr>
          <w:rFonts w:ascii="Arial" w:hAnsi="Arial" w:cs="Arial"/>
          <w:b/>
          <w:lang w:val="tr-TR"/>
        </w:rPr>
        <w:t>2</w:t>
      </w:r>
      <w:r>
        <w:rPr>
          <w:rFonts w:ascii="Arial" w:hAnsi="Arial" w:cs="Arial"/>
          <w:b/>
          <w:lang w:val="tr-TR"/>
        </w:rPr>
        <w:t>2</w:t>
      </w:r>
      <w:r w:rsidRPr="00E37156">
        <w:rPr>
          <w:rFonts w:ascii="Arial" w:hAnsi="Arial" w:cs="Arial"/>
          <w:b/>
          <w:lang w:val="tr-TR"/>
        </w:rPr>
        <w:t xml:space="preserve">.09.2011 </w:t>
      </w:r>
      <w:r>
        <w:rPr>
          <w:rFonts w:ascii="Arial" w:hAnsi="Arial" w:cs="Arial"/>
          <w:b/>
          <w:lang w:val="tr-TR"/>
        </w:rPr>
        <w:t>Perşembe</w:t>
      </w:r>
      <w:r w:rsidRPr="00E37156">
        <w:rPr>
          <w:rFonts w:ascii="Arial" w:hAnsi="Arial" w:cs="Arial"/>
          <w:lang w:val="tr-TR"/>
        </w:rPr>
        <w:t xml:space="preserve"> günü saat </w:t>
      </w:r>
      <w:r w:rsidRPr="00E37156">
        <w:rPr>
          <w:rFonts w:ascii="Arial" w:hAnsi="Arial" w:cs="Arial"/>
          <w:color w:val="000000"/>
          <w:lang w:val="tr-TR"/>
        </w:rPr>
        <w:t xml:space="preserve">17.00’ye kadar </w:t>
      </w:r>
      <w:r w:rsidRPr="00E37156">
        <w:rPr>
          <w:rFonts w:ascii="Arial" w:hAnsi="Arial" w:cs="Arial"/>
          <w:b/>
          <w:lang w:val="tr-TR"/>
        </w:rPr>
        <w:t xml:space="preserve">T.C. Hatay İl Özel İdaresi-Emlak İstimlak Müdürlüğü, </w:t>
      </w:r>
      <w:r w:rsidRPr="00E37156">
        <w:rPr>
          <w:rFonts w:ascii="Arial" w:hAnsi="Arial" w:cs="Arial"/>
          <w:b/>
          <w:szCs w:val="24"/>
          <w:lang w:val="tr-TR"/>
        </w:rPr>
        <w:t xml:space="preserve">Kışlasaray mah. Fevzi Çakmak Cad. No:17 31070 Antakya/HATAY </w:t>
      </w:r>
      <w:r w:rsidRPr="00E37156">
        <w:rPr>
          <w:rFonts w:ascii="Arial" w:hAnsi="Arial" w:cs="Arial"/>
          <w:lang w:val="tr-TR"/>
        </w:rPr>
        <w:t xml:space="preserve">adresine elden veya yukarıdaki adrese teslim edilmek üzere kargo firmasına teslim edilecektir. Kargo firmasına en geç </w:t>
      </w:r>
      <w:r>
        <w:rPr>
          <w:rFonts w:ascii="Arial" w:hAnsi="Arial" w:cs="Arial"/>
          <w:lang w:val="tr-TR"/>
        </w:rPr>
        <w:t>22</w:t>
      </w:r>
      <w:r w:rsidRPr="00E37156">
        <w:rPr>
          <w:rFonts w:ascii="Arial" w:hAnsi="Arial" w:cs="Arial"/>
          <w:lang w:val="tr-TR"/>
        </w:rPr>
        <w:t>.09.2011 saat 17:00 de teslim edildiğine dair alındı belgesi aynı gün saat 19:00’a kadar faks (0-326- 213 35 76) çekilecektir. Kargoya te</w:t>
      </w:r>
      <w:r>
        <w:rPr>
          <w:rFonts w:ascii="Arial" w:hAnsi="Arial" w:cs="Arial"/>
          <w:lang w:val="tr-TR"/>
        </w:rPr>
        <w:t>slim edilen başvurular en geç 24</w:t>
      </w:r>
      <w:r w:rsidRPr="00E37156">
        <w:rPr>
          <w:rFonts w:ascii="Arial" w:hAnsi="Arial" w:cs="Arial"/>
          <w:lang w:val="tr-TR"/>
        </w:rPr>
        <w:t xml:space="preserve">.09.2011 </w:t>
      </w:r>
      <w:r>
        <w:rPr>
          <w:rFonts w:ascii="Arial" w:hAnsi="Arial" w:cs="Arial"/>
          <w:lang w:val="tr-TR"/>
        </w:rPr>
        <w:t>Cumartesi</w:t>
      </w:r>
      <w:r w:rsidRPr="00E37156">
        <w:rPr>
          <w:rFonts w:ascii="Arial" w:hAnsi="Arial" w:cs="Arial"/>
          <w:lang w:val="tr-TR"/>
        </w:rPr>
        <w:t xml:space="preserve"> günü saat 17:00’ye kadar raportörlüğe ulaşmalıdır. Geç teslim ve kargoda oluşabilecek eksiklik ve hasarlardan raportörlük sorumlu tutulmayacaktır.</w:t>
      </w:r>
    </w:p>
    <w:p w:rsidR="00F874B5" w:rsidRPr="00E37156" w:rsidRDefault="00F874B5" w:rsidP="00374D88">
      <w:pPr>
        <w:spacing w:line="264" w:lineRule="auto"/>
        <w:ind w:left="720"/>
        <w:rPr>
          <w:rFonts w:ascii="Arial" w:hAnsi="Arial" w:cs="Arial"/>
          <w:lang w:val="tr-TR"/>
        </w:rPr>
      </w:pPr>
    </w:p>
    <w:p w:rsidR="00F874B5" w:rsidRPr="00E37156" w:rsidRDefault="00F874B5" w:rsidP="00374D88">
      <w:pPr>
        <w:pStyle w:val="ListeParagraf"/>
        <w:numPr>
          <w:ilvl w:val="0"/>
          <w:numId w:val="65"/>
        </w:numPr>
        <w:tabs>
          <w:tab w:val="clear" w:pos="1440"/>
          <w:tab w:val="num" w:pos="709"/>
        </w:tabs>
        <w:spacing w:line="264" w:lineRule="auto"/>
        <w:ind w:left="1287" w:hanging="1287"/>
        <w:jc w:val="both"/>
        <w:rPr>
          <w:rFonts w:ascii="Arial" w:hAnsi="Arial" w:cs="Arial"/>
          <w:b/>
          <w:shadow/>
          <w:color w:val="000000"/>
          <w:sz w:val="28"/>
          <w:lang w:val="tr-TR"/>
        </w:rPr>
      </w:pPr>
      <w:r w:rsidRPr="00E37156">
        <w:rPr>
          <w:rFonts w:ascii="Arial" w:hAnsi="Arial" w:cs="Arial"/>
          <w:b/>
          <w:shadow/>
          <w:color w:val="000000"/>
          <w:sz w:val="28"/>
          <w:lang w:val="tr-TR"/>
        </w:rPr>
        <w:t>SORU VE CEVAPLAR:</w:t>
      </w:r>
    </w:p>
    <w:p w:rsidR="00F874B5" w:rsidRPr="00E37156" w:rsidRDefault="00F874B5" w:rsidP="00FF53B8">
      <w:pPr>
        <w:pStyle w:val="GvdeMetniGirintisi2"/>
        <w:spacing w:line="264" w:lineRule="auto"/>
        <w:ind w:left="0" w:firstLine="708"/>
        <w:rPr>
          <w:rFonts w:ascii="Arial" w:hAnsi="Arial" w:cs="Arial"/>
          <w:szCs w:val="24"/>
        </w:rPr>
      </w:pPr>
      <w:r w:rsidRPr="00E37156">
        <w:rPr>
          <w:rFonts w:ascii="Arial" w:hAnsi="Arial" w:cs="Arial"/>
          <w:color w:val="000000"/>
        </w:rPr>
        <w:t>Yarışmacılar yarışmaya ait soruları,</w:t>
      </w:r>
      <w:r w:rsidRPr="00E37156">
        <w:rPr>
          <w:rFonts w:ascii="Arial" w:hAnsi="Arial" w:cs="Arial"/>
          <w:b/>
          <w:color w:val="000000"/>
        </w:rPr>
        <w:t xml:space="preserve"> </w:t>
      </w:r>
      <w:r>
        <w:rPr>
          <w:rFonts w:ascii="Arial" w:hAnsi="Arial" w:cs="Arial"/>
          <w:b/>
          <w:color w:val="000000"/>
        </w:rPr>
        <w:t>08</w:t>
      </w:r>
      <w:r w:rsidRPr="00E37156">
        <w:rPr>
          <w:rFonts w:ascii="Arial" w:hAnsi="Arial" w:cs="Arial"/>
          <w:b/>
          <w:color w:val="000000"/>
        </w:rPr>
        <w:t>.08</w:t>
      </w:r>
      <w:r w:rsidRPr="00E37156">
        <w:rPr>
          <w:rFonts w:ascii="Arial" w:hAnsi="Arial" w:cs="Arial"/>
          <w:b/>
        </w:rPr>
        <w:t xml:space="preserve">.2011 </w:t>
      </w:r>
      <w:r>
        <w:rPr>
          <w:rFonts w:ascii="Arial" w:hAnsi="Arial" w:cs="Arial"/>
          <w:b/>
        </w:rPr>
        <w:t>Pazartesi</w:t>
      </w:r>
      <w:r w:rsidRPr="00E37156">
        <w:rPr>
          <w:rFonts w:ascii="Arial" w:hAnsi="Arial" w:cs="Arial"/>
          <w:b/>
        </w:rPr>
        <w:t xml:space="preserve"> </w:t>
      </w:r>
      <w:r w:rsidRPr="00E37156">
        <w:rPr>
          <w:rFonts w:ascii="Arial" w:hAnsi="Arial" w:cs="Arial"/>
          <w:color w:val="000000"/>
        </w:rPr>
        <w:t xml:space="preserve">günü saat 17.00’ye kadar ele geçecek şekilde </w:t>
      </w:r>
      <w:r w:rsidRPr="00E37156">
        <w:rPr>
          <w:rFonts w:ascii="Arial" w:hAnsi="Arial" w:cs="Arial"/>
          <w:szCs w:val="24"/>
        </w:rPr>
        <w:t>T.C. Hatay İl Genel Meclisi ve İl Özel İdaresi Hizmet Binası Ulusal Mimari Proje Yarışması Raportörlüğü</w:t>
      </w:r>
      <w:r w:rsidRPr="00E37156">
        <w:rPr>
          <w:rFonts w:ascii="Arial" w:hAnsi="Arial" w:cs="Arial"/>
          <w:color w:val="000000"/>
          <w:szCs w:val="24"/>
        </w:rPr>
        <w:t xml:space="preserve"> </w:t>
      </w:r>
      <w:r w:rsidRPr="00E37156">
        <w:rPr>
          <w:rFonts w:ascii="Arial" w:hAnsi="Arial" w:cs="Arial"/>
          <w:szCs w:val="24"/>
        </w:rPr>
        <w:t>(0</w:t>
      </w:r>
      <w:r>
        <w:rPr>
          <w:rFonts w:ascii="Arial" w:hAnsi="Arial" w:cs="Arial"/>
          <w:szCs w:val="24"/>
        </w:rPr>
        <w:t xml:space="preserve"> </w:t>
      </w:r>
      <w:r w:rsidRPr="00E37156">
        <w:rPr>
          <w:rFonts w:ascii="Arial" w:hAnsi="Arial" w:cs="Arial"/>
          <w:szCs w:val="24"/>
        </w:rPr>
        <w:t>326 21</w:t>
      </w:r>
      <w:r>
        <w:rPr>
          <w:rFonts w:ascii="Arial" w:hAnsi="Arial" w:cs="Arial"/>
          <w:szCs w:val="24"/>
        </w:rPr>
        <w:t>3 35</w:t>
      </w:r>
      <w:r w:rsidRPr="00E37156">
        <w:rPr>
          <w:rFonts w:ascii="Arial" w:hAnsi="Arial" w:cs="Arial"/>
          <w:szCs w:val="24"/>
        </w:rPr>
        <w:t xml:space="preserve"> </w:t>
      </w:r>
      <w:r>
        <w:rPr>
          <w:rFonts w:ascii="Arial" w:hAnsi="Arial" w:cs="Arial"/>
          <w:szCs w:val="24"/>
        </w:rPr>
        <w:t>76</w:t>
      </w:r>
      <w:r w:rsidRPr="00E37156">
        <w:rPr>
          <w:rFonts w:ascii="Arial" w:hAnsi="Arial" w:cs="Arial"/>
          <w:szCs w:val="24"/>
        </w:rPr>
        <w:t>)</w:t>
      </w:r>
      <w:r w:rsidRPr="00E37156">
        <w:rPr>
          <w:rFonts w:ascii="Arial" w:hAnsi="Arial" w:cs="Arial"/>
          <w:color w:val="000000"/>
          <w:szCs w:val="24"/>
        </w:rPr>
        <w:t xml:space="preserve"> numaralı faks, </w:t>
      </w:r>
      <w:r w:rsidRPr="00E37156">
        <w:rPr>
          <w:rFonts w:ascii="Arial" w:hAnsi="Arial" w:cs="Arial"/>
          <w:szCs w:val="24"/>
        </w:rPr>
        <w:t xml:space="preserve">yarisma.hatay@gmail.com e-posta adresi veya yazı ile yarışma raportörlüğü kanalı ile yarışma jürisinden sorabilirler. Bu maksatla gönderilecek zarfların üzerine </w:t>
      </w:r>
      <w:r w:rsidRPr="00E37156">
        <w:rPr>
          <w:rFonts w:ascii="Arial" w:hAnsi="Arial" w:cs="Arial"/>
          <w:b/>
          <w:szCs w:val="24"/>
        </w:rPr>
        <w:t>“T.C. Hatay İl Genel Meclisi-İl Özel İdaresi Hizmet Binası Ulusal Mimari Proje Yarışması Raportörlüğü”</w:t>
      </w:r>
      <w:r w:rsidRPr="00E37156">
        <w:rPr>
          <w:rFonts w:ascii="Arial" w:hAnsi="Arial" w:cs="Arial"/>
          <w:szCs w:val="24"/>
        </w:rPr>
        <w:t xml:space="preserve"> ibaresi ve </w:t>
      </w:r>
      <w:r w:rsidRPr="00E37156">
        <w:rPr>
          <w:rFonts w:ascii="Arial" w:hAnsi="Arial" w:cs="Arial"/>
          <w:b/>
          <w:szCs w:val="24"/>
        </w:rPr>
        <w:t>“Kışlasaray mah. Fevzi Çakmak Cad. No:17 31070 Antakya/HATAY”</w:t>
      </w:r>
      <w:r w:rsidRPr="00E37156">
        <w:rPr>
          <w:rFonts w:ascii="Arial" w:hAnsi="Arial" w:cs="Arial"/>
          <w:szCs w:val="24"/>
        </w:rPr>
        <w:t xml:space="preserve"> adresi yazılacaktır.</w:t>
      </w:r>
    </w:p>
    <w:p w:rsidR="00F874B5" w:rsidRPr="00E37156" w:rsidRDefault="00F874B5" w:rsidP="000A0B19">
      <w:pPr>
        <w:spacing w:line="264" w:lineRule="auto"/>
        <w:ind w:left="720"/>
        <w:jc w:val="both"/>
        <w:rPr>
          <w:rFonts w:ascii="Arial" w:hAnsi="Arial" w:cs="Arial"/>
          <w:szCs w:val="24"/>
          <w:lang w:val="tr-TR"/>
        </w:rPr>
      </w:pPr>
    </w:p>
    <w:p w:rsidR="00F874B5" w:rsidRPr="00E37156" w:rsidRDefault="00F874B5" w:rsidP="00153AE3">
      <w:pPr>
        <w:spacing w:line="264" w:lineRule="auto"/>
        <w:ind w:firstLine="708"/>
        <w:jc w:val="both"/>
        <w:rPr>
          <w:rFonts w:ascii="Arial" w:hAnsi="Arial" w:cs="Arial"/>
          <w:color w:val="000000"/>
          <w:lang w:val="tr-TR"/>
        </w:rPr>
      </w:pPr>
      <w:r w:rsidRPr="00E37156">
        <w:rPr>
          <w:rFonts w:ascii="Arial" w:hAnsi="Arial" w:cs="Arial"/>
          <w:szCs w:val="24"/>
          <w:lang w:val="tr-TR"/>
        </w:rPr>
        <w:t xml:space="preserve">Soruların cevapları, </w:t>
      </w:r>
      <w:hyperlink r:id="rId8" w:history="1">
        <w:r w:rsidRPr="00E37156">
          <w:rPr>
            <w:rStyle w:val="Kpr"/>
            <w:rFonts w:ascii="Arial" w:hAnsi="Arial" w:cs="Arial"/>
            <w:i/>
            <w:szCs w:val="24"/>
            <w:lang w:val="tr-TR"/>
          </w:rPr>
          <w:t>http://www.hoi.gov.tr/</w:t>
        </w:r>
      </w:hyperlink>
      <w:r w:rsidRPr="00E37156">
        <w:rPr>
          <w:rFonts w:ascii="Arial" w:hAnsi="Arial" w:cs="Arial"/>
          <w:szCs w:val="24"/>
          <w:lang w:val="tr-TR"/>
        </w:rPr>
        <w:t xml:space="preserve"> internet</w:t>
      </w:r>
      <w:r w:rsidRPr="00E37156">
        <w:rPr>
          <w:rFonts w:ascii="Arial" w:hAnsi="Arial" w:cs="Arial"/>
          <w:color w:val="000000"/>
          <w:szCs w:val="24"/>
          <w:lang w:val="tr-TR"/>
        </w:rPr>
        <w:t xml:space="preserve"> adresinde yayınlanacak, son soru sorma tarihinden itibaren 15 gün içerisinde şartname alan bütün yarışmacıların adreslerine</w:t>
      </w:r>
      <w:r w:rsidRPr="00E37156">
        <w:rPr>
          <w:rFonts w:ascii="Arial" w:hAnsi="Arial" w:cs="Arial"/>
          <w:color w:val="000000"/>
          <w:lang w:val="tr-TR"/>
        </w:rPr>
        <w:t xml:space="preserve"> taahhütlü olarak postalanacaktır.</w:t>
      </w:r>
    </w:p>
    <w:p w:rsidR="00F874B5" w:rsidRPr="00E37156" w:rsidRDefault="00F874B5" w:rsidP="00374D88">
      <w:pPr>
        <w:spacing w:line="264" w:lineRule="auto"/>
        <w:ind w:left="720"/>
        <w:jc w:val="both"/>
        <w:rPr>
          <w:rFonts w:ascii="Arial" w:hAnsi="Arial" w:cs="Arial"/>
          <w:color w:val="000000"/>
          <w:szCs w:val="24"/>
          <w:lang w:val="tr-TR"/>
        </w:rPr>
      </w:pPr>
    </w:p>
    <w:p w:rsidR="00F874B5" w:rsidRPr="00E37156" w:rsidRDefault="00F874B5" w:rsidP="00374D88">
      <w:pPr>
        <w:pStyle w:val="ListeParagraf"/>
        <w:numPr>
          <w:ilvl w:val="0"/>
          <w:numId w:val="65"/>
        </w:numPr>
        <w:tabs>
          <w:tab w:val="clear" w:pos="1440"/>
          <w:tab w:val="num" w:pos="709"/>
        </w:tabs>
        <w:spacing w:line="264" w:lineRule="auto"/>
        <w:ind w:left="1287" w:hanging="1287"/>
        <w:jc w:val="both"/>
        <w:rPr>
          <w:rFonts w:ascii="Arial" w:hAnsi="Arial" w:cs="Arial"/>
          <w:b/>
          <w:shadow/>
          <w:color w:val="000000"/>
          <w:sz w:val="28"/>
          <w:lang w:val="tr-TR"/>
        </w:rPr>
      </w:pPr>
      <w:r w:rsidRPr="00E37156">
        <w:rPr>
          <w:rFonts w:ascii="Arial" w:hAnsi="Arial" w:cs="Arial"/>
          <w:b/>
          <w:shadow/>
          <w:color w:val="000000"/>
          <w:sz w:val="28"/>
          <w:lang w:val="tr-TR"/>
        </w:rPr>
        <w:t>JÜRİ TOPLANTI GÜNÜ:</w:t>
      </w:r>
    </w:p>
    <w:p w:rsidR="00F874B5" w:rsidRPr="00E37156" w:rsidRDefault="00F874B5" w:rsidP="00374D88">
      <w:pPr>
        <w:pStyle w:val="GvdeMetniGirintisi2"/>
        <w:spacing w:line="264" w:lineRule="auto"/>
        <w:rPr>
          <w:rFonts w:ascii="Arial" w:hAnsi="Arial" w:cs="Arial"/>
        </w:rPr>
      </w:pPr>
      <w:r w:rsidRPr="00E37156">
        <w:rPr>
          <w:rFonts w:ascii="Arial" w:hAnsi="Arial" w:cs="Arial"/>
        </w:rPr>
        <w:t xml:space="preserve">Jüri değerlendirme çalışmaları için </w:t>
      </w:r>
      <w:r w:rsidRPr="00E37156">
        <w:rPr>
          <w:rFonts w:ascii="Arial" w:hAnsi="Arial" w:cs="Arial"/>
          <w:b/>
        </w:rPr>
        <w:t>2</w:t>
      </w:r>
      <w:r>
        <w:rPr>
          <w:rFonts w:ascii="Arial" w:hAnsi="Arial" w:cs="Arial"/>
          <w:b/>
        </w:rPr>
        <w:t>9</w:t>
      </w:r>
      <w:r w:rsidRPr="00E37156">
        <w:rPr>
          <w:rFonts w:ascii="Arial" w:hAnsi="Arial" w:cs="Arial"/>
          <w:b/>
        </w:rPr>
        <w:t xml:space="preserve">.09.2011 </w:t>
      </w:r>
      <w:r>
        <w:rPr>
          <w:rFonts w:ascii="Arial" w:hAnsi="Arial" w:cs="Arial"/>
          <w:b/>
        </w:rPr>
        <w:t>Perşembe</w:t>
      </w:r>
      <w:r w:rsidRPr="00E37156">
        <w:rPr>
          <w:rFonts w:ascii="Arial" w:hAnsi="Arial" w:cs="Arial"/>
        </w:rPr>
        <w:t xml:space="preserve"> günü toplanacaktır.</w:t>
      </w:r>
    </w:p>
    <w:p w:rsidR="00F874B5" w:rsidRPr="00E37156" w:rsidRDefault="00F874B5" w:rsidP="00374D88">
      <w:pPr>
        <w:pStyle w:val="GvdeMetniGirintisi2"/>
        <w:spacing w:line="264" w:lineRule="auto"/>
        <w:rPr>
          <w:rFonts w:ascii="Arial" w:hAnsi="Arial" w:cs="Arial"/>
        </w:rPr>
      </w:pPr>
    </w:p>
    <w:p w:rsidR="00F874B5" w:rsidRPr="00E37156" w:rsidRDefault="00F874B5" w:rsidP="00374D88">
      <w:pPr>
        <w:pStyle w:val="ListeParagraf"/>
        <w:numPr>
          <w:ilvl w:val="0"/>
          <w:numId w:val="65"/>
        </w:numPr>
        <w:tabs>
          <w:tab w:val="clear" w:pos="1440"/>
          <w:tab w:val="num" w:pos="709"/>
        </w:tabs>
        <w:spacing w:line="264" w:lineRule="auto"/>
        <w:ind w:left="1287" w:hanging="1287"/>
        <w:jc w:val="both"/>
        <w:rPr>
          <w:rFonts w:ascii="Arial" w:hAnsi="Arial" w:cs="Arial"/>
          <w:b/>
          <w:shadow/>
          <w:color w:val="000000"/>
          <w:sz w:val="28"/>
          <w:lang w:val="tr-TR"/>
        </w:rPr>
      </w:pPr>
      <w:r w:rsidRPr="00E37156">
        <w:rPr>
          <w:rFonts w:ascii="Arial" w:hAnsi="Arial" w:cs="Arial"/>
          <w:b/>
          <w:shadow/>
          <w:color w:val="000000"/>
          <w:sz w:val="28"/>
          <w:lang w:val="tr-TR"/>
        </w:rPr>
        <w:t>PROJELERİN GERİ VERİLME ŞEKLİ:</w:t>
      </w:r>
    </w:p>
    <w:p w:rsidR="00F874B5" w:rsidRPr="00E37156" w:rsidRDefault="00F874B5" w:rsidP="00964BAC">
      <w:pPr>
        <w:pStyle w:val="GvdeMetniGirintisi2"/>
        <w:spacing w:line="264" w:lineRule="auto"/>
        <w:ind w:left="0" w:firstLine="708"/>
      </w:pPr>
      <w:r w:rsidRPr="00E37156">
        <w:rPr>
          <w:rFonts w:ascii="Arial" w:hAnsi="Arial" w:cs="Arial"/>
        </w:rPr>
        <w:t>Sergiden sonra derece alamayan projeler, yarışmanın bitimini müteakip eserlerin sergilenmesinden sonra bir ay içerisinde elden Hatay İl Özel İdaresi’nden alınabilecektir. Bu süre içerisinde alınmayan projelerden Hatay İl Özel İdaresi sorumlu değildir</w:t>
      </w:r>
      <w:r w:rsidRPr="00E37156">
        <w:t>.</w:t>
      </w:r>
    </w:p>
    <w:p w:rsidR="00F874B5" w:rsidRPr="00E37156" w:rsidRDefault="00F874B5" w:rsidP="00374D88">
      <w:pPr>
        <w:spacing w:line="264" w:lineRule="auto"/>
        <w:jc w:val="both"/>
        <w:rPr>
          <w:rFonts w:ascii="Arial" w:hAnsi="Arial" w:cs="Arial"/>
          <w:szCs w:val="24"/>
          <w:lang w:val="tr-TR"/>
        </w:rPr>
      </w:pPr>
    </w:p>
    <w:p w:rsidR="00F874B5" w:rsidRPr="00E37156" w:rsidRDefault="00F874B5" w:rsidP="00374D88">
      <w:pPr>
        <w:pStyle w:val="ListeParagraf"/>
        <w:numPr>
          <w:ilvl w:val="0"/>
          <w:numId w:val="65"/>
        </w:numPr>
        <w:tabs>
          <w:tab w:val="clear" w:pos="1440"/>
          <w:tab w:val="num" w:pos="709"/>
        </w:tabs>
        <w:spacing w:line="264" w:lineRule="auto"/>
        <w:ind w:left="1287" w:hanging="1287"/>
        <w:jc w:val="both"/>
        <w:rPr>
          <w:rFonts w:ascii="Arial" w:hAnsi="Arial" w:cs="Arial"/>
          <w:b/>
          <w:shadow/>
          <w:color w:val="000000"/>
          <w:sz w:val="28"/>
          <w:lang w:val="tr-TR"/>
        </w:rPr>
      </w:pPr>
      <w:r w:rsidRPr="00E37156">
        <w:rPr>
          <w:rFonts w:ascii="Arial" w:hAnsi="Arial" w:cs="Arial"/>
          <w:b/>
          <w:shadow/>
          <w:color w:val="000000"/>
          <w:sz w:val="28"/>
          <w:lang w:val="tr-TR"/>
        </w:rPr>
        <w:t>RUMUZ VE AMBALAJ ESASLARI:</w:t>
      </w:r>
    </w:p>
    <w:p w:rsidR="00F874B5" w:rsidRPr="00E37156" w:rsidRDefault="00F874B5" w:rsidP="00964BAC">
      <w:pPr>
        <w:pStyle w:val="GvdeMetniGirintisi2"/>
        <w:spacing w:line="264" w:lineRule="auto"/>
        <w:ind w:left="0" w:firstLine="708"/>
        <w:rPr>
          <w:rFonts w:ascii="Arial" w:hAnsi="Arial" w:cs="Arial"/>
          <w:color w:val="000000"/>
        </w:rPr>
      </w:pPr>
      <w:r w:rsidRPr="00E37156">
        <w:rPr>
          <w:rFonts w:ascii="Arial" w:hAnsi="Arial" w:cs="Arial"/>
          <w:color w:val="000000"/>
        </w:rPr>
        <w:t xml:space="preserve">Rumuz: 5 rakam ve 1 x 4 cm. ebadında olacak şekilde her paftanın, raporların her sayfasının, zarfların ve ambalajların sağ üst köşesine yazılacaktır. Ambalajlar üzerine projenin rumuzu ile </w:t>
      </w:r>
      <w:r w:rsidRPr="00E37156">
        <w:rPr>
          <w:rFonts w:ascii="Arial" w:hAnsi="Arial" w:cs="Arial"/>
          <w:b/>
        </w:rPr>
        <w:t>“ T.C. Hatay İl Genel Meclisi ve İl Özel İdaresi Hizmet Binası Ulusal Mimari Proje</w:t>
      </w:r>
      <w:r w:rsidRPr="00E37156">
        <w:rPr>
          <w:rFonts w:ascii="Arial" w:hAnsi="Arial" w:cs="Arial"/>
        </w:rPr>
        <w:t xml:space="preserve"> </w:t>
      </w:r>
      <w:r w:rsidRPr="00E37156">
        <w:rPr>
          <w:rFonts w:ascii="Arial" w:hAnsi="Arial" w:cs="Arial"/>
          <w:b/>
        </w:rPr>
        <w:t>Yarışması”</w:t>
      </w:r>
      <w:r w:rsidRPr="00E37156">
        <w:rPr>
          <w:rFonts w:ascii="Arial" w:hAnsi="Arial" w:cs="Arial"/>
        </w:rPr>
        <w:t xml:space="preserve"> ibaresi ve </w:t>
      </w:r>
      <w:r w:rsidRPr="00E37156">
        <w:rPr>
          <w:rFonts w:ascii="Arial" w:hAnsi="Arial" w:cs="Arial"/>
          <w:b/>
          <w:color w:val="000000"/>
        </w:rPr>
        <w:t>“</w:t>
      </w:r>
      <w:r w:rsidRPr="00E37156">
        <w:rPr>
          <w:rFonts w:ascii="Arial" w:hAnsi="Arial" w:cs="Arial"/>
          <w:b/>
          <w:szCs w:val="24"/>
        </w:rPr>
        <w:t>Kışlasaray mah. Fevzi Çakmak Cad. No: 17 31070 Antakya/HATAY</w:t>
      </w:r>
      <w:r w:rsidRPr="00E37156">
        <w:rPr>
          <w:rFonts w:ascii="Arial" w:hAnsi="Arial" w:cs="Arial"/>
          <w:b/>
        </w:rPr>
        <w:t>”</w:t>
      </w:r>
      <w:r w:rsidRPr="00E37156">
        <w:rPr>
          <w:rFonts w:ascii="Arial" w:hAnsi="Arial" w:cs="Arial"/>
          <w:color w:val="000000"/>
        </w:rPr>
        <w:t xml:space="preserve"> adresi yazılacaktır. </w:t>
      </w:r>
    </w:p>
    <w:p w:rsidR="00F874B5" w:rsidRPr="00E37156" w:rsidRDefault="00F874B5" w:rsidP="00374D88">
      <w:pPr>
        <w:pStyle w:val="GvdeMetniGirintisi2"/>
        <w:spacing w:line="264" w:lineRule="auto"/>
        <w:jc w:val="left"/>
        <w:rPr>
          <w:rFonts w:ascii="Arial" w:hAnsi="Arial" w:cs="Arial"/>
          <w:color w:val="000000"/>
        </w:rPr>
      </w:pPr>
    </w:p>
    <w:p w:rsidR="00F874B5" w:rsidRPr="00E37156" w:rsidRDefault="00F874B5" w:rsidP="00374D88">
      <w:pPr>
        <w:pStyle w:val="ListeParagraf"/>
        <w:numPr>
          <w:ilvl w:val="0"/>
          <w:numId w:val="65"/>
        </w:numPr>
        <w:tabs>
          <w:tab w:val="clear" w:pos="1440"/>
          <w:tab w:val="num" w:pos="851"/>
        </w:tabs>
        <w:spacing w:line="264" w:lineRule="auto"/>
        <w:ind w:left="851" w:hanging="851"/>
        <w:jc w:val="both"/>
        <w:rPr>
          <w:rFonts w:ascii="Arial" w:hAnsi="Arial" w:cs="Arial"/>
          <w:b/>
          <w:shadow/>
          <w:color w:val="000000"/>
          <w:sz w:val="28"/>
          <w:lang w:val="tr-TR"/>
        </w:rPr>
      </w:pPr>
      <w:r w:rsidRPr="00E37156">
        <w:rPr>
          <w:rFonts w:ascii="Arial" w:hAnsi="Arial" w:cs="Arial"/>
          <w:b/>
          <w:shadow/>
          <w:color w:val="000000"/>
          <w:sz w:val="28"/>
          <w:lang w:val="tr-TR"/>
        </w:rPr>
        <w:t>PROJELERİN SERGİLENMESİ (GÜNÜ-SÜRESİ-YERİ) VE KOLOKYUM:</w:t>
      </w:r>
    </w:p>
    <w:p w:rsidR="00F874B5" w:rsidRPr="00E37156" w:rsidRDefault="00F874B5" w:rsidP="00964BAC">
      <w:pPr>
        <w:pStyle w:val="GvdeMetniGirintisi2"/>
        <w:spacing w:line="264" w:lineRule="auto"/>
        <w:ind w:left="0" w:firstLine="708"/>
        <w:rPr>
          <w:rFonts w:ascii="Arial" w:hAnsi="Arial" w:cs="Arial"/>
          <w:color w:val="000000"/>
        </w:rPr>
      </w:pPr>
      <w:r w:rsidRPr="00E37156">
        <w:rPr>
          <w:rFonts w:ascii="Arial" w:hAnsi="Arial" w:cs="Arial"/>
          <w:color w:val="000000"/>
        </w:rPr>
        <w:lastRenderedPageBreak/>
        <w:t>Yarışmaya katılan bütün projeler, sonucun ilanından sonra Hatay İl Özel İdaresin’de 7 gün süre ile sergilenecektir. Sergide yarışma şartnamesi ve jüri raporları bulundurulacaktır</w:t>
      </w:r>
      <w:r w:rsidRPr="00E37156">
        <w:rPr>
          <w:rFonts w:ascii="Arial" w:hAnsi="Arial" w:cs="Arial"/>
        </w:rPr>
        <w:t xml:space="preserve">. </w:t>
      </w:r>
      <w:r w:rsidRPr="00E37156">
        <w:rPr>
          <w:rFonts w:ascii="Arial" w:hAnsi="Arial" w:cs="Arial"/>
          <w:b/>
        </w:rPr>
        <w:t>1</w:t>
      </w:r>
      <w:r>
        <w:rPr>
          <w:rFonts w:ascii="Arial" w:hAnsi="Arial" w:cs="Arial"/>
          <w:b/>
        </w:rPr>
        <w:t>3</w:t>
      </w:r>
      <w:r w:rsidRPr="00E37156">
        <w:rPr>
          <w:rFonts w:ascii="Arial" w:hAnsi="Arial" w:cs="Arial"/>
          <w:b/>
          <w:bCs/>
        </w:rPr>
        <w:t xml:space="preserve">.10.2011 </w:t>
      </w:r>
      <w:r>
        <w:rPr>
          <w:rFonts w:ascii="Arial" w:hAnsi="Arial" w:cs="Arial"/>
          <w:b/>
          <w:bCs/>
        </w:rPr>
        <w:t>Perşembe</w:t>
      </w:r>
      <w:r w:rsidRPr="00E37156">
        <w:rPr>
          <w:rFonts w:ascii="Arial" w:hAnsi="Arial" w:cs="Arial"/>
          <w:b/>
          <w:bCs/>
          <w:color w:val="000000"/>
        </w:rPr>
        <w:t xml:space="preserve"> </w:t>
      </w:r>
      <w:r w:rsidRPr="00E37156">
        <w:rPr>
          <w:rFonts w:ascii="Arial" w:hAnsi="Arial" w:cs="Arial"/>
          <w:bCs/>
          <w:color w:val="000000"/>
        </w:rPr>
        <w:t xml:space="preserve">günü </w:t>
      </w:r>
      <w:r w:rsidRPr="00E37156">
        <w:rPr>
          <w:rFonts w:ascii="Arial" w:hAnsi="Arial" w:cs="Arial"/>
          <w:color w:val="000000"/>
        </w:rPr>
        <w:t>saat 14:30’da Hatay İl Özel İdaresi’nde kolokyum yapılacaktır.</w:t>
      </w:r>
    </w:p>
    <w:p w:rsidR="00F874B5" w:rsidRPr="00E37156" w:rsidRDefault="00F874B5" w:rsidP="00374D88">
      <w:pPr>
        <w:spacing w:line="264" w:lineRule="auto"/>
        <w:jc w:val="both"/>
        <w:rPr>
          <w:rFonts w:ascii="Arial" w:hAnsi="Arial" w:cs="Arial"/>
          <w:b/>
          <w:shadow/>
          <w:color w:val="000000"/>
          <w:sz w:val="16"/>
          <w:szCs w:val="16"/>
          <w:lang w:val="tr-TR"/>
        </w:rPr>
      </w:pPr>
    </w:p>
    <w:p w:rsidR="00F874B5" w:rsidRPr="00E37156" w:rsidRDefault="00F874B5" w:rsidP="00374D88">
      <w:pPr>
        <w:spacing w:line="264" w:lineRule="auto"/>
        <w:jc w:val="both"/>
        <w:rPr>
          <w:rFonts w:ascii="Arial" w:hAnsi="Arial" w:cs="Arial"/>
          <w:b/>
          <w:shadow/>
          <w:color w:val="000000"/>
          <w:sz w:val="16"/>
          <w:szCs w:val="16"/>
          <w:lang w:val="tr-TR"/>
        </w:rPr>
      </w:pPr>
    </w:p>
    <w:p w:rsidR="00F874B5" w:rsidRPr="00E37156" w:rsidRDefault="00F874B5" w:rsidP="00374D88">
      <w:pPr>
        <w:pStyle w:val="ListeParagraf"/>
        <w:numPr>
          <w:ilvl w:val="0"/>
          <w:numId w:val="65"/>
        </w:numPr>
        <w:tabs>
          <w:tab w:val="clear" w:pos="1440"/>
          <w:tab w:val="num" w:pos="709"/>
        </w:tabs>
        <w:spacing w:line="264" w:lineRule="auto"/>
        <w:ind w:left="1287" w:hanging="1287"/>
        <w:jc w:val="both"/>
        <w:rPr>
          <w:rFonts w:ascii="Arial" w:hAnsi="Arial" w:cs="Arial"/>
          <w:b/>
          <w:shadow/>
          <w:color w:val="000000"/>
          <w:sz w:val="28"/>
          <w:lang w:val="tr-TR"/>
        </w:rPr>
      </w:pPr>
      <w:r w:rsidRPr="00E37156">
        <w:rPr>
          <w:rFonts w:ascii="Arial" w:hAnsi="Arial" w:cs="Arial"/>
          <w:b/>
          <w:shadow/>
          <w:color w:val="000000"/>
          <w:sz w:val="28"/>
          <w:lang w:val="tr-TR"/>
        </w:rPr>
        <w:t>SONUÇLARIN İLAN ŞEKLİ:</w:t>
      </w:r>
    </w:p>
    <w:p w:rsidR="00F874B5" w:rsidRPr="00E37156" w:rsidRDefault="00F874B5" w:rsidP="00964BAC">
      <w:pPr>
        <w:pStyle w:val="GvdeMetniGirintisi2"/>
        <w:spacing w:line="264" w:lineRule="auto"/>
        <w:ind w:left="0" w:firstLine="708"/>
        <w:rPr>
          <w:rFonts w:ascii="Arial" w:hAnsi="Arial" w:cs="Arial"/>
        </w:rPr>
      </w:pPr>
      <w:r w:rsidRPr="00E37156">
        <w:rPr>
          <w:rFonts w:ascii="Arial" w:hAnsi="Arial" w:cs="Arial"/>
        </w:rPr>
        <w:t>Yarışmanın sonucu T.C. Hatay İl Özel İdaresi tarafından; Resmi Gazete’de, TMMOB Mimarlar Odası yayın organında ve tüm ülkede dağıtımı yapılan bir günlük gazetede ilan edilecek ve ayrıca jüri raporu çoğaltılarak bütün yarışmacılara gönderilecektir.</w:t>
      </w:r>
    </w:p>
    <w:p w:rsidR="00F874B5" w:rsidRPr="00E37156" w:rsidRDefault="00F874B5" w:rsidP="00374D88">
      <w:pPr>
        <w:pStyle w:val="GvdeMetniGirintisi2"/>
        <w:spacing w:line="264" w:lineRule="auto"/>
        <w:rPr>
          <w:rFonts w:ascii="Arial" w:hAnsi="Arial" w:cs="Arial"/>
        </w:rPr>
      </w:pPr>
    </w:p>
    <w:p w:rsidR="00F874B5" w:rsidRPr="00E37156" w:rsidRDefault="00F874B5" w:rsidP="00374D88">
      <w:pPr>
        <w:pStyle w:val="ListeParagraf"/>
        <w:numPr>
          <w:ilvl w:val="0"/>
          <w:numId w:val="65"/>
        </w:numPr>
        <w:tabs>
          <w:tab w:val="clear" w:pos="1440"/>
          <w:tab w:val="num" w:pos="709"/>
        </w:tabs>
        <w:spacing w:line="264" w:lineRule="auto"/>
        <w:ind w:left="1287" w:hanging="1287"/>
        <w:jc w:val="both"/>
        <w:rPr>
          <w:rFonts w:ascii="Arial" w:hAnsi="Arial" w:cs="Arial"/>
          <w:b/>
          <w:shadow/>
          <w:color w:val="000000"/>
          <w:sz w:val="28"/>
          <w:lang w:val="tr-TR"/>
        </w:rPr>
      </w:pPr>
      <w:r w:rsidRPr="00E37156">
        <w:rPr>
          <w:rFonts w:ascii="Arial" w:hAnsi="Arial" w:cs="Arial"/>
          <w:b/>
          <w:shadow/>
          <w:color w:val="000000"/>
          <w:sz w:val="28"/>
          <w:lang w:val="tr-TR"/>
        </w:rPr>
        <w:t>İHTİLAFLARIN HALLİ:</w:t>
      </w:r>
    </w:p>
    <w:p w:rsidR="00F874B5" w:rsidRPr="00E37156" w:rsidRDefault="00F874B5" w:rsidP="00843E6C">
      <w:pPr>
        <w:autoSpaceDE w:val="0"/>
        <w:autoSpaceDN w:val="0"/>
        <w:adjustRightInd w:val="0"/>
        <w:spacing w:line="264" w:lineRule="auto"/>
        <w:ind w:firstLine="708"/>
        <w:jc w:val="both"/>
        <w:rPr>
          <w:rFonts w:ascii="Arial" w:hAnsi="Arial" w:cs="Arial"/>
          <w:lang w:val="tr-TR"/>
        </w:rPr>
      </w:pPr>
      <w:r w:rsidRPr="00E37156">
        <w:rPr>
          <w:rFonts w:ascii="Arial" w:hAnsi="Arial" w:cs="Arial"/>
          <w:lang w:val="tr-TR"/>
        </w:rPr>
        <w:t xml:space="preserve">Yarışmanın sonucunun ilanından </w:t>
      </w:r>
      <w:r w:rsidRPr="00E37156">
        <w:rPr>
          <w:rFonts w:ascii="Arial" w:hAnsi="Arial" w:cs="Arial"/>
          <w:szCs w:val="24"/>
          <w:lang w:val="tr-TR"/>
        </w:rPr>
        <w:t>sözleşmenin</w:t>
      </w:r>
      <w:r w:rsidRPr="00E37156">
        <w:rPr>
          <w:rFonts w:ascii="Arial" w:hAnsi="Arial" w:cs="Arial"/>
          <w:lang w:val="tr-TR"/>
        </w:rPr>
        <w:t xml:space="preserve"> imzasına kadar geçecek sürede T.C. Hatay İl Özel İdaresi ve </w:t>
      </w:r>
      <w:r w:rsidRPr="00E37156">
        <w:rPr>
          <w:rFonts w:ascii="Arial" w:hAnsi="Arial" w:cs="Arial"/>
          <w:szCs w:val="24"/>
          <w:lang w:val="tr-TR"/>
        </w:rPr>
        <w:t>yarışmacı</w:t>
      </w:r>
      <w:r w:rsidRPr="00E37156">
        <w:rPr>
          <w:rFonts w:ascii="Arial" w:hAnsi="Arial" w:cs="Arial"/>
          <w:lang w:val="tr-TR"/>
        </w:rPr>
        <w:t xml:space="preserve"> arasında doğacak anlaşmazlıklar </w:t>
      </w:r>
      <w:r w:rsidRPr="00E37156">
        <w:rPr>
          <w:rFonts w:ascii="Arial" w:hAnsi="Arial" w:cs="Arial"/>
          <w:b/>
          <w:lang w:val="tr-TR"/>
        </w:rPr>
        <w:t>“Antakya Mahkemelerinde”</w:t>
      </w:r>
      <w:r w:rsidRPr="00E37156">
        <w:rPr>
          <w:rFonts w:ascii="Arial" w:hAnsi="Arial" w:cs="Arial"/>
          <w:lang w:val="tr-TR"/>
        </w:rPr>
        <w:t xml:space="preserve"> çözümlenecektir.</w:t>
      </w:r>
    </w:p>
    <w:p w:rsidR="00F874B5" w:rsidRPr="00E37156" w:rsidRDefault="00F874B5" w:rsidP="00374D88">
      <w:pPr>
        <w:spacing w:line="264" w:lineRule="auto"/>
        <w:ind w:left="720"/>
        <w:jc w:val="both"/>
        <w:rPr>
          <w:rFonts w:ascii="Arial" w:hAnsi="Arial"/>
          <w:color w:val="000000"/>
          <w:szCs w:val="24"/>
          <w:lang w:val="tr-TR"/>
        </w:rPr>
      </w:pPr>
    </w:p>
    <w:p w:rsidR="00F874B5" w:rsidRPr="00E37156" w:rsidRDefault="00F874B5" w:rsidP="00C10275">
      <w:pPr>
        <w:tabs>
          <w:tab w:val="left" w:pos="709"/>
        </w:tabs>
        <w:spacing w:line="264" w:lineRule="auto"/>
        <w:jc w:val="both"/>
        <w:rPr>
          <w:rFonts w:ascii="Arial" w:hAnsi="Arial"/>
          <w:lang w:val="tr-TR"/>
        </w:rPr>
      </w:pPr>
      <w:r w:rsidRPr="00E37156">
        <w:rPr>
          <w:rFonts w:ascii="Arial" w:hAnsi="Arial"/>
          <w:b/>
          <w:shadow/>
          <w:color w:val="000000"/>
          <w:sz w:val="28"/>
          <w:lang w:val="tr-TR"/>
        </w:rPr>
        <w:t>XXI.  İŞİN NASIL VERİLECEĞİ (UYGULAMA PROJELERİNİN HAZIRLANMASI):</w:t>
      </w:r>
    </w:p>
    <w:p w:rsidR="00F874B5" w:rsidRPr="00E37156" w:rsidRDefault="00F874B5" w:rsidP="00C10275">
      <w:pPr>
        <w:autoSpaceDE w:val="0"/>
        <w:autoSpaceDN w:val="0"/>
        <w:adjustRightInd w:val="0"/>
        <w:spacing w:line="264" w:lineRule="auto"/>
        <w:ind w:firstLine="708"/>
        <w:jc w:val="both"/>
        <w:rPr>
          <w:rFonts w:ascii="Arial" w:hAnsi="Arial" w:cs="Arial"/>
          <w:szCs w:val="24"/>
          <w:lang w:val="tr-TR"/>
        </w:rPr>
      </w:pPr>
    </w:p>
    <w:p w:rsidR="00F874B5" w:rsidRPr="00505E86" w:rsidRDefault="00F874B5" w:rsidP="0075131F">
      <w:pPr>
        <w:autoSpaceDE w:val="0"/>
        <w:autoSpaceDN w:val="0"/>
        <w:adjustRightInd w:val="0"/>
        <w:spacing w:line="264" w:lineRule="auto"/>
        <w:ind w:firstLine="708"/>
        <w:jc w:val="both"/>
        <w:rPr>
          <w:rFonts w:ascii="Arial" w:hAnsi="Arial" w:cs="Arial"/>
          <w:color w:val="000000"/>
          <w:szCs w:val="24"/>
          <w:lang w:val="tr-TR"/>
        </w:rPr>
      </w:pPr>
      <w:r w:rsidRPr="00505E86">
        <w:rPr>
          <w:rFonts w:ascii="Arial" w:hAnsi="Arial" w:cs="Arial"/>
          <w:color w:val="000000"/>
          <w:szCs w:val="24"/>
          <w:lang w:val="tr-TR"/>
        </w:rPr>
        <w:t>İdare, mimarlık ve mühendislik proje (PİD) ve mesleki kontrollük işini bu şartname ve ekleri hükümlerine göre yarışmada birincilik ödülü kazanan proje sahibine, 4734 sayılı Kamu İhale Kanunu’nun 22. maddesi (b) bendi esasları gereğince doğrudan temin usulüne göre yaptıracaktır.</w:t>
      </w:r>
    </w:p>
    <w:p w:rsidR="00F874B5" w:rsidRPr="00505E86" w:rsidRDefault="00F874B5" w:rsidP="0075131F">
      <w:pPr>
        <w:autoSpaceDE w:val="0"/>
        <w:autoSpaceDN w:val="0"/>
        <w:adjustRightInd w:val="0"/>
        <w:spacing w:line="264" w:lineRule="auto"/>
        <w:ind w:firstLine="708"/>
        <w:jc w:val="both"/>
        <w:rPr>
          <w:rFonts w:ascii="Arial" w:hAnsi="Arial" w:cs="Arial"/>
          <w:color w:val="000000"/>
          <w:szCs w:val="24"/>
          <w:lang w:val="tr-TR"/>
        </w:rPr>
      </w:pPr>
    </w:p>
    <w:p w:rsidR="00F874B5" w:rsidRPr="00505E86" w:rsidRDefault="00F874B5" w:rsidP="0075131F">
      <w:pPr>
        <w:autoSpaceDE w:val="0"/>
        <w:autoSpaceDN w:val="0"/>
        <w:adjustRightInd w:val="0"/>
        <w:spacing w:line="264" w:lineRule="auto"/>
        <w:ind w:firstLine="708"/>
        <w:jc w:val="both"/>
        <w:rPr>
          <w:rFonts w:ascii="Arial" w:hAnsi="Arial" w:cs="Arial"/>
          <w:color w:val="000000"/>
          <w:szCs w:val="24"/>
          <w:lang w:val="tr-TR"/>
        </w:rPr>
      </w:pPr>
      <w:r w:rsidRPr="00505E86">
        <w:rPr>
          <w:rFonts w:ascii="Arial" w:hAnsi="Arial" w:cs="Arial"/>
          <w:color w:val="000000"/>
          <w:szCs w:val="24"/>
          <w:lang w:val="tr-TR"/>
        </w:rPr>
        <w:t>Mimarlık ve mühendislik projeleri fiyatlarının hesaplanmasında aşağıdaki yapı sınıfı dikkate alınacaktır:</w:t>
      </w:r>
    </w:p>
    <w:p w:rsidR="00F874B5" w:rsidRPr="00505E86" w:rsidRDefault="00F874B5" w:rsidP="0075131F">
      <w:pPr>
        <w:autoSpaceDE w:val="0"/>
        <w:autoSpaceDN w:val="0"/>
        <w:adjustRightInd w:val="0"/>
        <w:spacing w:line="264" w:lineRule="auto"/>
        <w:ind w:firstLine="708"/>
        <w:jc w:val="both"/>
        <w:rPr>
          <w:rFonts w:ascii="Arial" w:hAnsi="Arial" w:cs="Arial"/>
          <w:color w:val="000000"/>
          <w:szCs w:val="24"/>
          <w:lang w:val="tr-TR"/>
        </w:rPr>
      </w:pPr>
    </w:p>
    <w:p w:rsidR="00F874B5" w:rsidRPr="00505E86" w:rsidRDefault="00F874B5" w:rsidP="0075131F">
      <w:pPr>
        <w:autoSpaceDE w:val="0"/>
        <w:autoSpaceDN w:val="0"/>
        <w:adjustRightInd w:val="0"/>
        <w:spacing w:line="264" w:lineRule="auto"/>
        <w:ind w:firstLine="708"/>
        <w:jc w:val="both"/>
        <w:rPr>
          <w:rFonts w:ascii="Arial" w:hAnsi="Arial" w:cs="Arial"/>
          <w:color w:val="000000"/>
          <w:szCs w:val="24"/>
          <w:lang w:val="tr-TR"/>
        </w:rPr>
      </w:pPr>
      <w:r w:rsidRPr="00505E86">
        <w:rPr>
          <w:rFonts w:ascii="Arial" w:hAnsi="Arial" w:cs="Arial"/>
          <w:color w:val="000000"/>
          <w:szCs w:val="24"/>
          <w:lang w:val="tr-TR"/>
        </w:rPr>
        <w:t xml:space="preserve">İl Genel Meclisi ve İl Özel İdaresi Binası: </w:t>
      </w:r>
      <w:r w:rsidRPr="00505E86">
        <w:rPr>
          <w:rFonts w:ascii="Arial" w:hAnsi="Arial" w:cs="Arial"/>
          <w:b/>
          <w:color w:val="000000"/>
          <w:szCs w:val="24"/>
          <w:lang w:val="tr-TR"/>
        </w:rPr>
        <w:t>IV-C</w:t>
      </w:r>
    </w:p>
    <w:p w:rsidR="00F874B5" w:rsidRPr="00505E86" w:rsidRDefault="00F874B5" w:rsidP="0075131F">
      <w:pPr>
        <w:autoSpaceDE w:val="0"/>
        <w:autoSpaceDN w:val="0"/>
        <w:adjustRightInd w:val="0"/>
        <w:spacing w:line="264" w:lineRule="auto"/>
        <w:ind w:firstLine="708"/>
        <w:jc w:val="both"/>
        <w:rPr>
          <w:rFonts w:ascii="Arial" w:hAnsi="Arial" w:cs="Arial"/>
          <w:color w:val="000000"/>
          <w:szCs w:val="24"/>
          <w:lang w:val="tr-TR"/>
        </w:rPr>
      </w:pPr>
    </w:p>
    <w:p w:rsidR="00F874B5" w:rsidRPr="00505E86" w:rsidRDefault="00F874B5" w:rsidP="0075131F">
      <w:pPr>
        <w:autoSpaceDE w:val="0"/>
        <w:autoSpaceDN w:val="0"/>
        <w:adjustRightInd w:val="0"/>
        <w:spacing w:line="264" w:lineRule="auto"/>
        <w:ind w:firstLine="708"/>
        <w:jc w:val="both"/>
        <w:rPr>
          <w:rFonts w:ascii="Arial" w:hAnsi="Arial" w:cs="Arial"/>
          <w:color w:val="000000"/>
          <w:szCs w:val="24"/>
          <w:lang w:val="tr-TR"/>
        </w:rPr>
      </w:pPr>
      <w:r w:rsidRPr="00505E86">
        <w:rPr>
          <w:rFonts w:ascii="Arial" w:hAnsi="Arial" w:cs="Arial"/>
          <w:color w:val="000000"/>
          <w:szCs w:val="24"/>
          <w:lang w:val="tr-TR"/>
        </w:rPr>
        <w:t>Mimarlık ve mühendislik proje (PİD) ücretleri hesabı Bayındırlık ve İskan Bakanlığı Mimarlık ve Mühendislik Hizmetleri Şartnamesi’ne göre yapılır. Proje ücretinin hesabında sözleşme yılı yapı yaklaşık birim maliyetleri ve birincilik ödülü kazanan projenin inşaat alanı hesaba esas alınır.</w:t>
      </w:r>
    </w:p>
    <w:p w:rsidR="00F874B5" w:rsidRPr="00505E86" w:rsidRDefault="00F874B5" w:rsidP="0075131F">
      <w:pPr>
        <w:autoSpaceDE w:val="0"/>
        <w:autoSpaceDN w:val="0"/>
        <w:adjustRightInd w:val="0"/>
        <w:spacing w:line="264" w:lineRule="auto"/>
        <w:ind w:firstLine="708"/>
        <w:jc w:val="both"/>
        <w:rPr>
          <w:rFonts w:ascii="Arial" w:hAnsi="Arial" w:cs="Arial"/>
          <w:color w:val="000000"/>
          <w:szCs w:val="24"/>
          <w:lang w:val="tr-TR"/>
        </w:rPr>
      </w:pPr>
    </w:p>
    <w:p w:rsidR="00F874B5" w:rsidRPr="00505E86" w:rsidRDefault="00F874B5" w:rsidP="0075131F">
      <w:pPr>
        <w:autoSpaceDE w:val="0"/>
        <w:autoSpaceDN w:val="0"/>
        <w:adjustRightInd w:val="0"/>
        <w:spacing w:line="264" w:lineRule="auto"/>
        <w:ind w:firstLine="708"/>
        <w:jc w:val="both"/>
        <w:rPr>
          <w:rFonts w:ascii="Arial" w:hAnsi="Arial" w:cs="Arial"/>
          <w:color w:val="000000"/>
          <w:szCs w:val="24"/>
          <w:lang w:val="tr-TR"/>
        </w:rPr>
      </w:pPr>
      <w:r w:rsidRPr="00505E86">
        <w:rPr>
          <w:rFonts w:ascii="Arial" w:hAnsi="Arial" w:cs="Arial"/>
          <w:color w:val="000000"/>
          <w:szCs w:val="24"/>
          <w:lang w:val="tr-TR"/>
        </w:rPr>
        <w:t>Mesleki kontrollük hizmeti ücreti, Bayındırlık ve İskân Bakanlığı Mimarlık ve Mühendislik Hizmetleri Şartnamesi esaslarına göre bu şartnamede belirtilen Mimarlık ve Mühendislik Hizmetleri sınıfları üzerinden hesaplanacaktır.</w:t>
      </w:r>
    </w:p>
    <w:p w:rsidR="00F874B5" w:rsidRPr="00505E86" w:rsidRDefault="00F874B5" w:rsidP="0075131F">
      <w:pPr>
        <w:autoSpaceDE w:val="0"/>
        <w:autoSpaceDN w:val="0"/>
        <w:adjustRightInd w:val="0"/>
        <w:spacing w:line="264" w:lineRule="auto"/>
        <w:ind w:firstLine="708"/>
        <w:jc w:val="both"/>
        <w:rPr>
          <w:rFonts w:ascii="Arial" w:hAnsi="Arial" w:cs="Arial"/>
          <w:color w:val="000000"/>
          <w:szCs w:val="24"/>
          <w:lang w:val="tr-TR"/>
        </w:rPr>
      </w:pPr>
    </w:p>
    <w:p w:rsidR="00F874B5" w:rsidRPr="00505E86" w:rsidRDefault="00F874B5" w:rsidP="00C10275">
      <w:pPr>
        <w:pStyle w:val="GvdeMetniGirintisi2"/>
        <w:spacing w:line="264" w:lineRule="auto"/>
        <w:ind w:left="0" w:firstLine="708"/>
        <w:rPr>
          <w:rFonts w:ascii="Arial" w:hAnsi="Arial" w:cs="Arial"/>
          <w:color w:val="000000"/>
          <w:szCs w:val="24"/>
        </w:rPr>
      </w:pPr>
      <w:r w:rsidRPr="00505E86">
        <w:rPr>
          <w:rFonts w:ascii="Arial" w:hAnsi="Arial" w:cs="Arial"/>
          <w:color w:val="000000"/>
          <w:szCs w:val="24"/>
        </w:rPr>
        <w:t>Gerekli görülmesi halinde jüri, Mimarlık, Peyzaj Mimarlığı, Mühendislik, Kentsel Tasarım Projeleri, Şehir ve Bölge Planlama ve Güzel Sanat Eserleri Yarışmaları Yönetmeliği’nin 31. Maddesi uyarınca, yarışmanın sonucunda 1. Ödül’ü kazanan proje için tavsiyelerde bulunabilir ve ardından bu projenin müellifi ile görüşme yapmak isteyebilir.</w:t>
      </w:r>
    </w:p>
    <w:p w:rsidR="00F874B5" w:rsidRPr="00505E86" w:rsidRDefault="00F874B5" w:rsidP="00374D88">
      <w:pPr>
        <w:spacing w:line="264" w:lineRule="auto"/>
        <w:ind w:left="720"/>
        <w:jc w:val="both"/>
        <w:rPr>
          <w:rFonts w:ascii="Arial" w:hAnsi="Arial"/>
          <w:color w:val="000000"/>
          <w:szCs w:val="24"/>
          <w:lang w:val="tr-TR"/>
        </w:rPr>
      </w:pPr>
    </w:p>
    <w:p w:rsidR="00F874B5" w:rsidRPr="00505E86" w:rsidRDefault="00F874B5" w:rsidP="00374D88">
      <w:pPr>
        <w:spacing w:line="264" w:lineRule="auto"/>
        <w:jc w:val="center"/>
        <w:rPr>
          <w:rFonts w:ascii="Arial" w:hAnsi="Arial" w:cs="Arial"/>
          <w:b/>
          <w:caps/>
          <w:shadow/>
          <w:color w:val="000000"/>
          <w:sz w:val="32"/>
          <w:szCs w:val="32"/>
          <w:lang w:val="tr-TR"/>
        </w:rPr>
      </w:pPr>
      <w:r w:rsidRPr="00505E86">
        <w:rPr>
          <w:rFonts w:ascii="Arial" w:hAnsi="Arial" w:cs="Arial"/>
          <w:b/>
          <w:caps/>
          <w:shadow/>
          <w:color w:val="000000"/>
          <w:sz w:val="32"/>
          <w:szCs w:val="32"/>
          <w:lang w:val="tr-TR"/>
        </w:rPr>
        <w:t>Yarışma takvimi:</w:t>
      </w:r>
    </w:p>
    <w:p w:rsidR="00F874B5" w:rsidRPr="00505E86" w:rsidRDefault="00F874B5" w:rsidP="00374D88">
      <w:pPr>
        <w:spacing w:line="264" w:lineRule="auto"/>
        <w:jc w:val="both"/>
        <w:rPr>
          <w:rFonts w:ascii="Arial" w:hAnsi="Arial" w:cs="Arial"/>
          <w:b/>
          <w:caps/>
          <w:shadow/>
          <w:color w:val="000000"/>
          <w:sz w:val="28"/>
          <w:szCs w:val="28"/>
          <w:lang w:val="tr-TR"/>
        </w:rPr>
      </w:pPr>
    </w:p>
    <w:p w:rsidR="00F874B5" w:rsidRPr="00505E86" w:rsidRDefault="00F874B5" w:rsidP="000355F6">
      <w:pPr>
        <w:numPr>
          <w:ilvl w:val="0"/>
          <w:numId w:val="52"/>
        </w:numPr>
        <w:spacing w:line="264" w:lineRule="auto"/>
        <w:jc w:val="both"/>
        <w:rPr>
          <w:rFonts w:ascii="Arial" w:hAnsi="Arial" w:cs="Arial"/>
          <w:color w:val="000000"/>
          <w:sz w:val="28"/>
          <w:szCs w:val="28"/>
          <w:lang w:val="tr-TR"/>
        </w:rPr>
      </w:pPr>
      <w:r w:rsidRPr="00505E86">
        <w:rPr>
          <w:rFonts w:ascii="Arial" w:hAnsi="Arial" w:cs="Arial"/>
          <w:b/>
          <w:color w:val="000000"/>
          <w:sz w:val="28"/>
          <w:szCs w:val="28"/>
          <w:lang w:val="tr-TR"/>
        </w:rPr>
        <w:t xml:space="preserve">15.07.2011 Cuma </w:t>
      </w:r>
      <w:r w:rsidRPr="00505E86">
        <w:rPr>
          <w:rFonts w:ascii="Arial" w:hAnsi="Arial" w:cs="Arial"/>
          <w:color w:val="000000"/>
          <w:sz w:val="28"/>
          <w:szCs w:val="28"/>
          <w:lang w:val="tr-TR"/>
        </w:rPr>
        <w:t xml:space="preserve">günü yarışmanın ilanı, </w:t>
      </w:r>
    </w:p>
    <w:p w:rsidR="00F874B5" w:rsidRPr="00505E86" w:rsidRDefault="00F874B5" w:rsidP="000355F6">
      <w:pPr>
        <w:numPr>
          <w:ilvl w:val="0"/>
          <w:numId w:val="52"/>
        </w:numPr>
        <w:spacing w:line="264" w:lineRule="auto"/>
        <w:jc w:val="both"/>
        <w:rPr>
          <w:rFonts w:ascii="Arial" w:hAnsi="Arial" w:cs="Arial"/>
          <w:color w:val="000000"/>
          <w:sz w:val="28"/>
          <w:szCs w:val="28"/>
          <w:lang w:val="tr-TR"/>
        </w:rPr>
      </w:pPr>
      <w:r w:rsidRPr="00505E86">
        <w:rPr>
          <w:rFonts w:ascii="Arial" w:hAnsi="Arial" w:cs="Arial"/>
          <w:b/>
          <w:color w:val="000000"/>
          <w:sz w:val="28"/>
          <w:szCs w:val="28"/>
          <w:lang w:val="tr-TR"/>
        </w:rPr>
        <w:t xml:space="preserve">08.08.2011 Pazartesi </w:t>
      </w:r>
      <w:r w:rsidRPr="00505E86">
        <w:rPr>
          <w:rFonts w:ascii="Arial" w:hAnsi="Arial" w:cs="Arial"/>
          <w:color w:val="000000"/>
          <w:sz w:val="28"/>
          <w:szCs w:val="28"/>
          <w:lang w:val="tr-TR"/>
        </w:rPr>
        <w:t>günü saat 17.00’ye kadar soru sorma süresinin bitimi,</w:t>
      </w:r>
    </w:p>
    <w:p w:rsidR="00F874B5" w:rsidRPr="00505E86" w:rsidRDefault="00F874B5" w:rsidP="000355F6">
      <w:pPr>
        <w:numPr>
          <w:ilvl w:val="0"/>
          <w:numId w:val="52"/>
        </w:numPr>
        <w:spacing w:line="264" w:lineRule="auto"/>
        <w:jc w:val="both"/>
        <w:rPr>
          <w:rFonts w:ascii="Arial" w:hAnsi="Arial" w:cs="Arial"/>
          <w:color w:val="000000"/>
          <w:sz w:val="28"/>
          <w:szCs w:val="28"/>
          <w:lang w:val="tr-TR"/>
        </w:rPr>
      </w:pPr>
      <w:r w:rsidRPr="00505E86">
        <w:rPr>
          <w:rFonts w:ascii="Arial" w:hAnsi="Arial" w:cs="Arial"/>
          <w:b/>
          <w:color w:val="000000"/>
          <w:sz w:val="28"/>
          <w:szCs w:val="28"/>
          <w:lang w:val="tr-TR"/>
        </w:rPr>
        <w:t>11.08.2011</w:t>
      </w:r>
      <w:r w:rsidRPr="00505E86">
        <w:rPr>
          <w:rFonts w:ascii="Arial" w:hAnsi="Arial" w:cs="Arial"/>
          <w:color w:val="000000"/>
          <w:sz w:val="28"/>
          <w:szCs w:val="28"/>
          <w:lang w:val="tr-TR"/>
        </w:rPr>
        <w:t xml:space="preserve"> </w:t>
      </w:r>
      <w:r w:rsidRPr="00505E86">
        <w:rPr>
          <w:rFonts w:ascii="Arial" w:hAnsi="Arial" w:cs="Arial"/>
          <w:b/>
          <w:color w:val="000000"/>
          <w:sz w:val="28"/>
          <w:szCs w:val="28"/>
          <w:lang w:val="tr-TR"/>
        </w:rPr>
        <w:t xml:space="preserve">Perşembe </w:t>
      </w:r>
      <w:r w:rsidRPr="00505E86">
        <w:rPr>
          <w:rFonts w:ascii="Arial" w:hAnsi="Arial" w:cs="Arial"/>
          <w:color w:val="000000"/>
          <w:sz w:val="28"/>
          <w:szCs w:val="28"/>
          <w:lang w:val="tr-TR"/>
        </w:rPr>
        <w:t xml:space="preserve">günü saat 14.00’de soru-cevap toplantısı için jürinin toplanması, </w:t>
      </w:r>
    </w:p>
    <w:p w:rsidR="00F874B5" w:rsidRPr="00505E86" w:rsidRDefault="00F874B5" w:rsidP="000355F6">
      <w:pPr>
        <w:numPr>
          <w:ilvl w:val="0"/>
          <w:numId w:val="52"/>
        </w:numPr>
        <w:spacing w:line="264" w:lineRule="auto"/>
        <w:jc w:val="both"/>
        <w:rPr>
          <w:rFonts w:ascii="Arial" w:hAnsi="Arial" w:cs="Arial"/>
          <w:color w:val="000000"/>
          <w:sz w:val="28"/>
          <w:szCs w:val="28"/>
          <w:lang w:val="tr-TR"/>
        </w:rPr>
      </w:pPr>
      <w:r w:rsidRPr="00505E86">
        <w:rPr>
          <w:rFonts w:ascii="Arial" w:hAnsi="Arial" w:cs="Arial"/>
          <w:b/>
          <w:color w:val="000000"/>
          <w:sz w:val="28"/>
          <w:szCs w:val="28"/>
          <w:lang w:val="tr-TR"/>
        </w:rPr>
        <w:t>22.09.2011 Perşembe</w:t>
      </w:r>
      <w:r w:rsidRPr="00505E86">
        <w:rPr>
          <w:rFonts w:ascii="Arial" w:hAnsi="Arial" w:cs="Arial"/>
          <w:color w:val="000000"/>
          <w:sz w:val="28"/>
          <w:szCs w:val="28"/>
          <w:lang w:val="tr-TR"/>
        </w:rPr>
        <w:t xml:space="preserve"> günü saat 17.00’ye kadar projelerin raportörlüğe elden veya raportörlüğe ulaşmak üzere kargoya teslim edilmesinin son günü,</w:t>
      </w:r>
    </w:p>
    <w:p w:rsidR="00F874B5" w:rsidRPr="00505E86" w:rsidRDefault="00F874B5" w:rsidP="000355F6">
      <w:pPr>
        <w:numPr>
          <w:ilvl w:val="0"/>
          <w:numId w:val="52"/>
        </w:numPr>
        <w:spacing w:line="264" w:lineRule="auto"/>
        <w:jc w:val="both"/>
        <w:rPr>
          <w:rFonts w:ascii="Arial" w:hAnsi="Arial" w:cs="Arial"/>
          <w:color w:val="000000"/>
          <w:sz w:val="28"/>
          <w:szCs w:val="28"/>
          <w:lang w:val="tr-TR"/>
        </w:rPr>
      </w:pPr>
      <w:r w:rsidRPr="00505E86">
        <w:rPr>
          <w:rFonts w:ascii="Arial" w:hAnsi="Arial" w:cs="Arial"/>
          <w:b/>
          <w:color w:val="000000"/>
          <w:sz w:val="28"/>
          <w:szCs w:val="28"/>
          <w:lang w:val="tr-TR"/>
        </w:rPr>
        <w:t xml:space="preserve">29.09.2011 Perşembe </w:t>
      </w:r>
      <w:r w:rsidRPr="00505E86">
        <w:rPr>
          <w:rFonts w:ascii="Arial" w:hAnsi="Arial" w:cs="Arial"/>
          <w:color w:val="000000"/>
          <w:sz w:val="28"/>
          <w:szCs w:val="28"/>
          <w:lang w:val="tr-TR"/>
        </w:rPr>
        <w:t xml:space="preserve">günü değerlendirme çalışmaları için jürinin toplanması, </w:t>
      </w:r>
    </w:p>
    <w:p w:rsidR="00F874B5" w:rsidRPr="00505E86" w:rsidRDefault="00F874B5" w:rsidP="000355F6">
      <w:pPr>
        <w:numPr>
          <w:ilvl w:val="0"/>
          <w:numId w:val="52"/>
        </w:numPr>
        <w:spacing w:line="264" w:lineRule="auto"/>
        <w:jc w:val="both"/>
        <w:rPr>
          <w:rFonts w:ascii="Arial" w:hAnsi="Arial" w:cs="Arial"/>
          <w:color w:val="000000"/>
          <w:sz w:val="28"/>
          <w:szCs w:val="28"/>
          <w:lang w:val="tr-TR"/>
        </w:rPr>
      </w:pPr>
      <w:r w:rsidRPr="00505E86">
        <w:rPr>
          <w:rFonts w:ascii="Arial" w:hAnsi="Arial" w:cs="Arial"/>
          <w:b/>
          <w:color w:val="000000"/>
          <w:sz w:val="28"/>
          <w:szCs w:val="28"/>
          <w:lang w:val="tr-TR"/>
        </w:rPr>
        <w:t xml:space="preserve">13.10.2011 Perşembe </w:t>
      </w:r>
      <w:r w:rsidRPr="00505E86">
        <w:rPr>
          <w:rFonts w:ascii="Arial" w:hAnsi="Arial" w:cs="Arial"/>
          <w:color w:val="000000"/>
          <w:sz w:val="28"/>
          <w:szCs w:val="28"/>
          <w:lang w:val="tr-TR"/>
        </w:rPr>
        <w:t>günü saat 14.30’da kolokyum yapılması.</w:t>
      </w:r>
    </w:p>
    <w:p w:rsidR="00F874B5" w:rsidRDefault="00F874B5" w:rsidP="00DB047E">
      <w:pPr>
        <w:spacing w:line="264" w:lineRule="auto"/>
        <w:jc w:val="both"/>
        <w:rPr>
          <w:rFonts w:ascii="Arial" w:hAnsi="Arial" w:cs="Arial"/>
          <w:color w:val="000000"/>
          <w:sz w:val="28"/>
          <w:szCs w:val="28"/>
          <w:lang w:val="tr-TR"/>
        </w:rPr>
      </w:pPr>
    </w:p>
    <w:p w:rsidR="00F874B5" w:rsidRDefault="00F874B5" w:rsidP="00DB047E">
      <w:pPr>
        <w:spacing w:line="264" w:lineRule="auto"/>
        <w:jc w:val="both"/>
        <w:rPr>
          <w:rFonts w:ascii="Arial" w:hAnsi="Arial" w:cs="Arial"/>
          <w:color w:val="000000"/>
          <w:sz w:val="28"/>
          <w:szCs w:val="28"/>
          <w:lang w:val="tr-TR"/>
        </w:rPr>
      </w:pPr>
    </w:p>
    <w:p w:rsidR="00F874B5" w:rsidRDefault="00F874B5" w:rsidP="00DB047E">
      <w:pPr>
        <w:spacing w:line="264" w:lineRule="auto"/>
        <w:jc w:val="both"/>
        <w:rPr>
          <w:rFonts w:ascii="Arial" w:hAnsi="Arial" w:cs="Arial"/>
          <w:color w:val="000000"/>
          <w:sz w:val="28"/>
          <w:szCs w:val="28"/>
          <w:lang w:val="tr-TR"/>
        </w:rPr>
      </w:pPr>
    </w:p>
    <w:p w:rsidR="00F874B5" w:rsidRDefault="00F874B5" w:rsidP="00DB047E">
      <w:pPr>
        <w:spacing w:line="264" w:lineRule="auto"/>
        <w:jc w:val="both"/>
        <w:rPr>
          <w:rFonts w:ascii="Arial" w:hAnsi="Arial" w:cs="Arial"/>
          <w:color w:val="000000"/>
          <w:sz w:val="28"/>
          <w:szCs w:val="28"/>
          <w:lang w:val="tr-TR"/>
        </w:rPr>
      </w:pPr>
      <w:r w:rsidRPr="00E135D0">
        <w:rPr>
          <w:rFonts w:ascii="Arial" w:hAnsi="Arial" w:cs="Arial"/>
          <w:b/>
          <w:color w:val="000000"/>
          <w:sz w:val="28"/>
          <w:szCs w:val="28"/>
          <w:lang w:val="tr-TR"/>
        </w:rPr>
        <w:t>Kaynakça:</w:t>
      </w:r>
      <w:r>
        <w:rPr>
          <w:rFonts w:ascii="Arial" w:hAnsi="Arial" w:cs="Arial"/>
          <w:color w:val="000000"/>
          <w:sz w:val="28"/>
          <w:szCs w:val="28"/>
          <w:lang w:val="tr-TR"/>
        </w:rPr>
        <w:t xml:space="preserve">  Aşağıdaki kaynaklardan Hatay İli ve İl Özel İdaresi hakkında geniş bilgiye ulaşılabilir.</w:t>
      </w:r>
    </w:p>
    <w:p w:rsidR="00F874B5" w:rsidRDefault="00F874B5" w:rsidP="00DB047E">
      <w:pPr>
        <w:spacing w:line="264" w:lineRule="auto"/>
        <w:jc w:val="both"/>
        <w:rPr>
          <w:rFonts w:ascii="Arial" w:hAnsi="Arial" w:cs="Arial"/>
          <w:color w:val="000000"/>
          <w:sz w:val="28"/>
          <w:szCs w:val="28"/>
          <w:lang w:val="tr-TR"/>
        </w:rPr>
      </w:pPr>
    </w:p>
    <w:p w:rsidR="00F874B5" w:rsidRDefault="00F874B5" w:rsidP="00E135D0">
      <w:pPr>
        <w:numPr>
          <w:ilvl w:val="1"/>
          <w:numId w:val="57"/>
        </w:numPr>
        <w:spacing w:line="264" w:lineRule="auto"/>
        <w:jc w:val="both"/>
        <w:rPr>
          <w:rFonts w:ascii="Arial" w:hAnsi="Arial" w:cs="Arial"/>
          <w:color w:val="000000"/>
          <w:sz w:val="28"/>
          <w:szCs w:val="28"/>
          <w:lang w:val="tr-TR"/>
        </w:rPr>
      </w:pPr>
      <w:r>
        <w:rPr>
          <w:rFonts w:ascii="Arial" w:hAnsi="Arial" w:cs="Arial"/>
          <w:color w:val="000000"/>
          <w:sz w:val="28"/>
          <w:szCs w:val="28"/>
          <w:lang w:val="tr-TR"/>
        </w:rPr>
        <w:t>“ Çağlar İçinde Antakya” , Prof. Dr. Ataman DEMİR – 1996</w:t>
      </w:r>
    </w:p>
    <w:p w:rsidR="00F874B5" w:rsidRDefault="00F874B5" w:rsidP="001B212E">
      <w:pPr>
        <w:numPr>
          <w:ilvl w:val="1"/>
          <w:numId w:val="57"/>
        </w:numPr>
        <w:spacing w:line="264" w:lineRule="auto"/>
        <w:jc w:val="both"/>
        <w:rPr>
          <w:rFonts w:ascii="Arial" w:hAnsi="Arial" w:cs="Arial"/>
          <w:color w:val="000000"/>
          <w:sz w:val="28"/>
          <w:szCs w:val="28"/>
          <w:lang w:val="tr-TR"/>
        </w:rPr>
      </w:pPr>
      <w:r>
        <w:rPr>
          <w:rFonts w:ascii="Arial" w:hAnsi="Arial" w:cs="Arial"/>
          <w:color w:val="000000"/>
          <w:sz w:val="28"/>
          <w:szCs w:val="28"/>
          <w:lang w:val="tr-TR"/>
        </w:rPr>
        <w:t>“</w:t>
      </w:r>
      <w:r w:rsidRPr="001B212E">
        <w:rPr>
          <w:rFonts w:ascii="Arial" w:hAnsi="Arial" w:cs="Arial"/>
          <w:color w:val="000000"/>
          <w:sz w:val="28"/>
          <w:szCs w:val="28"/>
          <w:lang w:val="tr-TR"/>
        </w:rPr>
        <w:t>Antioch On-The-Oriontes</w:t>
      </w:r>
      <w:r>
        <w:rPr>
          <w:rFonts w:ascii="Arial" w:hAnsi="Arial" w:cs="Arial"/>
          <w:color w:val="000000"/>
          <w:sz w:val="28"/>
          <w:szCs w:val="28"/>
          <w:lang w:val="tr-TR"/>
        </w:rPr>
        <w:t>”</w:t>
      </w:r>
      <w:r w:rsidRPr="001B212E">
        <w:rPr>
          <w:rFonts w:ascii="Arial" w:hAnsi="Arial" w:cs="Arial"/>
          <w:color w:val="000000"/>
          <w:sz w:val="28"/>
          <w:szCs w:val="28"/>
          <w:lang w:val="tr-TR"/>
        </w:rPr>
        <w:t>,  Jean Lassus</w:t>
      </w:r>
      <w:r>
        <w:rPr>
          <w:rFonts w:ascii="Arial" w:hAnsi="Arial" w:cs="Arial"/>
          <w:color w:val="000000"/>
          <w:sz w:val="28"/>
          <w:szCs w:val="28"/>
          <w:lang w:val="tr-TR"/>
        </w:rPr>
        <w:t xml:space="preserve"> - </w:t>
      </w:r>
      <w:r w:rsidRPr="001B212E">
        <w:rPr>
          <w:rFonts w:ascii="Arial" w:hAnsi="Arial" w:cs="Arial"/>
          <w:color w:val="000000"/>
          <w:sz w:val="28"/>
          <w:szCs w:val="28"/>
          <w:lang w:val="tr-TR"/>
        </w:rPr>
        <w:t>Princeton</w:t>
      </w:r>
      <w:r>
        <w:rPr>
          <w:rFonts w:ascii="Arial" w:hAnsi="Arial" w:cs="Arial"/>
          <w:color w:val="000000"/>
          <w:sz w:val="28"/>
          <w:szCs w:val="28"/>
          <w:lang w:val="tr-TR"/>
        </w:rPr>
        <w:t xml:space="preserve"> </w:t>
      </w:r>
      <w:r w:rsidRPr="001B212E">
        <w:rPr>
          <w:rFonts w:ascii="Arial" w:hAnsi="Arial" w:cs="Arial"/>
          <w:color w:val="000000"/>
          <w:sz w:val="28"/>
          <w:szCs w:val="28"/>
          <w:lang w:val="tr-TR"/>
        </w:rPr>
        <w:t xml:space="preserve"> University Press New Jersey 1934 ,</w:t>
      </w:r>
    </w:p>
    <w:p w:rsidR="00F874B5" w:rsidRDefault="00F874B5" w:rsidP="001B212E">
      <w:pPr>
        <w:numPr>
          <w:ilvl w:val="1"/>
          <w:numId w:val="57"/>
        </w:numPr>
        <w:spacing w:line="264" w:lineRule="auto"/>
        <w:jc w:val="both"/>
        <w:rPr>
          <w:rFonts w:ascii="Arial" w:hAnsi="Arial" w:cs="Arial"/>
          <w:color w:val="000000"/>
          <w:sz w:val="28"/>
          <w:szCs w:val="28"/>
          <w:lang w:val="tr-TR"/>
        </w:rPr>
      </w:pPr>
      <w:r>
        <w:rPr>
          <w:rFonts w:ascii="Arial" w:hAnsi="Arial" w:cs="Arial"/>
          <w:color w:val="000000"/>
          <w:sz w:val="28"/>
          <w:szCs w:val="28"/>
          <w:lang w:val="tr-TR"/>
        </w:rPr>
        <w:t>“</w:t>
      </w:r>
      <w:r w:rsidRPr="001B212E">
        <w:rPr>
          <w:rFonts w:ascii="Arial" w:hAnsi="Arial" w:cs="Arial"/>
          <w:color w:val="000000"/>
          <w:sz w:val="28"/>
          <w:szCs w:val="28"/>
          <w:lang w:val="tr-TR"/>
        </w:rPr>
        <w:t>Antioch Mosaic Pavements</w:t>
      </w:r>
      <w:r>
        <w:rPr>
          <w:rFonts w:ascii="Arial" w:hAnsi="Arial" w:cs="Arial"/>
          <w:color w:val="000000"/>
          <w:sz w:val="28"/>
          <w:szCs w:val="28"/>
          <w:lang w:val="tr-TR"/>
        </w:rPr>
        <w:t xml:space="preserve">”, </w:t>
      </w:r>
      <w:r w:rsidRPr="001B212E">
        <w:rPr>
          <w:rFonts w:ascii="Arial" w:hAnsi="Arial" w:cs="Arial"/>
          <w:color w:val="000000"/>
          <w:sz w:val="28"/>
          <w:szCs w:val="28"/>
          <w:lang w:val="tr-TR"/>
        </w:rPr>
        <w:t>Doro Levi</w:t>
      </w:r>
      <w:r>
        <w:rPr>
          <w:rFonts w:ascii="Arial" w:hAnsi="Arial" w:cs="Arial"/>
          <w:color w:val="000000"/>
          <w:sz w:val="28"/>
          <w:szCs w:val="28"/>
          <w:lang w:val="tr-TR"/>
        </w:rPr>
        <w:t xml:space="preserve"> </w:t>
      </w:r>
      <w:r w:rsidRPr="001B212E">
        <w:rPr>
          <w:rFonts w:ascii="Arial" w:hAnsi="Arial" w:cs="Arial"/>
          <w:color w:val="000000"/>
          <w:sz w:val="28"/>
          <w:szCs w:val="28"/>
          <w:lang w:val="tr-TR"/>
        </w:rPr>
        <w:t>- Princeton University Press New Jersey 1947,</w:t>
      </w:r>
    </w:p>
    <w:p w:rsidR="00F874B5" w:rsidRDefault="00F874B5" w:rsidP="001B212E">
      <w:pPr>
        <w:numPr>
          <w:ilvl w:val="1"/>
          <w:numId w:val="57"/>
        </w:numPr>
        <w:spacing w:line="264" w:lineRule="auto"/>
        <w:jc w:val="both"/>
        <w:rPr>
          <w:rFonts w:ascii="Arial" w:hAnsi="Arial" w:cs="Arial"/>
          <w:color w:val="000000"/>
          <w:sz w:val="28"/>
          <w:szCs w:val="28"/>
          <w:lang w:val="tr-TR"/>
        </w:rPr>
      </w:pPr>
      <w:r>
        <w:rPr>
          <w:rFonts w:ascii="Arial" w:hAnsi="Arial" w:cs="Arial"/>
          <w:color w:val="000000"/>
          <w:sz w:val="28"/>
          <w:szCs w:val="28"/>
          <w:lang w:val="tr-TR"/>
        </w:rPr>
        <w:t>“</w:t>
      </w:r>
      <w:r w:rsidRPr="001B212E">
        <w:rPr>
          <w:rFonts w:ascii="Arial" w:hAnsi="Arial" w:cs="Arial"/>
          <w:color w:val="000000"/>
          <w:sz w:val="28"/>
          <w:szCs w:val="28"/>
          <w:lang w:val="tr-TR"/>
        </w:rPr>
        <w:t>Tell Atchana</w:t>
      </w:r>
      <w:r>
        <w:rPr>
          <w:rFonts w:ascii="Arial" w:hAnsi="Arial" w:cs="Arial"/>
          <w:color w:val="000000"/>
          <w:sz w:val="28"/>
          <w:szCs w:val="28"/>
          <w:lang w:val="tr-TR"/>
        </w:rPr>
        <w:t>”,</w:t>
      </w:r>
      <w:r w:rsidRPr="001B212E">
        <w:rPr>
          <w:rFonts w:ascii="Arial" w:hAnsi="Arial" w:cs="Arial"/>
          <w:color w:val="000000"/>
          <w:sz w:val="28"/>
          <w:szCs w:val="28"/>
          <w:lang w:val="tr-TR"/>
        </w:rPr>
        <w:t xml:space="preserve"> Leonard Wooley - Chicago Univ. Press 1949,</w:t>
      </w:r>
    </w:p>
    <w:p w:rsidR="00F874B5" w:rsidRDefault="00F874B5" w:rsidP="001B212E">
      <w:pPr>
        <w:numPr>
          <w:ilvl w:val="1"/>
          <w:numId w:val="57"/>
        </w:numPr>
        <w:spacing w:line="264" w:lineRule="auto"/>
        <w:jc w:val="both"/>
        <w:rPr>
          <w:rFonts w:ascii="Arial" w:hAnsi="Arial" w:cs="Arial"/>
          <w:color w:val="000000"/>
          <w:sz w:val="28"/>
          <w:szCs w:val="28"/>
          <w:lang w:val="tr-TR"/>
        </w:rPr>
      </w:pPr>
      <w:r>
        <w:rPr>
          <w:rFonts w:ascii="Arial" w:hAnsi="Arial" w:cs="Arial"/>
          <w:color w:val="000000"/>
          <w:sz w:val="28"/>
          <w:szCs w:val="28"/>
          <w:lang w:val="tr-TR"/>
        </w:rPr>
        <w:t>“</w:t>
      </w:r>
      <w:r w:rsidRPr="001B212E">
        <w:rPr>
          <w:rFonts w:ascii="Arial" w:hAnsi="Arial" w:cs="Arial"/>
          <w:color w:val="000000"/>
          <w:sz w:val="28"/>
          <w:szCs w:val="28"/>
          <w:lang w:val="tr-TR"/>
        </w:rPr>
        <w:t>Antakya’nın Kent Kimliği Açısından İrdelenmesi</w:t>
      </w:r>
      <w:r>
        <w:rPr>
          <w:rFonts w:ascii="Arial" w:hAnsi="Arial" w:cs="Arial"/>
          <w:color w:val="000000"/>
          <w:sz w:val="28"/>
          <w:szCs w:val="28"/>
          <w:lang w:val="tr-TR"/>
        </w:rPr>
        <w:t xml:space="preserve">”, </w:t>
      </w:r>
      <w:r w:rsidRPr="001B212E">
        <w:rPr>
          <w:rFonts w:ascii="Arial" w:hAnsi="Arial" w:cs="Arial"/>
          <w:color w:val="000000"/>
          <w:sz w:val="28"/>
          <w:szCs w:val="28"/>
          <w:lang w:val="tr-TR"/>
        </w:rPr>
        <w:t>Şafak Kaypak</w:t>
      </w:r>
      <w:r>
        <w:rPr>
          <w:rFonts w:ascii="Arial" w:hAnsi="Arial" w:cs="Arial"/>
          <w:color w:val="000000"/>
          <w:sz w:val="28"/>
          <w:szCs w:val="28"/>
          <w:lang w:val="tr-TR"/>
        </w:rPr>
        <w:t xml:space="preserve"> </w:t>
      </w:r>
      <w:r w:rsidRPr="001B212E">
        <w:rPr>
          <w:rFonts w:ascii="Arial" w:hAnsi="Arial" w:cs="Arial"/>
          <w:color w:val="000000"/>
          <w:sz w:val="28"/>
          <w:szCs w:val="28"/>
          <w:lang w:val="tr-TR"/>
        </w:rPr>
        <w:t>- Mustafa Kemal Üniversitesi Sosyal Bilimler Enstitü</w:t>
      </w:r>
      <w:r>
        <w:rPr>
          <w:rFonts w:ascii="Arial" w:hAnsi="Arial" w:cs="Arial"/>
          <w:color w:val="000000"/>
          <w:sz w:val="28"/>
          <w:szCs w:val="28"/>
          <w:lang w:val="tr-TR"/>
        </w:rPr>
        <w:t>sü Dergisi 2010 Cilt:7 Sayı:14,</w:t>
      </w:r>
      <w:r w:rsidRPr="001B212E">
        <w:rPr>
          <w:rFonts w:ascii="Arial" w:hAnsi="Arial" w:cs="Arial"/>
          <w:color w:val="000000"/>
          <w:sz w:val="28"/>
          <w:szCs w:val="28"/>
          <w:lang w:val="tr-TR"/>
        </w:rPr>
        <w:t xml:space="preserve"> </w:t>
      </w:r>
    </w:p>
    <w:p w:rsidR="00F874B5" w:rsidRDefault="00F874B5" w:rsidP="001B212E">
      <w:pPr>
        <w:numPr>
          <w:ilvl w:val="1"/>
          <w:numId w:val="57"/>
        </w:numPr>
        <w:spacing w:line="264" w:lineRule="auto"/>
        <w:jc w:val="both"/>
        <w:rPr>
          <w:rFonts w:ascii="Arial" w:hAnsi="Arial" w:cs="Arial"/>
          <w:color w:val="000000"/>
          <w:sz w:val="28"/>
          <w:szCs w:val="28"/>
          <w:lang w:val="tr-TR"/>
        </w:rPr>
      </w:pPr>
      <w:r>
        <w:rPr>
          <w:rFonts w:ascii="Arial" w:hAnsi="Arial" w:cs="Arial"/>
          <w:color w:val="000000"/>
          <w:sz w:val="28"/>
          <w:szCs w:val="28"/>
          <w:lang w:val="tr-TR"/>
        </w:rPr>
        <w:t>“</w:t>
      </w:r>
      <w:r w:rsidRPr="001B212E">
        <w:rPr>
          <w:rFonts w:ascii="Arial" w:hAnsi="Arial" w:cs="Arial"/>
          <w:color w:val="000000"/>
          <w:sz w:val="28"/>
          <w:szCs w:val="28"/>
          <w:lang w:val="tr-TR"/>
        </w:rPr>
        <w:t>Dünden Bugüne Antakya’nın Kentsel Dönüşümü ve Sosyo Ekonomik Açılımları İçin Öneriler Sempozyumu</w:t>
      </w:r>
      <w:r>
        <w:rPr>
          <w:rFonts w:ascii="Arial" w:hAnsi="Arial" w:cs="Arial"/>
          <w:color w:val="000000"/>
          <w:sz w:val="28"/>
          <w:szCs w:val="28"/>
          <w:lang w:val="tr-TR"/>
        </w:rPr>
        <w:t>”,</w:t>
      </w:r>
      <w:r w:rsidRPr="001B212E">
        <w:rPr>
          <w:rFonts w:ascii="Arial" w:hAnsi="Arial" w:cs="Arial"/>
          <w:color w:val="000000"/>
          <w:sz w:val="28"/>
          <w:szCs w:val="28"/>
          <w:lang w:val="tr-TR"/>
        </w:rPr>
        <w:t xml:space="preserve"> H.</w:t>
      </w:r>
      <w:r>
        <w:rPr>
          <w:rFonts w:ascii="Arial" w:hAnsi="Arial" w:cs="Arial"/>
          <w:color w:val="000000"/>
          <w:sz w:val="28"/>
          <w:szCs w:val="28"/>
          <w:lang w:val="tr-TR"/>
        </w:rPr>
        <w:t xml:space="preserve"> </w:t>
      </w:r>
      <w:r w:rsidRPr="001B212E">
        <w:rPr>
          <w:rFonts w:ascii="Arial" w:hAnsi="Arial" w:cs="Arial"/>
          <w:color w:val="000000"/>
          <w:sz w:val="28"/>
          <w:szCs w:val="28"/>
          <w:lang w:val="tr-TR"/>
        </w:rPr>
        <w:t>Coşkun</w:t>
      </w:r>
      <w:r>
        <w:rPr>
          <w:rFonts w:ascii="Arial" w:hAnsi="Arial" w:cs="Arial"/>
          <w:color w:val="000000"/>
          <w:sz w:val="28"/>
          <w:szCs w:val="28"/>
          <w:lang w:val="tr-TR"/>
        </w:rPr>
        <w:t xml:space="preserve"> </w:t>
      </w:r>
      <w:r w:rsidRPr="001B212E">
        <w:rPr>
          <w:rFonts w:ascii="Arial" w:hAnsi="Arial" w:cs="Arial"/>
          <w:color w:val="000000"/>
          <w:sz w:val="28"/>
          <w:szCs w:val="28"/>
          <w:lang w:val="tr-TR"/>
        </w:rPr>
        <w:t>- Antakya 2006</w:t>
      </w:r>
    </w:p>
    <w:p w:rsidR="00F874B5" w:rsidRDefault="00F874B5" w:rsidP="001B212E">
      <w:pPr>
        <w:numPr>
          <w:ilvl w:val="1"/>
          <w:numId w:val="57"/>
        </w:numPr>
        <w:spacing w:line="264" w:lineRule="auto"/>
        <w:jc w:val="both"/>
        <w:rPr>
          <w:rFonts w:ascii="Arial" w:hAnsi="Arial" w:cs="Arial"/>
          <w:color w:val="000000"/>
          <w:sz w:val="28"/>
          <w:szCs w:val="28"/>
          <w:lang w:val="tr-TR"/>
        </w:rPr>
      </w:pPr>
      <w:r>
        <w:rPr>
          <w:rFonts w:ascii="Arial" w:hAnsi="Arial" w:cs="Arial"/>
          <w:color w:val="000000"/>
          <w:sz w:val="28"/>
          <w:szCs w:val="28"/>
          <w:lang w:val="tr-TR"/>
        </w:rPr>
        <w:t>“</w:t>
      </w:r>
      <w:r w:rsidRPr="001B212E">
        <w:rPr>
          <w:rFonts w:ascii="Arial" w:hAnsi="Arial" w:cs="Arial"/>
          <w:color w:val="000000"/>
          <w:sz w:val="28"/>
          <w:szCs w:val="28"/>
          <w:lang w:val="tr-TR"/>
        </w:rPr>
        <w:t>Antakya Kentinin Özgünlüğü ve Günümüz Koruma Sorunlarının Antakya Kentsel Sit Alanında İrdelenmesi</w:t>
      </w:r>
      <w:r>
        <w:rPr>
          <w:rFonts w:ascii="Arial" w:hAnsi="Arial" w:cs="Arial"/>
          <w:color w:val="000000"/>
          <w:sz w:val="28"/>
          <w:szCs w:val="28"/>
          <w:lang w:val="tr-TR"/>
        </w:rPr>
        <w:t xml:space="preserve">”, </w:t>
      </w:r>
      <w:r w:rsidRPr="001B212E">
        <w:rPr>
          <w:rFonts w:ascii="Arial" w:hAnsi="Arial" w:cs="Arial"/>
          <w:color w:val="000000"/>
          <w:sz w:val="28"/>
          <w:szCs w:val="28"/>
          <w:lang w:val="tr-TR"/>
        </w:rPr>
        <w:t>Basılmamış Yüksek Lisans tezi, Gazi Üniv. Fen Bil. Enst. - Ceyda Ömeroğlu</w:t>
      </w:r>
      <w:r>
        <w:rPr>
          <w:rFonts w:ascii="Arial" w:hAnsi="Arial" w:cs="Arial"/>
          <w:color w:val="000000"/>
          <w:sz w:val="28"/>
          <w:szCs w:val="28"/>
          <w:lang w:val="tr-TR"/>
        </w:rPr>
        <w:t xml:space="preserve"> </w:t>
      </w:r>
      <w:r w:rsidRPr="001B212E">
        <w:rPr>
          <w:rFonts w:ascii="Arial" w:hAnsi="Arial" w:cs="Arial"/>
          <w:color w:val="000000"/>
          <w:sz w:val="28"/>
          <w:szCs w:val="28"/>
          <w:lang w:val="tr-TR"/>
        </w:rPr>
        <w:t>- Temmuz 2006 Ankara,</w:t>
      </w:r>
    </w:p>
    <w:p w:rsidR="00F874B5" w:rsidRDefault="00F874B5" w:rsidP="001B212E">
      <w:pPr>
        <w:numPr>
          <w:ilvl w:val="1"/>
          <w:numId w:val="57"/>
        </w:numPr>
        <w:spacing w:line="264" w:lineRule="auto"/>
        <w:jc w:val="both"/>
        <w:rPr>
          <w:rFonts w:ascii="Arial" w:hAnsi="Arial" w:cs="Arial"/>
          <w:color w:val="000000"/>
          <w:sz w:val="28"/>
          <w:szCs w:val="28"/>
          <w:lang w:val="tr-TR"/>
        </w:rPr>
      </w:pPr>
      <w:r>
        <w:rPr>
          <w:rFonts w:ascii="Arial" w:hAnsi="Arial" w:cs="Arial"/>
          <w:color w:val="000000"/>
          <w:sz w:val="28"/>
          <w:szCs w:val="28"/>
          <w:lang w:val="tr-TR"/>
        </w:rPr>
        <w:lastRenderedPageBreak/>
        <w:t>“</w:t>
      </w:r>
      <w:r w:rsidRPr="001B212E">
        <w:rPr>
          <w:rFonts w:ascii="Arial" w:hAnsi="Arial" w:cs="Arial"/>
          <w:color w:val="000000"/>
          <w:sz w:val="28"/>
          <w:szCs w:val="28"/>
          <w:lang w:val="tr-TR"/>
        </w:rPr>
        <w:t>19.Yüzyıl ve Sonrasında Antakya’nın Kentsel Mekan Oluşumunda Meydana Gelen Değişiklikler ve Kurtuluş Caddesi</w:t>
      </w:r>
      <w:r>
        <w:rPr>
          <w:rFonts w:ascii="Arial" w:hAnsi="Arial" w:cs="Arial"/>
          <w:color w:val="000000"/>
          <w:sz w:val="28"/>
          <w:szCs w:val="28"/>
          <w:lang w:val="tr-TR"/>
        </w:rPr>
        <w:t xml:space="preserve">”, </w:t>
      </w:r>
      <w:r w:rsidRPr="001B212E">
        <w:rPr>
          <w:rFonts w:ascii="Arial" w:hAnsi="Arial" w:cs="Arial"/>
          <w:color w:val="000000"/>
          <w:sz w:val="28"/>
          <w:szCs w:val="28"/>
          <w:lang w:val="tr-TR"/>
        </w:rPr>
        <w:t>basılmamış doktora tezi, Van Yüzüncü Yıl Üniv. Sosyal Bil. Enst.</w:t>
      </w:r>
      <w:r>
        <w:rPr>
          <w:rFonts w:ascii="Arial" w:hAnsi="Arial" w:cs="Arial"/>
          <w:color w:val="000000"/>
          <w:sz w:val="28"/>
          <w:szCs w:val="28"/>
          <w:lang w:val="tr-TR"/>
        </w:rPr>
        <w:t xml:space="preserve">, </w:t>
      </w:r>
      <w:r w:rsidRPr="001B212E">
        <w:rPr>
          <w:rFonts w:ascii="Arial" w:hAnsi="Arial" w:cs="Arial"/>
          <w:color w:val="000000"/>
          <w:sz w:val="28"/>
          <w:szCs w:val="28"/>
          <w:lang w:val="tr-TR"/>
        </w:rPr>
        <w:t>F.</w:t>
      </w:r>
      <w:r>
        <w:rPr>
          <w:rFonts w:ascii="Arial" w:hAnsi="Arial" w:cs="Arial"/>
          <w:color w:val="000000"/>
          <w:sz w:val="28"/>
          <w:szCs w:val="28"/>
          <w:lang w:val="tr-TR"/>
        </w:rPr>
        <w:t xml:space="preserve"> </w:t>
      </w:r>
      <w:r w:rsidRPr="001B212E">
        <w:rPr>
          <w:rFonts w:ascii="Arial" w:hAnsi="Arial" w:cs="Arial"/>
          <w:color w:val="000000"/>
          <w:sz w:val="28"/>
          <w:szCs w:val="28"/>
          <w:lang w:val="tr-TR"/>
        </w:rPr>
        <w:t>Temiz- 2002 Van</w:t>
      </w:r>
      <w:r>
        <w:rPr>
          <w:rFonts w:ascii="Arial" w:hAnsi="Arial" w:cs="Arial"/>
          <w:color w:val="000000"/>
          <w:sz w:val="28"/>
          <w:szCs w:val="28"/>
          <w:lang w:val="tr-TR"/>
        </w:rPr>
        <w:t>,</w:t>
      </w:r>
    </w:p>
    <w:p w:rsidR="00F874B5" w:rsidRDefault="00F874B5" w:rsidP="001B212E">
      <w:pPr>
        <w:numPr>
          <w:ilvl w:val="1"/>
          <w:numId w:val="57"/>
        </w:numPr>
        <w:spacing w:line="264" w:lineRule="auto"/>
        <w:jc w:val="both"/>
        <w:rPr>
          <w:rFonts w:ascii="Arial" w:hAnsi="Arial" w:cs="Arial"/>
          <w:color w:val="000000"/>
          <w:sz w:val="28"/>
          <w:szCs w:val="28"/>
          <w:lang w:val="tr-TR"/>
        </w:rPr>
      </w:pPr>
      <w:r>
        <w:rPr>
          <w:rFonts w:ascii="Arial" w:hAnsi="Arial" w:cs="Arial"/>
          <w:color w:val="000000"/>
          <w:sz w:val="28"/>
          <w:szCs w:val="28"/>
          <w:lang w:val="tr-TR"/>
        </w:rPr>
        <w:t>“</w:t>
      </w:r>
      <w:r w:rsidRPr="001B212E">
        <w:rPr>
          <w:rFonts w:ascii="Arial" w:hAnsi="Arial" w:cs="Arial"/>
          <w:color w:val="000000"/>
          <w:sz w:val="28"/>
          <w:szCs w:val="28"/>
          <w:lang w:val="tr-TR"/>
        </w:rPr>
        <w:t>10 Ay 16 Gün 8 Saat Hatay</w:t>
      </w:r>
      <w:r>
        <w:rPr>
          <w:rFonts w:ascii="Arial" w:hAnsi="Arial" w:cs="Arial"/>
          <w:color w:val="000000"/>
          <w:sz w:val="28"/>
          <w:szCs w:val="28"/>
          <w:lang w:val="tr-TR"/>
        </w:rPr>
        <w:t xml:space="preserve">”, </w:t>
      </w:r>
      <w:r w:rsidRPr="001B212E">
        <w:rPr>
          <w:rFonts w:ascii="Arial" w:hAnsi="Arial" w:cs="Arial"/>
          <w:color w:val="000000"/>
          <w:sz w:val="28"/>
          <w:szCs w:val="28"/>
          <w:lang w:val="tr-TR"/>
        </w:rPr>
        <w:t>Mehmet Mursaloğlu</w:t>
      </w:r>
      <w:r>
        <w:rPr>
          <w:rFonts w:ascii="Arial" w:hAnsi="Arial" w:cs="Arial"/>
          <w:color w:val="000000"/>
          <w:sz w:val="28"/>
          <w:szCs w:val="28"/>
          <w:lang w:val="tr-TR"/>
        </w:rPr>
        <w:t xml:space="preserve"> </w:t>
      </w:r>
      <w:r w:rsidRPr="001B212E">
        <w:rPr>
          <w:rFonts w:ascii="Arial" w:hAnsi="Arial" w:cs="Arial"/>
          <w:color w:val="000000"/>
          <w:sz w:val="28"/>
          <w:szCs w:val="28"/>
          <w:lang w:val="tr-TR"/>
        </w:rPr>
        <w:t>- İskenderun, Hatay 2009 (İssiad Yayınları),</w:t>
      </w:r>
    </w:p>
    <w:p w:rsidR="00F874B5" w:rsidRDefault="00F874B5" w:rsidP="001B212E">
      <w:pPr>
        <w:numPr>
          <w:ilvl w:val="1"/>
          <w:numId w:val="57"/>
        </w:numPr>
        <w:spacing w:line="264" w:lineRule="auto"/>
        <w:jc w:val="both"/>
        <w:rPr>
          <w:rFonts w:ascii="Arial" w:hAnsi="Arial" w:cs="Arial"/>
          <w:color w:val="000000"/>
          <w:sz w:val="28"/>
          <w:szCs w:val="28"/>
          <w:lang w:val="tr-TR"/>
        </w:rPr>
      </w:pPr>
      <w:r>
        <w:rPr>
          <w:rFonts w:ascii="Arial" w:hAnsi="Arial" w:cs="Arial"/>
          <w:color w:val="000000"/>
          <w:sz w:val="28"/>
          <w:szCs w:val="28"/>
          <w:lang w:val="tr-TR"/>
        </w:rPr>
        <w:t xml:space="preserve"> “</w:t>
      </w:r>
      <w:r w:rsidRPr="001B212E">
        <w:rPr>
          <w:rFonts w:ascii="Arial" w:hAnsi="Arial" w:cs="Arial"/>
          <w:color w:val="000000"/>
          <w:sz w:val="28"/>
          <w:szCs w:val="28"/>
          <w:lang w:val="tr-TR"/>
        </w:rPr>
        <w:t>Hatay Müzesi Rehberi</w:t>
      </w:r>
      <w:r>
        <w:rPr>
          <w:rFonts w:ascii="Arial" w:hAnsi="Arial" w:cs="Arial"/>
          <w:color w:val="000000"/>
          <w:sz w:val="28"/>
          <w:szCs w:val="28"/>
          <w:lang w:val="tr-TR"/>
        </w:rPr>
        <w:t xml:space="preserve">”, </w:t>
      </w:r>
      <w:r w:rsidRPr="001B212E">
        <w:rPr>
          <w:rFonts w:ascii="Arial" w:hAnsi="Arial" w:cs="Arial"/>
          <w:color w:val="000000"/>
          <w:sz w:val="28"/>
          <w:szCs w:val="28"/>
          <w:lang w:val="tr-TR"/>
        </w:rPr>
        <w:t>Süheyla Keskil</w:t>
      </w:r>
      <w:r>
        <w:rPr>
          <w:rFonts w:ascii="Arial" w:hAnsi="Arial" w:cs="Arial"/>
          <w:color w:val="000000"/>
          <w:sz w:val="28"/>
          <w:szCs w:val="28"/>
          <w:lang w:val="tr-TR"/>
        </w:rPr>
        <w:t xml:space="preserve"> –</w:t>
      </w:r>
      <w:r w:rsidRPr="001B212E">
        <w:rPr>
          <w:rFonts w:ascii="Arial" w:hAnsi="Arial" w:cs="Arial"/>
          <w:color w:val="000000"/>
          <w:sz w:val="28"/>
          <w:szCs w:val="28"/>
          <w:lang w:val="tr-TR"/>
        </w:rPr>
        <w:t xml:space="preserve"> Ankara</w:t>
      </w:r>
      <w:r>
        <w:rPr>
          <w:rFonts w:ascii="Arial" w:hAnsi="Arial" w:cs="Arial"/>
          <w:color w:val="000000"/>
          <w:sz w:val="28"/>
          <w:szCs w:val="28"/>
          <w:lang w:val="tr-TR"/>
        </w:rPr>
        <w:t>,</w:t>
      </w:r>
      <w:r w:rsidRPr="001B212E">
        <w:rPr>
          <w:rFonts w:ascii="Arial" w:hAnsi="Arial" w:cs="Arial"/>
          <w:color w:val="000000"/>
          <w:sz w:val="28"/>
          <w:szCs w:val="28"/>
          <w:lang w:val="tr-TR"/>
        </w:rPr>
        <w:t xml:space="preserve"> 1964</w:t>
      </w:r>
      <w:r>
        <w:rPr>
          <w:rFonts w:ascii="Arial" w:hAnsi="Arial" w:cs="Arial"/>
          <w:color w:val="000000"/>
          <w:sz w:val="28"/>
          <w:szCs w:val="28"/>
          <w:lang w:val="tr-TR"/>
        </w:rPr>
        <w:t xml:space="preserve"> </w:t>
      </w:r>
      <w:r w:rsidRPr="001B212E">
        <w:rPr>
          <w:rFonts w:ascii="Arial" w:hAnsi="Arial" w:cs="Arial"/>
          <w:color w:val="000000"/>
          <w:sz w:val="28"/>
          <w:szCs w:val="28"/>
          <w:lang w:val="tr-TR"/>
        </w:rPr>
        <w:t>(Eski Eserler Müzeler Gen. Md. Yay.)</w:t>
      </w:r>
    </w:p>
    <w:p w:rsidR="00F874B5" w:rsidRDefault="00F874B5" w:rsidP="001B212E">
      <w:pPr>
        <w:numPr>
          <w:ilvl w:val="1"/>
          <w:numId w:val="57"/>
        </w:numPr>
        <w:spacing w:line="264" w:lineRule="auto"/>
        <w:jc w:val="both"/>
        <w:rPr>
          <w:rFonts w:ascii="Arial" w:hAnsi="Arial" w:cs="Arial"/>
          <w:color w:val="000000"/>
          <w:sz w:val="28"/>
          <w:szCs w:val="28"/>
          <w:lang w:val="tr-TR"/>
        </w:rPr>
      </w:pPr>
      <w:r>
        <w:rPr>
          <w:rFonts w:ascii="Arial" w:hAnsi="Arial" w:cs="Arial"/>
          <w:color w:val="000000"/>
          <w:sz w:val="28"/>
          <w:szCs w:val="28"/>
          <w:lang w:val="tr-TR"/>
        </w:rPr>
        <w:t xml:space="preserve"> “Hatay İl Özel İdaresi Stratejik Planı (2010-2014),</w:t>
      </w:r>
      <w:r w:rsidRPr="001B212E">
        <w:rPr>
          <w:rFonts w:ascii="Arial" w:hAnsi="Arial" w:cs="Arial"/>
          <w:color w:val="000000"/>
          <w:sz w:val="28"/>
          <w:szCs w:val="28"/>
          <w:lang w:val="tr-TR"/>
        </w:rPr>
        <w:t xml:space="preserve"> </w:t>
      </w:r>
    </w:p>
    <w:p w:rsidR="00F874B5" w:rsidRPr="008C51A8" w:rsidRDefault="00F874B5" w:rsidP="001B212E">
      <w:pPr>
        <w:numPr>
          <w:ilvl w:val="1"/>
          <w:numId w:val="57"/>
        </w:numPr>
        <w:spacing w:line="264" w:lineRule="auto"/>
        <w:jc w:val="both"/>
        <w:rPr>
          <w:rFonts w:ascii="Arial" w:hAnsi="Arial" w:cs="Arial"/>
          <w:color w:val="000000"/>
          <w:sz w:val="28"/>
          <w:szCs w:val="28"/>
          <w:lang w:val="tr-TR"/>
        </w:rPr>
      </w:pPr>
      <w:r w:rsidRPr="008C51A8">
        <w:rPr>
          <w:rFonts w:ascii="Arial" w:hAnsi="Arial" w:cs="Arial"/>
          <w:color w:val="000000"/>
          <w:sz w:val="28"/>
          <w:szCs w:val="28"/>
          <w:lang w:val="tr-TR"/>
        </w:rPr>
        <w:t xml:space="preserve"> </w:t>
      </w:r>
      <w:hyperlink r:id="rId9" w:history="1">
        <w:r w:rsidRPr="008C51A8">
          <w:rPr>
            <w:rFonts w:ascii="Arial" w:hAnsi="Arial" w:cs="Arial"/>
            <w:color w:val="000000"/>
            <w:sz w:val="28"/>
            <w:szCs w:val="28"/>
          </w:rPr>
          <w:t>www.hatay.gov.tr</w:t>
        </w:r>
      </w:hyperlink>
    </w:p>
    <w:p w:rsidR="00F874B5" w:rsidRPr="008C51A8" w:rsidRDefault="00F874B5" w:rsidP="001B212E">
      <w:pPr>
        <w:numPr>
          <w:ilvl w:val="1"/>
          <w:numId w:val="57"/>
        </w:numPr>
        <w:spacing w:line="264" w:lineRule="auto"/>
        <w:jc w:val="both"/>
        <w:rPr>
          <w:rFonts w:ascii="Arial" w:hAnsi="Arial" w:cs="Arial"/>
          <w:color w:val="000000"/>
          <w:sz w:val="28"/>
          <w:szCs w:val="28"/>
          <w:lang w:val="tr-TR"/>
        </w:rPr>
      </w:pPr>
      <w:r w:rsidRPr="008C51A8">
        <w:rPr>
          <w:rFonts w:ascii="Arial" w:hAnsi="Arial" w:cs="Arial"/>
          <w:color w:val="000000"/>
          <w:sz w:val="28"/>
          <w:szCs w:val="28"/>
          <w:lang w:val="tr-TR"/>
        </w:rPr>
        <w:t xml:space="preserve"> </w:t>
      </w:r>
      <w:hyperlink r:id="rId10" w:history="1">
        <w:r w:rsidRPr="008C51A8">
          <w:rPr>
            <w:rFonts w:ascii="Arial" w:hAnsi="Arial" w:cs="Arial"/>
            <w:color w:val="000000"/>
            <w:sz w:val="28"/>
            <w:szCs w:val="28"/>
          </w:rPr>
          <w:t>www.hoi.gov.tr</w:t>
        </w:r>
      </w:hyperlink>
    </w:p>
    <w:p w:rsidR="00F874B5" w:rsidRPr="008C51A8" w:rsidRDefault="00F874B5" w:rsidP="001B212E">
      <w:pPr>
        <w:numPr>
          <w:ilvl w:val="1"/>
          <w:numId w:val="57"/>
        </w:numPr>
        <w:spacing w:line="264" w:lineRule="auto"/>
        <w:jc w:val="both"/>
        <w:rPr>
          <w:rFonts w:ascii="Arial" w:hAnsi="Arial" w:cs="Arial"/>
          <w:color w:val="000000"/>
          <w:sz w:val="28"/>
          <w:szCs w:val="28"/>
          <w:lang w:val="tr-TR"/>
        </w:rPr>
      </w:pPr>
      <w:r w:rsidRPr="008C51A8">
        <w:rPr>
          <w:rFonts w:ascii="Arial" w:hAnsi="Arial" w:cs="Arial"/>
          <w:color w:val="000000"/>
          <w:sz w:val="28"/>
          <w:szCs w:val="28"/>
          <w:lang w:val="tr-TR"/>
        </w:rPr>
        <w:t xml:space="preserve"> </w:t>
      </w:r>
      <w:hyperlink r:id="rId11" w:history="1">
        <w:r w:rsidRPr="008C51A8">
          <w:rPr>
            <w:rFonts w:ascii="Arial" w:hAnsi="Arial" w:cs="Arial"/>
            <w:color w:val="000000"/>
            <w:sz w:val="28"/>
            <w:szCs w:val="28"/>
            <w:lang w:val="tr-TR"/>
          </w:rPr>
          <w:t>www.antakya.bel.tr</w:t>
        </w:r>
      </w:hyperlink>
    </w:p>
    <w:p w:rsidR="00F874B5" w:rsidRPr="001B212E" w:rsidRDefault="00F874B5" w:rsidP="008C51A8">
      <w:pPr>
        <w:spacing w:line="264" w:lineRule="auto"/>
        <w:ind w:left="293"/>
        <w:jc w:val="both"/>
        <w:rPr>
          <w:rFonts w:ascii="Arial" w:hAnsi="Arial" w:cs="Arial"/>
          <w:color w:val="000000"/>
          <w:sz w:val="28"/>
          <w:szCs w:val="28"/>
          <w:lang w:val="tr-TR"/>
        </w:rPr>
      </w:pPr>
    </w:p>
    <w:p w:rsidR="00F874B5" w:rsidRDefault="00F874B5" w:rsidP="00E135D0">
      <w:pPr>
        <w:spacing w:line="264" w:lineRule="auto"/>
        <w:jc w:val="both"/>
        <w:rPr>
          <w:rFonts w:ascii="Arial" w:hAnsi="Arial" w:cs="Arial"/>
          <w:color w:val="000000"/>
          <w:sz w:val="28"/>
          <w:szCs w:val="28"/>
          <w:lang w:val="tr-TR"/>
        </w:rPr>
      </w:pPr>
    </w:p>
    <w:p w:rsidR="00F874B5" w:rsidRDefault="00F874B5" w:rsidP="00DB047E">
      <w:pPr>
        <w:spacing w:line="264" w:lineRule="auto"/>
        <w:jc w:val="both"/>
        <w:rPr>
          <w:rFonts w:ascii="Arial" w:hAnsi="Arial" w:cs="Arial"/>
          <w:color w:val="000000"/>
          <w:sz w:val="28"/>
          <w:szCs w:val="28"/>
          <w:lang w:val="tr-TR"/>
        </w:rPr>
        <w:sectPr w:rsidR="00F874B5" w:rsidSect="00BD0CE6">
          <w:headerReference w:type="default" r:id="rId12"/>
          <w:footerReference w:type="even" r:id="rId13"/>
          <w:footerReference w:type="default" r:id="rId14"/>
          <w:pgSz w:w="11906" w:h="16838"/>
          <w:pgMar w:top="1418" w:right="1418" w:bottom="1418" w:left="1418" w:header="567" w:footer="567" w:gutter="0"/>
          <w:pgNumType w:start="0"/>
          <w:cols w:space="708"/>
          <w:titlePg/>
          <w:docGrid w:linePitch="360"/>
        </w:sectPr>
      </w:pPr>
    </w:p>
    <w:p w:rsidR="00F874B5" w:rsidRPr="00505E86" w:rsidRDefault="00F874B5" w:rsidP="00DB047E">
      <w:pPr>
        <w:spacing w:line="264" w:lineRule="auto"/>
        <w:jc w:val="both"/>
        <w:rPr>
          <w:rFonts w:ascii="Arial" w:hAnsi="Arial" w:cs="Arial"/>
          <w:color w:val="000000"/>
          <w:sz w:val="28"/>
          <w:szCs w:val="28"/>
          <w:lang w:val="tr-TR"/>
        </w:rPr>
      </w:pPr>
    </w:p>
    <w:p w:rsidR="00F874B5" w:rsidRPr="00E37156" w:rsidRDefault="00F874B5">
      <w:pPr>
        <w:rPr>
          <w:rFonts w:ascii="Arial" w:hAnsi="Arial" w:cs="Arial"/>
          <w:b/>
          <w:sz w:val="88"/>
          <w:szCs w:val="88"/>
          <w:lang w:val="tr-TR"/>
        </w:rPr>
      </w:pPr>
    </w:p>
    <w:p w:rsidR="00F874B5" w:rsidRPr="00E37156" w:rsidRDefault="00F874B5" w:rsidP="00DB047E">
      <w:pPr>
        <w:spacing w:line="288" w:lineRule="auto"/>
        <w:rPr>
          <w:rFonts w:ascii="Arial" w:hAnsi="Arial" w:cs="Arial"/>
          <w:b/>
          <w:sz w:val="88"/>
          <w:szCs w:val="88"/>
          <w:lang w:val="tr-TR"/>
        </w:rPr>
      </w:pPr>
    </w:p>
    <w:p w:rsidR="00F874B5" w:rsidRPr="00E37156" w:rsidRDefault="00F874B5" w:rsidP="00DB047E">
      <w:pPr>
        <w:spacing w:line="288" w:lineRule="auto"/>
        <w:rPr>
          <w:rFonts w:ascii="Arial" w:hAnsi="Arial" w:cs="Arial"/>
          <w:b/>
          <w:sz w:val="88"/>
          <w:szCs w:val="88"/>
          <w:lang w:val="tr-TR"/>
        </w:rPr>
      </w:pPr>
    </w:p>
    <w:p w:rsidR="00F874B5" w:rsidRPr="00E37156" w:rsidRDefault="00F874B5" w:rsidP="00DB047E">
      <w:pPr>
        <w:spacing w:line="288" w:lineRule="auto"/>
        <w:rPr>
          <w:rFonts w:ascii="Arial" w:hAnsi="Arial" w:cs="Arial"/>
          <w:b/>
          <w:sz w:val="88"/>
          <w:szCs w:val="88"/>
          <w:lang w:val="tr-TR"/>
        </w:rPr>
      </w:pPr>
    </w:p>
    <w:p w:rsidR="00F874B5" w:rsidRPr="00E37156" w:rsidRDefault="00F874B5" w:rsidP="00DB047E">
      <w:pPr>
        <w:spacing w:line="288" w:lineRule="auto"/>
        <w:rPr>
          <w:rFonts w:ascii="Arial" w:hAnsi="Arial" w:cs="Arial"/>
          <w:b/>
          <w:sz w:val="88"/>
          <w:szCs w:val="88"/>
          <w:lang w:val="tr-TR"/>
        </w:rPr>
      </w:pPr>
    </w:p>
    <w:p w:rsidR="00F874B5" w:rsidRPr="00E37156" w:rsidRDefault="00F874B5" w:rsidP="00DB047E">
      <w:pPr>
        <w:spacing w:line="288" w:lineRule="auto"/>
        <w:rPr>
          <w:rFonts w:ascii="Arial" w:hAnsi="Arial" w:cs="Arial"/>
          <w:b/>
          <w:sz w:val="88"/>
          <w:szCs w:val="88"/>
          <w:lang w:val="tr-TR"/>
        </w:rPr>
      </w:pPr>
      <w:r w:rsidRPr="00E37156">
        <w:rPr>
          <w:rFonts w:ascii="Arial" w:hAnsi="Arial" w:cs="Arial"/>
          <w:b/>
          <w:sz w:val="88"/>
          <w:szCs w:val="88"/>
          <w:lang w:val="tr-TR"/>
        </w:rPr>
        <w:t>İHTİYAÇ PROGRAMI</w:t>
      </w:r>
    </w:p>
    <w:p w:rsidR="00F874B5" w:rsidRPr="00E37156" w:rsidRDefault="00F874B5" w:rsidP="00766470">
      <w:pPr>
        <w:jc w:val="center"/>
        <w:rPr>
          <w:b/>
          <w:bCs/>
          <w:sz w:val="32"/>
          <w:szCs w:val="32"/>
          <w:lang w:val="tr-TR"/>
        </w:rPr>
      </w:pPr>
      <w:r w:rsidRPr="00E37156">
        <w:rPr>
          <w:rFonts w:ascii="Arial" w:hAnsi="Arial" w:cs="Arial"/>
          <w:b/>
          <w:szCs w:val="24"/>
          <w:lang w:val="tr-TR"/>
        </w:rPr>
        <w:br w:type="page"/>
      </w:r>
      <w:r w:rsidRPr="00E37156">
        <w:rPr>
          <w:b/>
          <w:sz w:val="32"/>
          <w:szCs w:val="32"/>
          <w:lang w:val="tr-TR"/>
        </w:rPr>
        <w:lastRenderedPageBreak/>
        <w:t xml:space="preserve">T.C. HATAY İL GENEL MECLİSİ - İL ÖZEL İDARESİ HİZMET BİNASI </w:t>
      </w:r>
      <w:r w:rsidRPr="00E37156">
        <w:rPr>
          <w:b/>
          <w:bCs/>
          <w:sz w:val="32"/>
          <w:szCs w:val="32"/>
          <w:lang w:val="tr-TR"/>
        </w:rPr>
        <w:t>İHTİYAÇ PROGRAMI</w:t>
      </w:r>
    </w:p>
    <w:p w:rsidR="00F874B5" w:rsidRPr="00E37156" w:rsidRDefault="00F874B5" w:rsidP="00766470">
      <w:pPr>
        <w:jc w:val="center"/>
        <w:rPr>
          <w:b/>
          <w:bCs/>
          <w:color w:val="0000FF"/>
          <w:szCs w:val="24"/>
          <w:lang w:val="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F874B5" w:rsidRPr="00E37156" w:rsidTr="00766470">
        <w:trPr>
          <w:trHeight w:val="533"/>
        </w:trPr>
        <w:tc>
          <w:tcPr>
            <w:tcW w:w="9606" w:type="dxa"/>
            <w:vAlign w:val="center"/>
          </w:tcPr>
          <w:p w:rsidR="00F874B5" w:rsidRDefault="00F874B5">
            <w:pPr>
              <w:jc w:val="both"/>
              <w:rPr>
                <w:b/>
                <w:bCs/>
                <w:szCs w:val="24"/>
                <w:u w:val="single"/>
                <w:lang w:val="tr-TR"/>
              </w:rPr>
            </w:pPr>
            <w:r w:rsidRPr="00E37156">
              <w:rPr>
                <w:b/>
                <w:bCs/>
                <w:szCs w:val="24"/>
                <w:lang w:val="tr-TR"/>
              </w:rPr>
              <w:t xml:space="preserve">Verilmiş olan program, İl Genel Meclisinin ve İl Özel İdaresinin işleyiş biçimi göz önünde bulundurulmak koşuluyla yoruma açıktır. İl Özel İdare ve İl Genel Meclisi bölümleri kullanım ve işleyiş olarak bağımsız </w:t>
            </w:r>
            <w:r w:rsidRPr="00E37156">
              <w:rPr>
                <w:b/>
                <w:bCs/>
                <w:szCs w:val="24"/>
                <w:u w:val="single"/>
                <w:lang w:val="tr-TR"/>
              </w:rPr>
              <w:t>düşünülmelidir.</w:t>
            </w:r>
          </w:p>
          <w:p w:rsidR="00F874B5" w:rsidRPr="00A6030E" w:rsidRDefault="00F874B5" w:rsidP="006A172F">
            <w:pPr>
              <w:jc w:val="both"/>
              <w:rPr>
                <w:b/>
                <w:bCs/>
                <w:color w:val="FF0000"/>
                <w:szCs w:val="24"/>
                <w:lang w:val="tr-TR"/>
              </w:rPr>
            </w:pPr>
            <w:r w:rsidRPr="00A544AD">
              <w:rPr>
                <w:b/>
                <w:bCs/>
                <w:szCs w:val="24"/>
                <w:lang w:val="tr-TR"/>
              </w:rPr>
              <w:t>Bölümlerin ihtiyaç programında Müdürlük Birimlerinde belirtilen mekân isimleri bağlamında oda ve kullanıcı sayıları yarışmacıya yol gösterici olarak belirtilmiş olup bu bilgilerin ışığında yarışmacılar bu bölümleri istedikleri şekilde (oda düzeni, açık ofis sistemi, karma çözümler) düzenlemeyi önerebilirler. Bu mekanların yukarıda belirtilen düzenleme biçimlerine göre tefrişleri açıklayıcı olacak şekilde çizimlerde belirtilmelidir.</w:t>
            </w:r>
          </w:p>
        </w:tc>
      </w:tr>
    </w:tbl>
    <w:p w:rsidR="00F874B5" w:rsidRPr="00E37156" w:rsidRDefault="00F874B5" w:rsidP="00DB047E">
      <w:pPr>
        <w:spacing w:line="288" w:lineRule="auto"/>
        <w:rPr>
          <w:rFonts w:ascii="Arial" w:hAnsi="Arial" w:cs="Arial"/>
          <w:b/>
          <w:color w:val="000080"/>
          <w:szCs w:val="24"/>
          <w:lang w:val="tr-TR"/>
        </w:rPr>
      </w:pPr>
    </w:p>
    <w:p w:rsidR="00F874B5" w:rsidRPr="00E37156" w:rsidRDefault="00F874B5" w:rsidP="00DB047E">
      <w:pPr>
        <w:spacing w:line="288" w:lineRule="auto"/>
        <w:rPr>
          <w:rFonts w:ascii="Arial" w:hAnsi="Arial" w:cs="Arial"/>
          <w:b/>
          <w:color w:val="000080"/>
          <w:szCs w:val="24"/>
          <w:lang w:val="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701"/>
      </w:tblGrid>
      <w:tr w:rsidR="00F874B5" w:rsidRPr="00E37156" w:rsidTr="00093E4D">
        <w:trPr>
          <w:trHeight w:val="527"/>
        </w:trPr>
        <w:tc>
          <w:tcPr>
            <w:tcW w:w="9606" w:type="dxa"/>
            <w:gridSpan w:val="2"/>
            <w:vAlign w:val="center"/>
          </w:tcPr>
          <w:p w:rsidR="00F874B5" w:rsidRPr="00E37156" w:rsidRDefault="00F874B5" w:rsidP="00093E4D">
            <w:pPr>
              <w:rPr>
                <w:b/>
                <w:bCs/>
                <w:sz w:val="32"/>
                <w:szCs w:val="32"/>
                <w:lang w:val="tr-TR"/>
              </w:rPr>
            </w:pPr>
            <w:r w:rsidRPr="00E37156">
              <w:rPr>
                <w:b/>
                <w:bCs/>
                <w:sz w:val="32"/>
                <w:szCs w:val="32"/>
                <w:lang w:val="tr-TR"/>
              </w:rPr>
              <w:t xml:space="preserve">İL GENEL MECLİSİ VE İL ÖZEL İDARESİ BİNASI     </w:t>
            </w:r>
            <w:r w:rsidRPr="00E37156">
              <w:rPr>
                <w:b/>
                <w:bCs/>
                <w:color w:val="000000"/>
                <w:sz w:val="32"/>
                <w:szCs w:val="32"/>
                <w:lang w:val="tr-TR"/>
              </w:rPr>
              <w:t xml:space="preserve"> 19.105 m²</w:t>
            </w:r>
          </w:p>
        </w:tc>
      </w:tr>
      <w:tr w:rsidR="00F874B5" w:rsidRPr="00E37156" w:rsidTr="00093E4D">
        <w:tc>
          <w:tcPr>
            <w:tcW w:w="7905" w:type="dxa"/>
          </w:tcPr>
          <w:p w:rsidR="00F874B5" w:rsidRPr="00E37156" w:rsidRDefault="00F874B5" w:rsidP="00093E4D">
            <w:pPr>
              <w:rPr>
                <w:szCs w:val="24"/>
                <w:lang w:val="tr-TR"/>
              </w:rPr>
            </w:pPr>
          </w:p>
        </w:tc>
        <w:tc>
          <w:tcPr>
            <w:tcW w:w="1701" w:type="dxa"/>
          </w:tcPr>
          <w:p w:rsidR="00F874B5" w:rsidRPr="00E37156" w:rsidRDefault="00F874B5" w:rsidP="00093E4D">
            <w:pPr>
              <w:jc w:val="center"/>
              <w:rPr>
                <w:szCs w:val="24"/>
                <w:lang w:val="tr-TR"/>
              </w:rPr>
            </w:pPr>
            <w:r w:rsidRPr="00E37156">
              <w:rPr>
                <w:bCs/>
                <w:color w:val="000000"/>
                <w:szCs w:val="24"/>
                <w:lang w:val="tr-TR"/>
              </w:rPr>
              <w:t>Toplam Alan (m²)</w:t>
            </w:r>
          </w:p>
        </w:tc>
      </w:tr>
      <w:tr w:rsidR="00F874B5" w:rsidRPr="00E37156" w:rsidTr="00093E4D">
        <w:trPr>
          <w:trHeight w:val="517"/>
        </w:trPr>
        <w:tc>
          <w:tcPr>
            <w:tcW w:w="7905" w:type="dxa"/>
            <w:shd w:val="clear" w:color="auto" w:fill="D9D9D9"/>
            <w:vAlign w:val="center"/>
          </w:tcPr>
          <w:p w:rsidR="00F874B5" w:rsidRPr="00E37156" w:rsidRDefault="00F874B5" w:rsidP="00093E4D">
            <w:pPr>
              <w:rPr>
                <w:b/>
                <w:bCs/>
                <w:color w:val="000000"/>
                <w:sz w:val="28"/>
                <w:szCs w:val="28"/>
                <w:lang w:val="tr-TR"/>
              </w:rPr>
            </w:pPr>
            <w:r w:rsidRPr="00E37156">
              <w:rPr>
                <w:b/>
                <w:bCs/>
                <w:color w:val="000000"/>
                <w:sz w:val="28"/>
                <w:szCs w:val="28"/>
                <w:lang w:val="tr-TR"/>
              </w:rPr>
              <w:t>1-İL GENEL MECLİSİ BÖLÜMÜ</w:t>
            </w:r>
          </w:p>
        </w:tc>
        <w:tc>
          <w:tcPr>
            <w:tcW w:w="1701" w:type="dxa"/>
            <w:shd w:val="clear" w:color="auto" w:fill="D9D9D9"/>
            <w:vAlign w:val="center"/>
          </w:tcPr>
          <w:p w:rsidR="00F874B5" w:rsidRPr="00E37156" w:rsidRDefault="00F874B5" w:rsidP="00093E4D">
            <w:pPr>
              <w:jc w:val="right"/>
              <w:rPr>
                <w:b/>
                <w:bCs/>
                <w:color w:val="000000"/>
                <w:sz w:val="28"/>
                <w:szCs w:val="28"/>
                <w:lang w:val="tr-TR"/>
              </w:rPr>
            </w:pPr>
            <w:r w:rsidRPr="00E37156">
              <w:rPr>
                <w:b/>
                <w:bCs/>
                <w:color w:val="000000"/>
                <w:sz w:val="28"/>
                <w:szCs w:val="28"/>
                <w:lang w:val="tr-TR"/>
              </w:rPr>
              <w:t>2.845</w:t>
            </w:r>
          </w:p>
        </w:tc>
      </w:tr>
      <w:tr w:rsidR="00F874B5" w:rsidRPr="00E37156" w:rsidTr="00093E4D">
        <w:tc>
          <w:tcPr>
            <w:tcW w:w="7905" w:type="dxa"/>
            <w:vAlign w:val="center"/>
          </w:tcPr>
          <w:p w:rsidR="00F874B5" w:rsidRPr="00E37156" w:rsidRDefault="00F874B5" w:rsidP="00093E4D">
            <w:pPr>
              <w:rPr>
                <w:b/>
                <w:bCs/>
                <w:color w:val="000000"/>
                <w:szCs w:val="24"/>
                <w:lang w:val="tr-TR"/>
              </w:rPr>
            </w:pPr>
            <w:r w:rsidRPr="00E37156">
              <w:rPr>
                <w:b/>
                <w:bCs/>
                <w:color w:val="000000"/>
                <w:szCs w:val="24"/>
                <w:lang w:val="tr-TR"/>
              </w:rPr>
              <w:tab/>
              <w:t>1.1- GİRİŞ</w:t>
            </w:r>
          </w:p>
        </w:tc>
        <w:tc>
          <w:tcPr>
            <w:tcW w:w="1701" w:type="dxa"/>
            <w:vAlign w:val="bottom"/>
          </w:tcPr>
          <w:p w:rsidR="00F874B5" w:rsidRPr="00E37156" w:rsidRDefault="00F874B5" w:rsidP="00093E4D">
            <w:pPr>
              <w:jc w:val="right"/>
              <w:rPr>
                <w:b/>
                <w:color w:val="000000"/>
                <w:szCs w:val="24"/>
                <w:lang w:val="tr-TR"/>
              </w:rPr>
            </w:pPr>
            <w:r w:rsidRPr="00E37156">
              <w:rPr>
                <w:b/>
                <w:color w:val="000000"/>
                <w:szCs w:val="24"/>
                <w:lang w:val="tr-TR"/>
              </w:rPr>
              <w:t>50</w:t>
            </w:r>
          </w:p>
        </w:tc>
      </w:tr>
      <w:tr w:rsidR="00F874B5" w:rsidRPr="00E37156" w:rsidTr="00093E4D">
        <w:tc>
          <w:tcPr>
            <w:tcW w:w="7905" w:type="dxa"/>
            <w:vAlign w:val="center"/>
          </w:tcPr>
          <w:p w:rsidR="00F874B5" w:rsidRPr="00E37156" w:rsidRDefault="00F874B5" w:rsidP="00093E4D">
            <w:pPr>
              <w:rPr>
                <w:b/>
                <w:bCs/>
                <w:color w:val="000000"/>
                <w:szCs w:val="24"/>
                <w:lang w:val="tr-TR"/>
              </w:rPr>
            </w:pPr>
            <w:r w:rsidRPr="00E37156">
              <w:rPr>
                <w:b/>
                <w:bCs/>
                <w:color w:val="000000"/>
                <w:szCs w:val="24"/>
                <w:lang w:val="tr-TR"/>
              </w:rPr>
              <w:tab/>
              <w:t>1.2- KONFERANS SALONU</w:t>
            </w:r>
          </w:p>
        </w:tc>
        <w:tc>
          <w:tcPr>
            <w:tcW w:w="1701" w:type="dxa"/>
            <w:vAlign w:val="bottom"/>
          </w:tcPr>
          <w:p w:rsidR="00F874B5" w:rsidRPr="00E37156" w:rsidRDefault="00F874B5" w:rsidP="00093E4D">
            <w:pPr>
              <w:jc w:val="right"/>
              <w:rPr>
                <w:b/>
                <w:bCs/>
                <w:color w:val="000000"/>
                <w:szCs w:val="24"/>
                <w:lang w:val="tr-TR"/>
              </w:rPr>
            </w:pPr>
            <w:r w:rsidRPr="00E37156">
              <w:rPr>
                <w:b/>
                <w:bCs/>
                <w:color w:val="000000"/>
                <w:szCs w:val="24"/>
                <w:lang w:val="tr-TR"/>
              </w:rPr>
              <w:t>1.200</w:t>
            </w:r>
          </w:p>
        </w:tc>
      </w:tr>
      <w:tr w:rsidR="00F874B5" w:rsidRPr="00E37156" w:rsidTr="00093E4D">
        <w:tc>
          <w:tcPr>
            <w:tcW w:w="7905" w:type="dxa"/>
            <w:vAlign w:val="center"/>
          </w:tcPr>
          <w:p w:rsidR="00F874B5" w:rsidRPr="00E37156" w:rsidRDefault="00F874B5" w:rsidP="00093E4D">
            <w:pPr>
              <w:rPr>
                <w:b/>
                <w:bCs/>
                <w:color w:val="000000"/>
                <w:szCs w:val="24"/>
                <w:lang w:val="tr-TR"/>
              </w:rPr>
            </w:pPr>
            <w:r w:rsidRPr="00E37156">
              <w:rPr>
                <w:b/>
                <w:bCs/>
                <w:color w:val="000000"/>
                <w:szCs w:val="24"/>
                <w:lang w:val="tr-TR"/>
              </w:rPr>
              <w:tab/>
              <w:t>1.3- KOMİSYON VE GRUP ÇALIŞMA SALONLARI</w:t>
            </w:r>
          </w:p>
        </w:tc>
        <w:tc>
          <w:tcPr>
            <w:tcW w:w="1701" w:type="dxa"/>
            <w:vAlign w:val="bottom"/>
          </w:tcPr>
          <w:p w:rsidR="00F874B5" w:rsidRPr="00E37156" w:rsidRDefault="00F874B5" w:rsidP="00093E4D">
            <w:pPr>
              <w:jc w:val="right"/>
              <w:rPr>
                <w:b/>
                <w:bCs/>
                <w:color w:val="000000"/>
                <w:szCs w:val="24"/>
                <w:lang w:val="tr-TR"/>
              </w:rPr>
            </w:pPr>
            <w:r w:rsidRPr="00E37156">
              <w:rPr>
                <w:b/>
                <w:bCs/>
                <w:color w:val="000000"/>
                <w:szCs w:val="24"/>
                <w:lang w:val="tr-TR"/>
              </w:rPr>
              <w:t>1.210</w:t>
            </w:r>
          </w:p>
        </w:tc>
      </w:tr>
      <w:tr w:rsidR="00F874B5" w:rsidRPr="00E37156" w:rsidTr="00093E4D">
        <w:tc>
          <w:tcPr>
            <w:tcW w:w="7905" w:type="dxa"/>
            <w:vAlign w:val="center"/>
          </w:tcPr>
          <w:p w:rsidR="00F874B5" w:rsidRPr="00E37156" w:rsidRDefault="00F874B5" w:rsidP="00093E4D">
            <w:pPr>
              <w:rPr>
                <w:b/>
                <w:bCs/>
                <w:color w:val="000000"/>
                <w:szCs w:val="24"/>
                <w:lang w:val="tr-TR"/>
              </w:rPr>
            </w:pPr>
            <w:r w:rsidRPr="00E37156">
              <w:rPr>
                <w:b/>
                <w:bCs/>
                <w:color w:val="000000"/>
                <w:szCs w:val="24"/>
                <w:lang w:val="tr-TR"/>
              </w:rPr>
              <w:tab/>
              <w:t>1.4- MECLİS BAŞKANI</w:t>
            </w:r>
          </w:p>
        </w:tc>
        <w:tc>
          <w:tcPr>
            <w:tcW w:w="1701" w:type="dxa"/>
            <w:vAlign w:val="bottom"/>
          </w:tcPr>
          <w:p w:rsidR="00F874B5" w:rsidRPr="00E37156" w:rsidRDefault="00F874B5" w:rsidP="00093E4D">
            <w:pPr>
              <w:jc w:val="right"/>
              <w:rPr>
                <w:b/>
                <w:bCs/>
                <w:color w:val="000000"/>
                <w:szCs w:val="24"/>
                <w:lang w:val="tr-TR"/>
              </w:rPr>
            </w:pPr>
            <w:r w:rsidRPr="00E37156">
              <w:rPr>
                <w:b/>
                <w:bCs/>
                <w:color w:val="000000"/>
                <w:szCs w:val="24"/>
                <w:lang w:val="tr-TR"/>
              </w:rPr>
              <w:t>175</w:t>
            </w:r>
          </w:p>
        </w:tc>
      </w:tr>
      <w:tr w:rsidR="00F874B5" w:rsidRPr="00E37156" w:rsidTr="00093E4D">
        <w:tc>
          <w:tcPr>
            <w:tcW w:w="7905" w:type="dxa"/>
            <w:vAlign w:val="center"/>
          </w:tcPr>
          <w:p w:rsidR="00F874B5" w:rsidRPr="00E37156" w:rsidRDefault="00F874B5" w:rsidP="00093E4D">
            <w:pPr>
              <w:rPr>
                <w:b/>
                <w:bCs/>
                <w:color w:val="000000"/>
                <w:szCs w:val="24"/>
                <w:lang w:val="tr-TR"/>
              </w:rPr>
            </w:pPr>
            <w:r w:rsidRPr="00E37156">
              <w:rPr>
                <w:b/>
                <w:bCs/>
                <w:color w:val="000000"/>
                <w:szCs w:val="24"/>
                <w:lang w:val="tr-TR"/>
              </w:rPr>
              <w:tab/>
              <w:t>1.5- İL ENCÜMENİ</w:t>
            </w:r>
          </w:p>
        </w:tc>
        <w:tc>
          <w:tcPr>
            <w:tcW w:w="1701" w:type="dxa"/>
            <w:vAlign w:val="bottom"/>
          </w:tcPr>
          <w:p w:rsidR="00F874B5" w:rsidRPr="00E37156" w:rsidRDefault="00F874B5" w:rsidP="00093E4D">
            <w:pPr>
              <w:jc w:val="right"/>
              <w:rPr>
                <w:b/>
                <w:bCs/>
                <w:color w:val="000000"/>
                <w:szCs w:val="24"/>
                <w:lang w:val="tr-TR"/>
              </w:rPr>
            </w:pPr>
            <w:r w:rsidRPr="00E37156">
              <w:rPr>
                <w:b/>
                <w:bCs/>
                <w:color w:val="000000"/>
                <w:szCs w:val="24"/>
                <w:lang w:val="tr-TR"/>
              </w:rPr>
              <w:t>210</w:t>
            </w:r>
          </w:p>
        </w:tc>
      </w:tr>
      <w:tr w:rsidR="00F874B5" w:rsidRPr="00E37156" w:rsidTr="00093E4D">
        <w:trPr>
          <w:trHeight w:val="523"/>
        </w:trPr>
        <w:tc>
          <w:tcPr>
            <w:tcW w:w="7905" w:type="dxa"/>
            <w:vAlign w:val="center"/>
          </w:tcPr>
          <w:p w:rsidR="00F874B5" w:rsidRPr="00E37156" w:rsidRDefault="00F874B5" w:rsidP="00093E4D">
            <w:pPr>
              <w:rPr>
                <w:b/>
                <w:bCs/>
                <w:color w:val="000000"/>
                <w:sz w:val="28"/>
                <w:szCs w:val="28"/>
                <w:lang w:val="tr-TR"/>
              </w:rPr>
            </w:pPr>
            <w:r w:rsidRPr="00E37156">
              <w:rPr>
                <w:b/>
                <w:bCs/>
                <w:color w:val="000000"/>
                <w:sz w:val="28"/>
                <w:szCs w:val="28"/>
                <w:lang w:val="tr-TR"/>
              </w:rPr>
              <w:t>2-İL ÖZEL İDARESİ HİZMET BİNASI BÖLÜMÜ</w:t>
            </w:r>
          </w:p>
        </w:tc>
        <w:tc>
          <w:tcPr>
            <w:tcW w:w="1701" w:type="dxa"/>
            <w:vAlign w:val="center"/>
          </w:tcPr>
          <w:p w:rsidR="00F874B5" w:rsidRPr="00E37156" w:rsidRDefault="00F874B5" w:rsidP="00093E4D">
            <w:pPr>
              <w:jc w:val="right"/>
              <w:rPr>
                <w:b/>
                <w:bCs/>
                <w:color w:val="000000"/>
                <w:sz w:val="28"/>
                <w:szCs w:val="28"/>
                <w:lang w:val="tr-TR"/>
              </w:rPr>
            </w:pPr>
            <w:r w:rsidRPr="00E37156">
              <w:rPr>
                <w:b/>
                <w:bCs/>
                <w:color w:val="000000"/>
                <w:sz w:val="28"/>
                <w:szCs w:val="28"/>
                <w:lang w:val="tr-TR"/>
              </w:rPr>
              <w:t>16.260</w:t>
            </w:r>
          </w:p>
        </w:tc>
      </w:tr>
      <w:tr w:rsidR="00F874B5" w:rsidRPr="00E37156" w:rsidTr="00093E4D">
        <w:trPr>
          <w:trHeight w:val="363"/>
        </w:trPr>
        <w:tc>
          <w:tcPr>
            <w:tcW w:w="7905" w:type="dxa"/>
            <w:vAlign w:val="center"/>
          </w:tcPr>
          <w:p w:rsidR="00F874B5" w:rsidRPr="00E37156" w:rsidRDefault="00F874B5" w:rsidP="00093E4D">
            <w:pPr>
              <w:rPr>
                <w:b/>
                <w:bCs/>
                <w:color w:val="000000"/>
                <w:szCs w:val="24"/>
                <w:lang w:val="tr-TR"/>
              </w:rPr>
            </w:pPr>
            <w:r w:rsidRPr="00E37156">
              <w:rPr>
                <w:b/>
                <w:bCs/>
                <w:color w:val="000000"/>
                <w:szCs w:val="24"/>
                <w:lang w:val="tr-TR"/>
              </w:rPr>
              <w:tab/>
              <w:t>2.1- ANA GİRİŞ HOLÜ</w:t>
            </w:r>
          </w:p>
        </w:tc>
        <w:tc>
          <w:tcPr>
            <w:tcW w:w="1701" w:type="dxa"/>
            <w:vAlign w:val="center"/>
          </w:tcPr>
          <w:p w:rsidR="00F874B5" w:rsidRPr="00E37156" w:rsidRDefault="00F874B5" w:rsidP="00093E4D">
            <w:pPr>
              <w:jc w:val="right"/>
              <w:rPr>
                <w:b/>
                <w:bCs/>
                <w:color w:val="000000"/>
                <w:szCs w:val="24"/>
                <w:lang w:val="tr-TR"/>
              </w:rPr>
            </w:pPr>
            <w:r w:rsidRPr="00E37156">
              <w:rPr>
                <w:b/>
                <w:bCs/>
                <w:color w:val="000000"/>
                <w:szCs w:val="24"/>
                <w:lang w:val="tr-TR"/>
              </w:rPr>
              <w:t>325</w:t>
            </w:r>
          </w:p>
        </w:tc>
      </w:tr>
      <w:tr w:rsidR="00F874B5" w:rsidRPr="00E37156" w:rsidTr="00093E4D">
        <w:trPr>
          <w:trHeight w:val="345"/>
        </w:trPr>
        <w:tc>
          <w:tcPr>
            <w:tcW w:w="7905" w:type="dxa"/>
            <w:vAlign w:val="center"/>
          </w:tcPr>
          <w:p w:rsidR="00F874B5" w:rsidRPr="00E37156" w:rsidRDefault="00F874B5" w:rsidP="00093E4D">
            <w:pPr>
              <w:rPr>
                <w:b/>
                <w:bCs/>
                <w:color w:val="000000"/>
                <w:szCs w:val="24"/>
                <w:lang w:val="tr-TR"/>
              </w:rPr>
            </w:pPr>
            <w:r w:rsidRPr="00E37156">
              <w:rPr>
                <w:b/>
                <w:bCs/>
                <w:color w:val="000000"/>
                <w:szCs w:val="24"/>
                <w:lang w:val="tr-TR"/>
              </w:rPr>
              <w:tab/>
              <w:t>2.2- VALİLİK</w:t>
            </w:r>
          </w:p>
        </w:tc>
        <w:tc>
          <w:tcPr>
            <w:tcW w:w="1701" w:type="dxa"/>
            <w:vAlign w:val="center"/>
          </w:tcPr>
          <w:p w:rsidR="00F874B5" w:rsidRPr="00E37156" w:rsidRDefault="00F874B5" w:rsidP="00093E4D">
            <w:pPr>
              <w:jc w:val="right"/>
              <w:rPr>
                <w:b/>
                <w:bCs/>
                <w:color w:val="000000"/>
                <w:szCs w:val="24"/>
                <w:lang w:val="tr-TR"/>
              </w:rPr>
            </w:pPr>
            <w:r w:rsidRPr="00E37156">
              <w:rPr>
                <w:b/>
                <w:bCs/>
                <w:color w:val="000000"/>
                <w:szCs w:val="24"/>
                <w:lang w:val="tr-TR"/>
              </w:rPr>
              <w:t>160</w:t>
            </w:r>
          </w:p>
        </w:tc>
      </w:tr>
      <w:tr w:rsidR="00F874B5" w:rsidRPr="00E37156" w:rsidTr="00093E4D">
        <w:trPr>
          <w:trHeight w:val="340"/>
        </w:trPr>
        <w:tc>
          <w:tcPr>
            <w:tcW w:w="7905" w:type="dxa"/>
            <w:vAlign w:val="center"/>
          </w:tcPr>
          <w:p w:rsidR="00F874B5" w:rsidRPr="00E37156" w:rsidRDefault="00F874B5" w:rsidP="00093E4D">
            <w:pPr>
              <w:rPr>
                <w:b/>
                <w:bCs/>
                <w:color w:val="000000"/>
                <w:szCs w:val="24"/>
                <w:lang w:val="tr-TR"/>
              </w:rPr>
            </w:pPr>
            <w:r w:rsidRPr="00E37156">
              <w:rPr>
                <w:b/>
                <w:bCs/>
                <w:color w:val="000000"/>
                <w:szCs w:val="24"/>
                <w:lang w:val="tr-TR"/>
              </w:rPr>
              <w:tab/>
              <w:t>2.3- GENEL SEKRETERLİK</w:t>
            </w:r>
          </w:p>
        </w:tc>
        <w:tc>
          <w:tcPr>
            <w:tcW w:w="1701" w:type="dxa"/>
            <w:vAlign w:val="center"/>
          </w:tcPr>
          <w:p w:rsidR="00F874B5" w:rsidRPr="00E37156" w:rsidRDefault="00F874B5" w:rsidP="00093E4D">
            <w:pPr>
              <w:jc w:val="right"/>
              <w:rPr>
                <w:b/>
                <w:bCs/>
                <w:color w:val="000000"/>
                <w:szCs w:val="24"/>
                <w:lang w:val="tr-TR"/>
              </w:rPr>
            </w:pPr>
            <w:r w:rsidRPr="00E37156">
              <w:rPr>
                <w:b/>
                <w:bCs/>
                <w:color w:val="000000"/>
                <w:szCs w:val="24"/>
                <w:lang w:val="tr-TR"/>
              </w:rPr>
              <w:t>4.730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2.3.1- GENEL SEKRETER</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160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2.3.2- GENEL SEKRETER YARDIMCILARI</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150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2.3.3- DAİRE BAŞKANLIKLARI</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420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2.3.4- HUKUK MÜŞAVİRLİĞİ</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130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2.3.5- EMLAK- İSTİMLAK MÜDÜRLÜĞÜ</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130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2.3.6- İMAR VE KENTSEL İYİLEŞTİRME MÜDÜRLÜĞÜ</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420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2.3.7- İNSAN KAYNAKLARI VE EĞİTİM MÜDÜRLÜĞÜ</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130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2.3.8- DESTEK HİZMETLERİ MÜDÜRLÜĞÜ</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210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2.3.9- MALİ HİZMETLER MÜDÜRLÜĞÜ</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210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2.3.10- PLAN, PROJE, YATIRIM VE İNŞ. MÜDÜRLÜĞÜ</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360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2.3.11- BASIN VE HALKLA İLİŞKİLER MÜDÜRLÜĞÜ</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110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2.3.12- YOL VE ULAŞIM HİZMETLERİ MÜDÜRLÜĞÜ</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180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2.3.13- YAZI İŞLERİ  MÜDÜRLÜĞÜ</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130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2.3.14- SU VE KANAL HİZMETLERİ BÜROSU</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180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2.3.15- TARIMSAL HİZMETLER MÜDÜRLÜĞÜ</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260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2.3.16- REZERV MÜDÜRLÜK 1</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180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lastRenderedPageBreak/>
              <w:tab/>
            </w:r>
            <w:r w:rsidRPr="00E37156">
              <w:rPr>
                <w:bCs/>
                <w:color w:val="000000"/>
                <w:szCs w:val="24"/>
                <w:lang w:val="tr-TR"/>
              </w:rPr>
              <w:tab/>
              <w:t>2.3.17- REZERV MÜDÜRLÜK 2</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180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2.3.18- REZERV MÜDÜRLÜK 3</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180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2.3.19- REZERV MÜDÜRLÜK 4</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180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2.3.20- REZERV MÜDÜRLÜK 5</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180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2.3.21- REZERV MÜDÜRLÜK 6</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130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2.3.22- REZERV MÜDÜRLÜK 7</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130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2.3.23- REZERV MÜDÜRLÜK 8</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130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2.3.24- REZERV MÜDÜRLÜK 9</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130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2.3.25- REZERV MÜDÜRLÜK 10</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130</w:t>
            </w:r>
          </w:p>
        </w:tc>
      </w:tr>
      <w:tr w:rsidR="00F874B5" w:rsidRPr="00E37156" w:rsidTr="00093E4D">
        <w:tc>
          <w:tcPr>
            <w:tcW w:w="7905" w:type="dxa"/>
            <w:vAlign w:val="center"/>
          </w:tcPr>
          <w:p w:rsidR="00F874B5" w:rsidRPr="00E37156" w:rsidRDefault="00F874B5" w:rsidP="00093E4D">
            <w:pPr>
              <w:rPr>
                <w:b/>
                <w:bCs/>
                <w:color w:val="000000"/>
                <w:szCs w:val="24"/>
                <w:lang w:val="tr-TR"/>
              </w:rPr>
            </w:pPr>
            <w:r w:rsidRPr="00E37156">
              <w:rPr>
                <w:b/>
                <w:bCs/>
                <w:color w:val="000000"/>
                <w:szCs w:val="24"/>
                <w:lang w:val="tr-TR"/>
              </w:rPr>
              <w:tab/>
              <w:t xml:space="preserve">2.4 – GENEL HİZMET  BİRİMLERİ   </w:t>
            </w:r>
          </w:p>
        </w:tc>
        <w:tc>
          <w:tcPr>
            <w:tcW w:w="1701" w:type="dxa"/>
            <w:vAlign w:val="bottom"/>
          </w:tcPr>
          <w:p w:rsidR="00F874B5" w:rsidRPr="00E37156" w:rsidRDefault="00F874B5" w:rsidP="00093E4D">
            <w:pPr>
              <w:jc w:val="right"/>
              <w:rPr>
                <w:b/>
                <w:bCs/>
                <w:color w:val="000000"/>
                <w:szCs w:val="24"/>
                <w:lang w:val="tr-TR"/>
              </w:rPr>
            </w:pPr>
            <w:r w:rsidRPr="00E37156">
              <w:rPr>
                <w:b/>
                <w:bCs/>
                <w:color w:val="000000"/>
                <w:szCs w:val="24"/>
                <w:lang w:val="tr-TR"/>
              </w:rPr>
              <w:t>1.140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2.4.1- GENEL AMAÇLI ODALAR</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290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2.4.2- GENEL TOPLANTI SALONLARI</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230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2.4.3- BİLGİ İŞLEM MERKEZİ</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120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2.4.4- GENEL ARŞİV</w:t>
            </w:r>
          </w:p>
        </w:tc>
        <w:tc>
          <w:tcPr>
            <w:tcW w:w="1701" w:type="dxa"/>
            <w:vAlign w:val="bottom"/>
          </w:tcPr>
          <w:p w:rsidR="00F874B5" w:rsidRPr="00E37156" w:rsidRDefault="00F874B5" w:rsidP="00093E4D">
            <w:pPr>
              <w:jc w:val="right"/>
              <w:rPr>
                <w:bCs/>
                <w:color w:val="000000"/>
                <w:szCs w:val="24"/>
                <w:lang w:val="tr-TR"/>
              </w:rPr>
            </w:pPr>
            <w:r w:rsidRPr="00E37156">
              <w:rPr>
                <w:bCs/>
                <w:color w:val="000000"/>
                <w:szCs w:val="24"/>
                <w:lang w:val="tr-TR"/>
              </w:rPr>
              <w:t>500</w:t>
            </w:r>
          </w:p>
        </w:tc>
      </w:tr>
      <w:tr w:rsidR="00F874B5" w:rsidRPr="00E37156" w:rsidTr="00093E4D">
        <w:tc>
          <w:tcPr>
            <w:tcW w:w="7905" w:type="dxa"/>
            <w:vAlign w:val="center"/>
          </w:tcPr>
          <w:p w:rsidR="00F874B5" w:rsidRPr="00E37156" w:rsidRDefault="00F874B5" w:rsidP="00093E4D">
            <w:pPr>
              <w:rPr>
                <w:b/>
                <w:bCs/>
                <w:color w:val="000000"/>
                <w:szCs w:val="24"/>
                <w:lang w:val="tr-TR"/>
              </w:rPr>
            </w:pPr>
            <w:r w:rsidRPr="00E37156">
              <w:rPr>
                <w:b/>
                <w:bCs/>
                <w:color w:val="000000"/>
                <w:szCs w:val="24"/>
                <w:lang w:val="tr-TR"/>
              </w:rPr>
              <w:tab/>
              <w:t xml:space="preserve">2.5 – SİRKÜLASYON </w:t>
            </w:r>
          </w:p>
        </w:tc>
        <w:tc>
          <w:tcPr>
            <w:tcW w:w="1701" w:type="dxa"/>
            <w:vAlign w:val="bottom"/>
          </w:tcPr>
          <w:p w:rsidR="00F874B5" w:rsidRPr="00E37156" w:rsidRDefault="00F874B5" w:rsidP="00093E4D">
            <w:pPr>
              <w:jc w:val="right"/>
              <w:rPr>
                <w:b/>
                <w:bCs/>
                <w:color w:val="000000"/>
                <w:szCs w:val="24"/>
                <w:lang w:val="tr-TR"/>
              </w:rPr>
            </w:pPr>
            <w:r w:rsidRPr="00E37156">
              <w:rPr>
                <w:b/>
                <w:bCs/>
                <w:color w:val="000000"/>
                <w:szCs w:val="24"/>
                <w:lang w:val="tr-TR"/>
              </w:rPr>
              <w:t>3.220</w:t>
            </w:r>
          </w:p>
        </w:tc>
      </w:tr>
      <w:tr w:rsidR="00F874B5" w:rsidRPr="00E37156" w:rsidTr="00093E4D">
        <w:tc>
          <w:tcPr>
            <w:tcW w:w="7905" w:type="dxa"/>
            <w:vAlign w:val="center"/>
          </w:tcPr>
          <w:p w:rsidR="00F874B5" w:rsidRPr="00E37156" w:rsidRDefault="00F874B5" w:rsidP="00093E4D">
            <w:pPr>
              <w:rPr>
                <w:b/>
                <w:bCs/>
                <w:color w:val="000000"/>
                <w:szCs w:val="24"/>
                <w:lang w:val="tr-TR"/>
              </w:rPr>
            </w:pPr>
            <w:r w:rsidRPr="00E37156">
              <w:rPr>
                <w:b/>
                <w:bCs/>
                <w:color w:val="000000"/>
                <w:szCs w:val="24"/>
                <w:lang w:val="tr-TR"/>
              </w:rPr>
              <w:tab/>
              <w:t xml:space="preserve">2.6 – TEKNİK HACİMLER, OTOPARKLAR, SIĞINAK </w:t>
            </w:r>
          </w:p>
        </w:tc>
        <w:tc>
          <w:tcPr>
            <w:tcW w:w="1701" w:type="dxa"/>
            <w:vAlign w:val="bottom"/>
          </w:tcPr>
          <w:p w:rsidR="00F874B5" w:rsidRPr="00E37156" w:rsidRDefault="00F874B5" w:rsidP="00093E4D">
            <w:pPr>
              <w:jc w:val="right"/>
              <w:rPr>
                <w:b/>
                <w:bCs/>
                <w:color w:val="000000"/>
                <w:szCs w:val="24"/>
                <w:lang w:val="tr-TR"/>
              </w:rPr>
            </w:pPr>
            <w:r w:rsidRPr="00E37156">
              <w:rPr>
                <w:b/>
                <w:bCs/>
                <w:color w:val="000000"/>
                <w:szCs w:val="24"/>
                <w:lang w:val="tr-TR"/>
              </w:rPr>
              <w:t>6.685</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2.6.1- TEKNİK HACİMLER</w:t>
            </w:r>
          </w:p>
        </w:tc>
        <w:tc>
          <w:tcPr>
            <w:tcW w:w="1701" w:type="dxa"/>
            <w:vAlign w:val="bottom"/>
          </w:tcPr>
          <w:p w:rsidR="00F874B5" w:rsidRPr="00E37156" w:rsidRDefault="00F874B5" w:rsidP="00093E4D">
            <w:pPr>
              <w:jc w:val="right"/>
              <w:rPr>
                <w:bCs/>
                <w:szCs w:val="24"/>
                <w:lang w:val="tr-TR"/>
              </w:rPr>
            </w:pPr>
            <w:r w:rsidRPr="00E37156">
              <w:rPr>
                <w:bCs/>
                <w:szCs w:val="24"/>
                <w:lang w:val="tr-TR"/>
              </w:rPr>
              <w:t>960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2.6.2- OTOPARK</w:t>
            </w:r>
          </w:p>
        </w:tc>
        <w:tc>
          <w:tcPr>
            <w:tcW w:w="1701" w:type="dxa"/>
            <w:vAlign w:val="bottom"/>
          </w:tcPr>
          <w:p w:rsidR="00F874B5" w:rsidRPr="00E37156" w:rsidRDefault="00F874B5" w:rsidP="00093E4D">
            <w:pPr>
              <w:jc w:val="right"/>
              <w:rPr>
                <w:bCs/>
                <w:szCs w:val="24"/>
                <w:lang w:val="tr-TR"/>
              </w:rPr>
            </w:pPr>
            <w:r w:rsidRPr="00E37156">
              <w:rPr>
                <w:bCs/>
                <w:szCs w:val="24"/>
                <w:lang w:val="tr-TR"/>
              </w:rPr>
              <w:t>5.100</w:t>
            </w:r>
          </w:p>
        </w:tc>
      </w:tr>
      <w:tr w:rsidR="00F874B5" w:rsidRPr="00E37156" w:rsidTr="00093E4D">
        <w:tc>
          <w:tcPr>
            <w:tcW w:w="7905" w:type="dxa"/>
            <w:vAlign w:val="center"/>
          </w:tcPr>
          <w:p w:rsidR="00F874B5" w:rsidRPr="00E37156" w:rsidRDefault="00F874B5" w:rsidP="00093E4D">
            <w:pPr>
              <w:rPr>
                <w:bCs/>
                <w:color w:val="000000"/>
                <w:szCs w:val="24"/>
                <w:lang w:val="tr-TR"/>
              </w:rPr>
            </w:pPr>
            <w:r w:rsidRPr="00E37156">
              <w:rPr>
                <w:bCs/>
                <w:color w:val="000000"/>
                <w:szCs w:val="24"/>
                <w:lang w:val="tr-TR"/>
              </w:rPr>
              <w:tab/>
            </w:r>
            <w:r w:rsidRPr="00E37156">
              <w:rPr>
                <w:bCs/>
                <w:color w:val="000000"/>
                <w:szCs w:val="24"/>
                <w:lang w:val="tr-TR"/>
              </w:rPr>
              <w:tab/>
              <w:t>2.6.3- SIĞINAK</w:t>
            </w:r>
            <w:r w:rsidRPr="00E37156">
              <w:rPr>
                <w:color w:val="000000"/>
                <w:szCs w:val="24"/>
                <w:lang w:val="tr-TR"/>
              </w:rPr>
              <w:t xml:space="preserve"> </w:t>
            </w:r>
          </w:p>
        </w:tc>
        <w:tc>
          <w:tcPr>
            <w:tcW w:w="1701" w:type="dxa"/>
            <w:vAlign w:val="bottom"/>
          </w:tcPr>
          <w:p w:rsidR="00F874B5" w:rsidRPr="00E37156" w:rsidRDefault="00F874B5" w:rsidP="00093E4D">
            <w:pPr>
              <w:jc w:val="right"/>
              <w:rPr>
                <w:bCs/>
                <w:szCs w:val="24"/>
                <w:lang w:val="tr-TR"/>
              </w:rPr>
            </w:pPr>
            <w:r w:rsidRPr="00E37156">
              <w:rPr>
                <w:bCs/>
                <w:szCs w:val="24"/>
                <w:lang w:val="tr-TR"/>
              </w:rPr>
              <w:t>625</w:t>
            </w:r>
          </w:p>
        </w:tc>
      </w:tr>
    </w:tbl>
    <w:p w:rsidR="00F874B5" w:rsidRPr="00E37156" w:rsidRDefault="00F874B5" w:rsidP="00DB047E">
      <w:pPr>
        <w:spacing w:line="288" w:lineRule="auto"/>
        <w:rPr>
          <w:rFonts w:ascii="Arial" w:hAnsi="Arial" w:cs="Arial"/>
          <w:b/>
          <w:color w:val="000080"/>
          <w:szCs w:val="24"/>
          <w:lang w:val="tr-TR"/>
        </w:rPr>
      </w:pPr>
    </w:p>
    <w:p w:rsidR="00F874B5" w:rsidRPr="00E37156" w:rsidRDefault="00F874B5" w:rsidP="00DB047E">
      <w:pPr>
        <w:spacing w:line="288" w:lineRule="auto"/>
        <w:rPr>
          <w:rFonts w:ascii="Arial" w:hAnsi="Arial" w:cs="Arial"/>
          <w:b/>
          <w:color w:val="000080"/>
          <w:szCs w:val="24"/>
          <w:lang w:val="tr-TR"/>
        </w:rPr>
      </w:pPr>
      <w:r w:rsidRPr="00E37156">
        <w:rPr>
          <w:rFonts w:ascii="Arial" w:hAnsi="Arial" w:cs="Arial"/>
          <w:b/>
          <w:color w:val="000080"/>
          <w:szCs w:val="24"/>
          <w:lang w:val="tr-TR"/>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3"/>
        <w:gridCol w:w="851"/>
        <w:gridCol w:w="768"/>
        <w:gridCol w:w="791"/>
        <w:gridCol w:w="1134"/>
      </w:tblGrid>
      <w:tr w:rsidR="00F874B5" w:rsidRPr="00E37156" w:rsidTr="006241F7">
        <w:tc>
          <w:tcPr>
            <w:tcW w:w="10207" w:type="dxa"/>
            <w:gridSpan w:val="5"/>
          </w:tcPr>
          <w:p w:rsidR="00F874B5" w:rsidRPr="00E37156" w:rsidRDefault="00F874B5" w:rsidP="007F0FAF">
            <w:pPr>
              <w:jc w:val="center"/>
              <w:rPr>
                <w:b/>
                <w:bCs/>
                <w:sz w:val="32"/>
                <w:szCs w:val="32"/>
                <w:lang w:val="tr-TR"/>
              </w:rPr>
            </w:pPr>
            <w:r w:rsidRPr="00E37156">
              <w:rPr>
                <w:rFonts w:ascii="Arial" w:hAnsi="Arial" w:cs="Arial"/>
                <w:b/>
                <w:color w:val="000080"/>
                <w:szCs w:val="24"/>
                <w:lang w:val="tr-TR"/>
              </w:rPr>
              <w:br w:type="page"/>
            </w:r>
            <w:r w:rsidRPr="00E37156">
              <w:rPr>
                <w:b/>
                <w:sz w:val="32"/>
                <w:szCs w:val="32"/>
                <w:lang w:val="tr-TR"/>
              </w:rPr>
              <w:t xml:space="preserve">T.C. HATAY İL GENEL MECLİSİ - İL ÖZEL İDARESİ HİZMET BİNASI </w:t>
            </w:r>
            <w:r w:rsidRPr="00E37156">
              <w:rPr>
                <w:b/>
                <w:bCs/>
                <w:sz w:val="32"/>
                <w:szCs w:val="32"/>
                <w:lang w:val="tr-TR"/>
              </w:rPr>
              <w:t>İHTİYAÇ PROGRAMI</w:t>
            </w:r>
          </w:p>
        </w:tc>
      </w:tr>
      <w:tr w:rsidR="00F874B5" w:rsidRPr="00E37156" w:rsidTr="006241F7">
        <w:tc>
          <w:tcPr>
            <w:tcW w:w="6663" w:type="dxa"/>
          </w:tcPr>
          <w:p w:rsidR="00F874B5" w:rsidRPr="00E37156" w:rsidRDefault="00F874B5" w:rsidP="00BC0C5B">
            <w:pPr>
              <w:rPr>
                <w:lang w:val="tr-TR"/>
              </w:rPr>
            </w:pPr>
          </w:p>
        </w:tc>
        <w:tc>
          <w:tcPr>
            <w:tcW w:w="851" w:type="dxa"/>
            <w:vAlign w:val="bottom"/>
          </w:tcPr>
          <w:p w:rsidR="00F874B5" w:rsidRPr="00E37156" w:rsidRDefault="00F874B5" w:rsidP="00BC0C5B">
            <w:pPr>
              <w:spacing w:before="20" w:after="100" w:afterAutospacing="1"/>
              <w:jc w:val="center"/>
              <w:rPr>
                <w:b/>
                <w:bCs/>
                <w:color w:val="000000"/>
                <w:szCs w:val="22"/>
                <w:lang w:val="tr-TR"/>
              </w:rPr>
            </w:pPr>
            <w:r w:rsidRPr="00E37156">
              <w:rPr>
                <w:b/>
                <w:bCs/>
                <w:color w:val="000000"/>
                <w:sz w:val="22"/>
                <w:szCs w:val="22"/>
                <w:lang w:val="tr-TR"/>
              </w:rPr>
              <w:t>Oda</w:t>
            </w:r>
          </w:p>
          <w:p w:rsidR="00F874B5" w:rsidRPr="00E37156" w:rsidRDefault="00F874B5" w:rsidP="00BC0C5B">
            <w:pPr>
              <w:spacing w:before="20" w:after="100" w:afterAutospacing="1"/>
              <w:jc w:val="center"/>
              <w:rPr>
                <w:b/>
                <w:bCs/>
                <w:color w:val="000000"/>
                <w:szCs w:val="22"/>
                <w:lang w:val="tr-TR"/>
              </w:rPr>
            </w:pPr>
            <w:r w:rsidRPr="00E37156">
              <w:rPr>
                <w:b/>
                <w:bCs/>
                <w:color w:val="000000"/>
                <w:sz w:val="22"/>
                <w:szCs w:val="22"/>
                <w:lang w:val="tr-TR"/>
              </w:rPr>
              <w:t>Sayısı</w:t>
            </w:r>
          </w:p>
        </w:tc>
        <w:tc>
          <w:tcPr>
            <w:tcW w:w="768" w:type="dxa"/>
            <w:vAlign w:val="bottom"/>
          </w:tcPr>
          <w:p w:rsidR="00F874B5" w:rsidRPr="00E37156" w:rsidRDefault="00F874B5" w:rsidP="00BC0C5B">
            <w:pPr>
              <w:spacing w:before="20" w:after="100" w:afterAutospacing="1"/>
              <w:jc w:val="center"/>
              <w:rPr>
                <w:b/>
                <w:bCs/>
                <w:color w:val="000000"/>
                <w:szCs w:val="22"/>
                <w:lang w:val="tr-TR"/>
              </w:rPr>
            </w:pPr>
            <w:r w:rsidRPr="00E37156">
              <w:rPr>
                <w:b/>
                <w:bCs/>
                <w:color w:val="000000"/>
                <w:sz w:val="22"/>
                <w:szCs w:val="22"/>
                <w:lang w:val="tr-TR"/>
              </w:rPr>
              <w:t>Kişi</w:t>
            </w:r>
          </w:p>
          <w:p w:rsidR="00F874B5" w:rsidRPr="00E37156" w:rsidRDefault="00F874B5" w:rsidP="00BC0C5B">
            <w:pPr>
              <w:spacing w:before="20" w:after="100" w:afterAutospacing="1"/>
              <w:jc w:val="center"/>
              <w:rPr>
                <w:b/>
                <w:bCs/>
                <w:color w:val="000000"/>
                <w:szCs w:val="22"/>
                <w:lang w:val="tr-TR"/>
              </w:rPr>
            </w:pPr>
            <w:r w:rsidRPr="00E37156">
              <w:rPr>
                <w:b/>
                <w:bCs/>
                <w:color w:val="000000"/>
                <w:sz w:val="22"/>
                <w:szCs w:val="22"/>
                <w:lang w:val="tr-TR"/>
              </w:rPr>
              <w:t>Sayısı</w:t>
            </w:r>
          </w:p>
        </w:tc>
        <w:tc>
          <w:tcPr>
            <w:tcW w:w="791" w:type="dxa"/>
          </w:tcPr>
          <w:p w:rsidR="00F874B5" w:rsidRPr="00E37156" w:rsidRDefault="00F874B5" w:rsidP="00BC0C5B">
            <w:pPr>
              <w:jc w:val="center"/>
              <w:rPr>
                <w:szCs w:val="22"/>
                <w:lang w:val="tr-TR"/>
              </w:rPr>
            </w:pPr>
            <w:r w:rsidRPr="00E37156">
              <w:rPr>
                <w:b/>
                <w:bCs/>
                <w:color w:val="000000"/>
                <w:sz w:val="22"/>
                <w:szCs w:val="22"/>
                <w:lang w:val="tr-TR"/>
              </w:rPr>
              <w:t>Oda Alanı(m²)</w:t>
            </w:r>
          </w:p>
        </w:tc>
        <w:tc>
          <w:tcPr>
            <w:tcW w:w="1134" w:type="dxa"/>
          </w:tcPr>
          <w:p w:rsidR="00F874B5" w:rsidRPr="00E37156" w:rsidRDefault="00F874B5" w:rsidP="00BC0C5B">
            <w:pPr>
              <w:jc w:val="center"/>
              <w:rPr>
                <w:szCs w:val="22"/>
                <w:lang w:val="tr-TR"/>
              </w:rPr>
            </w:pPr>
            <w:r w:rsidRPr="00E37156">
              <w:rPr>
                <w:b/>
                <w:bCs/>
                <w:color w:val="000000"/>
                <w:sz w:val="22"/>
                <w:szCs w:val="22"/>
                <w:lang w:val="tr-TR"/>
              </w:rPr>
              <w:t xml:space="preserve">Toplam Alan </w:t>
            </w:r>
            <w:r w:rsidRPr="00E37156">
              <w:rPr>
                <w:b/>
                <w:bCs/>
                <w:color w:val="000000"/>
                <w:sz w:val="22"/>
                <w:szCs w:val="22"/>
                <w:lang w:val="tr-TR"/>
              </w:rPr>
              <w:br/>
              <w:t>(m²)</w:t>
            </w:r>
          </w:p>
        </w:tc>
      </w:tr>
      <w:tr w:rsidR="00F874B5" w:rsidRPr="00E37156" w:rsidTr="006241F7">
        <w:trPr>
          <w:trHeight w:val="624"/>
        </w:trPr>
        <w:tc>
          <w:tcPr>
            <w:tcW w:w="6663" w:type="dxa"/>
            <w:shd w:val="clear" w:color="auto" w:fill="FFFF00"/>
            <w:vAlign w:val="center"/>
          </w:tcPr>
          <w:p w:rsidR="00F874B5" w:rsidRPr="00E37156" w:rsidRDefault="00F874B5" w:rsidP="00BC0C5B">
            <w:pPr>
              <w:ind w:left="57"/>
              <w:rPr>
                <w:b/>
                <w:bCs/>
                <w:color w:val="000000"/>
                <w:szCs w:val="24"/>
                <w:lang w:val="tr-TR"/>
              </w:rPr>
            </w:pPr>
            <w:r w:rsidRPr="00E37156">
              <w:rPr>
                <w:b/>
                <w:bCs/>
                <w:color w:val="000000"/>
                <w:sz w:val="40"/>
                <w:szCs w:val="24"/>
                <w:lang w:val="tr-TR"/>
              </w:rPr>
              <w:t>GENEL TOPLAM</w:t>
            </w:r>
          </w:p>
        </w:tc>
        <w:tc>
          <w:tcPr>
            <w:tcW w:w="851" w:type="dxa"/>
            <w:shd w:val="clear" w:color="auto" w:fill="FFFF00"/>
            <w:vAlign w:val="bottom"/>
          </w:tcPr>
          <w:p w:rsidR="00F874B5" w:rsidRPr="00E37156" w:rsidRDefault="00F874B5" w:rsidP="00BC0C5B">
            <w:pPr>
              <w:jc w:val="center"/>
              <w:rPr>
                <w:color w:val="000000"/>
                <w:szCs w:val="24"/>
                <w:lang w:val="tr-TR"/>
              </w:rPr>
            </w:pPr>
          </w:p>
        </w:tc>
        <w:tc>
          <w:tcPr>
            <w:tcW w:w="768" w:type="dxa"/>
            <w:shd w:val="clear" w:color="auto" w:fill="FFFF00"/>
            <w:vAlign w:val="bottom"/>
          </w:tcPr>
          <w:p w:rsidR="00F874B5" w:rsidRPr="00E37156" w:rsidRDefault="00F874B5" w:rsidP="00BC0C5B">
            <w:pPr>
              <w:jc w:val="center"/>
              <w:rPr>
                <w:color w:val="000000"/>
                <w:szCs w:val="24"/>
                <w:lang w:val="tr-TR"/>
              </w:rPr>
            </w:pPr>
          </w:p>
        </w:tc>
        <w:tc>
          <w:tcPr>
            <w:tcW w:w="791" w:type="dxa"/>
            <w:shd w:val="clear" w:color="auto" w:fill="FFFF00"/>
            <w:vAlign w:val="bottom"/>
          </w:tcPr>
          <w:p w:rsidR="00F874B5" w:rsidRPr="00E37156" w:rsidRDefault="00F874B5" w:rsidP="00BC0C5B">
            <w:pPr>
              <w:jc w:val="right"/>
              <w:rPr>
                <w:color w:val="000000"/>
                <w:szCs w:val="24"/>
                <w:lang w:val="tr-TR"/>
              </w:rPr>
            </w:pPr>
          </w:p>
        </w:tc>
        <w:tc>
          <w:tcPr>
            <w:tcW w:w="1134" w:type="dxa"/>
            <w:shd w:val="clear" w:color="auto" w:fill="FFFF00"/>
            <w:vAlign w:val="center"/>
          </w:tcPr>
          <w:p w:rsidR="00F874B5" w:rsidRPr="00E37156" w:rsidRDefault="00F874B5" w:rsidP="0034053D">
            <w:pPr>
              <w:jc w:val="right"/>
              <w:rPr>
                <w:b/>
                <w:color w:val="000000"/>
                <w:sz w:val="32"/>
                <w:szCs w:val="32"/>
                <w:u w:val="single"/>
                <w:lang w:val="tr-TR"/>
              </w:rPr>
            </w:pPr>
            <w:r w:rsidRPr="00E37156">
              <w:rPr>
                <w:b/>
                <w:color w:val="000000"/>
                <w:sz w:val="32"/>
                <w:szCs w:val="32"/>
                <w:u w:val="single"/>
                <w:lang w:val="tr-TR"/>
              </w:rPr>
              <w:t>19.105</w:t>
            </w:r>
          </w:p>
        </w:tc>
      </w:tr>
      <w:tr w:rsidR="00F874B5" w:rsidRPr="00E37156" w:rsidTr="006A745F">
        <w:trPr>
          <w:trHeight w:val="485"/>
        </w:trPr>
        <w:tc>
          <w:tcPr>
            <w:tcW w:w="6663" w:type="dxa"/>
            <w:shd w:val="clear" w:color="auto" w:fill="92D050"/>
            <w:vAlign w:val="center"/>
          </w:tcPr>
          <w:p w:rsidR="00F874B5" w:rsidRPr="00E37156" w:rsidRDefault="00F874B5" w:rsidP="009B4DE3">
            <w:pPr>
              <w:ind w:left="57"/>
              <w:rPr>
                <w:b/>
                <w:bCs/>
                <w:color w:val="000000"/>
                <w:sz w:val="28"/>
                <w:szCs w:val="28"/>
                <w:lang w:val="tr-TR"/>
              </w:rPr>
            </w:pPr>
            <w:r w:rsidRPr="00E37156">
              <w:rPr>
                <w:b/>
                <w:bCs/>
                <w:color w:val="000000"/>
                <w:sz w:val="28"/>
                <w:szCs w:val="28"/>
                <w:lang w:val="tr-TR"/>
              </w:rPr>
              <w:t>1. İL GENEL MECLİSİ</w:t>
            </w:r>
          </w:p>
        </w:tc>
        <w:tc>
          <w:tcPr>
            <w:tcW w:w="851" w:type="dxa"/>
            <w:shd w:val="clear" w:color="auto" w:fill="92D050"/>
            <w:vAlign w:val="bottom"/>
          </w:tcPr>
          <w:p w:rsidR="00F874B5" w:rsidRPr="00E37156" w:rsidRDefault="00F874B5" w:rsidP="00BC0C5B">
            <w:pPr>
              <w:jc w:val="center"/>
              <w:rPr>
                <w:color w:val="000000"/>
                <w:sz w:val="28"/>
                <w:szCs w:val="28"/>
                <w:lang w:val="tr-TR"/>
              </w:rPr>
            </w:pPr>
            <w:r w:rsidRPr="00E37156">
              <w:rPr>
                <w:color w:val="000000"/>
                <w:sz w:val="28"/>
                <w:szCs w:val="28"/>
                <w:lang w:val="tr-TR"/>
              </w:rPr>
              <w:t> </w:t>
            </w:r>
          </w:p>
        </w:tc>
        <w:tc>
          <w:tcPr>
            <w:tcW w:w="768" w:type="dxa"/>
            <w:shd w:val="clear" w:color="auto" w:fill="92D050"/>
            <w:vAlign w:val="bottom"/>
          </w:tcPr>
          <w:p w:rsidR="00F874B5" w:rsidRPr="00E37156" w:rsidRDefault="00F874B5" w:rsidP="00BC0C5B">
            <w:pPr>
              <w:jc w:val="center"/>
              <w:rPr>
                <w:color w:val="000000"/>
                <w:sz w:val="28"/>
                <w:szCs w:val="28"/>
                <w:lang w:val="tr-TR"/>
              </w:rPr>
            </w:pPr>
            <w:r w:rsidRPr="00E37156">
              <w:rPr>
                <w:color w:val="000000"/>
                <w:sz w:val="28"/>
                <w:szCs w:val="28"/>
                <w:lang w:val="tr-TR"/>
              </w:rPr>
              <w:t> </w:t>
            </w:r>
          </w:p>
        </w:tc>
        <w:tc>
          <w:tcPr>
            <w:tcW w:w="791" w:type="dxa"/>
            <w:shd w:val="clear" w:color="auto" w:fill="92D050"/>
            <w:vAlign w:val="bottom"/>
          </w:tcPr>
          <w:p w:rsidR="00F874B5" w:rsidRPr="00E37156" w:rsidRDefault="00F874B5" w:rsidP="00BC0C5B">
            <w:pPr>
              <w:jc w:val="right"/>
              <w:rPr>
                <w:color w:val="000000"/>
                <w:sz w:val="28"/>
                <w:szCs w:val="28"/>
                <w:lang w:val="tr-TR"/>
              </w:rPr>
            </w:pPr>
            <w:r w:rsidRPr="00E37156">
              <w:rPr>
                <w:color w:val="000000"/>
                <w:sz w:val="28"/>
                <w:szCs w:val="28"/>
                <w:lang w:val="tr-TR"/>
              </w:rPr>
              <w:t> </w:t>
            </w:r>
          </w:p>
        </w:tc>
        <w:tc>
          <w:tcPr>
            <w:tcW w:w="1134" w:type="dxa"/>
            <w:shd w:val="clear" w:color="auto" w:fill="92D050"/>
            <w:vAlign w:val="center"/>
          </w:tcPr>
          <w:p w:rsidR="00F874B5" w:rsidRPr="00E37156" w:rsidRDefault="00F874B5" w:rsidP="00AF347B">
            <w:pPr>
              <w:jc w:val="right"/>
              <w:rPr>
                <w:b/>
                <w:bCs/>
                <w:color w:val="000000"/>
                <w:sz w:val="28"/>
                <w:szCs w:val="28"/>
                <w:lang w:val="tr-TR"/>
              </w:rPr>
            </w:pPr>
            <w:r w:rsidRPr="00E37156">
              <w:rPr>
                <w:b/>
                <w:bCs/>
                <w:color w:val="000000"/>
                <w:sz w:val="28"/>
                <w:szCs w:val="28"/>
                <w:lang w:val="tr-TR"/>
              </w:rPr>
              <w:t>2.845</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b/>
                <w:bCs/>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F2DBDB"/>
            <w:vAlign w:val="center"/>
          </w:tcPr>
          <w:p w:rsidR="00F874B5" w:rsidRPr="00E37156" w:rsidRDefault="00F874B5" w:rsidP="00BC0C5B">
            <w:pPr>
              <w:ind w:left="57"/>
              <w:rPr>
                <w:b/>
                <w:bCs/>
                <w:color w:val="000000"/>
                <w:szCs w:val="24"/>
                <w:lang w:val="tr-TR"/>
              </w:rPr>
            </w:pPr>
            <w:r w:rsidRPr="00E37156">
              <w:rPr>
                <w:b/>
                <w:bCs/>
                <w:color w:val="000000"/>
                <w:szCs w:val="24"/>
                <w:lang w:val="tr-TR"/>
              </w:rPr>
              <w:t>1.1 – GİRİŞ (GİRİŞLER)</w:t>
            </w:r>
          </w:p>
        </w:tc>
        <w:tc>
          <w:tcPr>
            <w:tcW w:w="851" w:type="dxa"/>
            <w:shd w:val="clear" w:color="auto" w:fill="F2DBDB"/>
            <w:vAlign w:val="bottom"/>
          </w:tcPr>
          <w:p w:rsidR="00F874B5" w:rsidRPr="00E37156" w:rsidRDefault="00F874B5" w:rsidP="00BC0C5B">
            <w:pPr>
              <w:jc w:val="center"/>
              <w:rPr>
                <w:color w:val="000000"/>
                <w:szCs w:val="24"/>
                <w:lang w:val="tr-TR"/>
              </w:rPr>
            </w:pPr>
          </w:p>
        </w:tc>
        <w:tc>
          <w:tcPr>
            <w:tcW w:w="768" w:type="dxa"/>
            <w:shd w:val="clear" w:color="auto" w:fill="F2DBDB"/>
            <w:vAlign w:val="bottom"/>
          </w:tcPr>
          <w:p w:rsidR="00F874B5" w:rsidRPr="00E37156" w:rsidRDefault="00F874B5" w:rsidP="00BC0C5B">
            <w:pPr>
              <w:jc w:val="center"/>
              <w:rPr>
                <w:color w:val="000000"/>
                <w:szCs w:val="24"/>
                <w:lang w:val="tr-TR"/>
              </w:rPr>
            </w:pPr>
          </w:p>
        </w:tc>
        <w:tc>
          <w:tcPr>
            <w:tcW w:w="791" w:type="dxa"/>
            <w:shd w:val="clear" w:color="auto" w:fill="F2DBDB"/>
            <w:vAlign w:val="bottom"/>
          </w:tcPr>
          <w:p w:rsidR="00F874B5" w:rsidRPr="00E37156" w:rsidRDefault="00F874B5" w:rsidP="00BC0C5B">
            <w:pPr>
              <w:jc w:val="right"/>
              <w:rPr>
                <w:b/>
                <w:bCs/>
                <w:color w:val="000000"/>
                <w:szCs w:val="24"/>
                <w:lang w:val="tr-TR"/>
              </w:rPr>
            </w:pPr>
          </w:p>
        </w:tc>
        <w:tc>
          <w:tcPr>
            <w:tcW w:w="1134" w:type="dxa"/>
            <w:shd w:val="clear" w:color="auto" w:fill="F2DBDB"/>
            <w:vAlign w:val="bottom"/>
          </w:tcPr>
          <w:p w:rsidR="00F874B5" w:rsidRPr="00E37156" w:rsidRDefault="00F874B5" w:rsidP="00BC0C5B">
            <w:pPr>
              <w:jc w:val="right"/>
              <w:rPr>
                <w:b/>
                <w:color w:val="000000"/>
                <w:szCs w:val="24"/>
                <w:lang w:val="tr-TR"/>
              </w:rPr>
            </w:pPr>
            <w:r w:rsidRPr="00E37156">
              <w:rPr>
                <w:b/>
                <w:color w:val="000000"/>
                <w:szCs w:val="24"/>
                <w:lang w:val="tr-TR"/>
              </w:rPr>
              <w:t>50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b/>
                <w:bCs/>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EE21BB">
            <w:pPr>
              <w:rPr>
                <w:bCs/>
                <w:color w:val="000000"/>
                <w:szCs w:val="24"/>
                <w:lang w:val="tr-TR"/>
              </w:rPr>
            </w:pPr>
            <w:r w:rsidRPr="00E37156">
              <w:rPr>
                <w:bCs/>
                <w:color w:val="000000"/>
                <w:szCs w:val="24"/>
                <w:lang w:val="tr-TR"/>
              </w:rPr>
              <w:t xml:space="preserve">    - Danışma Bankosu (Her giriş için)</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CC3341">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bCs/>
                <w:color w:val="000000"/>
                <w:szCs w:val="24"/>
                <w:lang w:val="tr-TR"/>
              </w:rPr>
            </w:pPr>
            <w:r w:rsidRPr="00E37156">
              <w:rPr>
                <w:bCs/>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EE21BB">
            <w:pPr>
              <w:ind w:left="57"/>
              <w:rPr>
                <w:bCs/>
                <w:color w:val="000000"/>
                <w:szCs w:val="24"/>
                <w:lang w:val="tr-TR"/>
              </w:rPr>
            </w:pPr>
            <w:r w:rsidRPr="00E37156">
              <w:rPr>
                <w:bCs/>
                <w:color w:val="000000"/>
                <w:szCs w:val="24"/>
                <w:lang w:val="tr-TR"/>
              </w:rPr>
              <w:t xml:space="preserve">   - Güvenlik Kontrol Noktası (Her giriş için)</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bCs/>
                <w:color w:val="000000"/>
                <w:szCs w:val="24"/>
                <w:lang w:val="tr-TR"/>
              </w:rPr>
            </w:pPr>
            <w:r w:rsidRPr="00E37156">
              <w:rPr>
                <w:bCs/>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bCs/>
                <w:color w:val="000000"/>
                <w:szCs w:val="24"/>
                <w:lang w:val="tr-TR"/>
              </w:rPr>
            </w:pPr>
            <w:r w:rsidRPr="00E37156">
              <w:rPr>
                <w:bCs/>
                <w:color w:val="000000"/>
                <w:szCs w:val="24"/>
                <w:lang w:val="tr-TR"/>
              </w:rPr>
              <w:t xml:space="preserve">  </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bCs/>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F2DBDB"/>
            <w:vAlign w:val="center"/>
          </w:tcPr>
          <w:p w:rsidR="00F874B5" w:rsidRPr="00E37156" w:rsidRDefault="00F874B5" w:rsidP="00BC0C5B">
            <w:pPr>
              <w:ind w:left="57"/>
              <w:rPr>
                <w:b/>
                <w:bCs/>
                <w:color w:val="000000"/>
                <w:szCs w:val="24"/>
                <w:lang w:val="tr-TR"/>
              </w:rPr>
            </w:pPr>
            <w:r w:rsidRPr="00E37156">
              <w:rPr>
                <w:b/>
                <w:bCs/>
                <w:color w:val="000000"/>
                <w:szCs w:val="24"/>
                <w:lang w:val="tr-TR"/>
              </w:rPr>
              <w:t>1.2 -  KONFERANS  SALONU</w:t>
            </w:r>
          </w:p>
        </w:tc>
        <w:tc>
          <w:tcPr>
            <w:tcW w:w="851" w:type="dxa"/>
            <w:shd w:val="clear" w:color="auto" w:fill="F2DBDB"/>
            <w:vAlign w:val="bottom"/>
          </w:tcPr>
          <w:p w:rsidR="00F874B5" w:rsidRPr="00E37156" w:rsidRDefault="00F874B5" w:rsidP="00BC0C5B">
            <w:pPr>
              <w:jc w:val="center"/>
              <w:rPr>
                <w:color w:val="000000"/>
                <w:szCs w:val="24"/>
                <w:lang w:val="tr-TR"/>
              </w:rPr>
            </w:pPr>
          </w:p>
        </w:tc>
        <w:tc>
          <w:tcPr>
            <w:tcW w:w="768" w:type="dxa"/>
            <w:shd w:val="clear" w:color="auto" w:fill="F2DBDB"/>
            <w:vAlign w:val="bottom"/>
          </w:tcPr>
          <w:p w:rsidR="00F874B5" w:rsidRPr="00E37156" w:rsidRDefault="00F874B5" w:rsidP="00BC0C5B">
            <w:pPr>
              <w:jc w:val="center"/>
              <w:rPr>
                <w:color w:val="000000"/>
                <w:szCs w:val="24"/>
                <w:lang w:val="tr-TR"/>
              </w:rPr>
            </w:pPr>
          </w:p>
        </w:tc>
        <w:tc>
          <w:tcPr>
            <w:tcW w:w="791" w:type="dxa"/>
            <w:shd w:val="clear" w:color="auto" w:fill="F2DBDB"/>
            <w:vAlign w:val="bottom"/>
          </w:tcPr>
          <w:p w:rsidR="00F874B5" w:rsidRPr="00E37156" w:rsidRDefault="00F874B5" w:rsidP="00BC0C5B">
            <w:pPr>
              <w:jc w:val="right"/>
              <w:rPr>
                <w:b/>
                <w:bCs/>
                <w:color w:val="000000"/>
                <w:szCs w:val="24"/>
                <w:lang w:val="tr-TR"/>
              </w:rPr>
            </w:pPr>
          </w:p>
        </w:tc>
        <w:tc>
          <w:tcPr>
            <w:tcW w:w="1134" w:type="dxa"/>
            <w:shd w:val="clear" w:color="auto" w:fill="F2DBDB"/>
            <w:vAlign w:val="bottom"/>
          </w:tcPr>
          <w:p w:rsidR="00F874B5" w:rsidRPr="00E37156" w:rsidRDefault="00F874B5" w:rsidP="00571FA4">
            <w:pPr>
              <w:jc w:val="right"/>
              <w:rPr>
                <w:b/>
                <w:bCs/>
                <w:color w:val="000000"/>
                <w:szCs w:val="24"/>
                <w:lang w:val="tr-TR"/>
              </w:rPr>
            </w:pPr>
            <w:r w:rsidRPr="00E37156">
              <w:rPr>
                <w:b/>
                <w:bCs/>
                <w:color w:val="000000"/>
                <w:szCs w:val="24"/>
                <w:lang w:val="tr-TR"/>
              </w:rPr>
              <w:t>1.200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b/>
                <w:bCs/>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CC3341">
            <w:pPr>
              <w:ind w:left="57"/>
              <w:jc w:val="both"/>
              <w:rPr>
                <w:color w:val="000000"/>
                <w:szCs w:val="24"/>
                <w:lang w:val="tr-TR"/>
              </w:rPr>
            </w:pPr>
            <w:r w:rsidRPr="00E37156">
              <w:rPr>
                <w:color w:val="000000"/>
                <w:szCs w:val="24"/>
                <w:lang w:val="tr-TR"/>
              </w:rPr>
              <w:t>Konferans Salonu için bağımsız bir giriş düşünülecektir.</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b/>
                <w:bCs/>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-Fuaye</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AF347B">
            <w:pPr>
              <w:jc w:val="right"/>
              <w:rPr>
                <w:color w:val="000000"/>
                <w:szCs w:val="24"/>
                <w:lang w:val="tr-TR"/>
              </w:rPr>
            </w:pPr>
            <w:r w:rsidRPr="00E37156">
              <w:rPr>
                <w:color w:val="000000"/>
                <w:szCs w:val="24"/>
                <w:lang w:val="tr-TR"/>
              </w:rPr>
              <w:t>400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400</w:t>
            </w:r>
          </w:p>
        </w:tc>
      </w:tr>
      <w:tr w:rsidR="00F874B5" w:rsidRPr="00E37156" w:rsidTr="006241F7">
        <w:tc>
          <w:tcPr>
            <w:tcW w:w="6663" w:type="dxa"/>
            <w:vAlign w:val="center"/>
          </w:tcPr>
          <w:p w:rsidR="00F874B5" w:rsidRPr="00E37156" w:rsidRDefault="00F874B5" w:rsidP="0043755C">
            <w:pPr>
              <w:ind w:left="57"/>
              <w:jc w:val="both"/>
              <w:rPr>
                <w:color w:val="000000"/>
                <w:szCs w:val="24"/>
                <w:lang w:val="tr-TR"/>
              </w:rPr>
            </w:pPr>
            <w:r w:rsidRPr="00E37156">
              <w:rPr>
                <w:color w:val="000000"/>
                <w:szCs w:val="24"/>
                <w:lang w:val="tr-TR"/>
              </w:rPr>
              <w:t>Kokteyl ve sergi amaçlı kullanıma olanak sağlayan, İlin değerlerinin vurgulanacağı bir mekan olarak (heykel, rölyef, tablo vb.) düzenlenecektir.</w:t>
            </w:r>
          </w:p>
          <w:p w:rsidR="00F874B5" w:rsidRPr="00E37156" w:rsidRDefault="00F874B5" w:rsidP="00BC0C5B">
            <w:pPr>
              <w:ind w:left="57"/>
              <w:rPr>
                <w:color w:val="000000"/>
                <w:szCs w:val="24"/>
                <w:lang w:val="tr-TR"/>
              </w:rPr>
            </w:pPr>
          </w:p>
        </w:tc>
        <w:tc>
          <w:tcPr>
            <w:tcW w:w="851" w:type="dxa"/>
          </w:tcPr>
          <w:p w:rsidR="00F874B5" w:rsidRPr="00E37156" w:rsidRDefault="00F874B5" w:rsidP="00BC0C5B">
            <w:pPr>
              <w:jc w:val="center"/>
              <w:rPr>
                <w:color w:val="000000"/>
                <w:szCs w:val="24"/>
                <w:lang w:val="tr-TR"/>
              </w:rPr>
            </w:pPr>
          </w:p>
        </w:tc>
        <w:tc>
          <w:tcPr>
            <w:tcW w:w="768" w:type="dxa"/>
          </w:tcPr>
          <w:p w:rsidR="00F874B5" w:rsidRPr="00E37156" w:rsidRDefault="00F874B5" w:rsidP="00BC0C5B">
            <w:pPr>
              <w:jc w:val="center"/>
              <w:rPr>
                <w:color w:val="000000"/>
                <w:szCs w:val="24"/>
                <w:lang w:val="tr-TR"/>
              </w:rPr>
            </w:pPr>
          </w:p>
        </w:tc>
        <w:tc>
          <w:tcPr>
            <w:tcW w:w="791" w:type="dxa"/>
          </w:tcPr>
          <w:p w:rsidR="00F874B5" w:rsidRPr="00E37156" w:rsidRDefault="00F874B5" w:rsidP="00BC0C5B">
            <w:pPr>
              <w:jc w:val="right"/>
              <w:rPr>
                <w:b/>
                <w:bCs/>
                <w:color w:val="000000"/>
                <w:szCs w:val="24"/>
                <w:lang w:val="tr-TR"/>
              </w:rPr>
            </w:pPr>
          </w:p>
        </w:tc>
        <w:tc>
          <w:tcPr>
            <w:tcW w:w="1134" w:type="dxa"/>
          </w:tcPr>
          <w:p w:rsidR="00F874B5" w:rsidRPr="00E37156" w:rsidRDefault="00F874B5" w:rsidP="00BC0C5B">
            <w:pPr>
              <w:jc w:val="right"/>
              <w:rPr>
                <w:b/>
                <w:bCs/>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-Konferans Salonu</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500</w:t>
            </w:r>
          </w:p>
        </w:tc>
        <w:tc>
          <w:tcPr>
            <w:tcW w:w="791" w:type="dxa"/>
            <w:vAlign w:val="bottom"/>
          </w:tcPr>
          <w:p w:rsidR="00F874B5" w:rsidRPr="00E37156" w:rsidRDefault="00F874B5" w:rsidP="00493347">
            <w:pPr>
              <w:jc w:val="right"/>
              <w:rPr>
                <w:color w:val="000000"/>
                <w:szCs w:val="24"/>
                <w:lang w:val="tr-TR"/>
              </w:rPr>
            </w:pPr>
            <w:r w:rsidRPr="00E37156">
              <w:rPr>
                <w:color w:val="000000"/>
                <w:szCs w:val="24"/>
                <w:lang w:val="tr-TR"/>
              </w:rPr>
              <w:t>600</w:t>
            </w:r>
          </w:p>
        </w:tc>
        <w:tc>
          <w:tcPr>
            <w:tcW w:w="1134" w:type="dxa"/>
            <w:vAlign w:val="bottom"/>
          </w:tcPr>
          <w:p w:rsidR="00F874B5" w:rsidRPr="00E37156" w:rsidRDefault="00F874B5" w:rsidP="00493347">
            <w:pPr>
              <w:jc w:val="right"/>
              <w:rPr>
                <w:color w:val="000000"/>
                <w:szCs w:val="24"/>
                <w:lang w:val="tr-TR"/>
              </w:rPr>
            </w:pPr>
            <w:r w:rsidRPr="00E37156">
              <w:rPr>
                <w:color w:val="000000"/>
                <w:szCs w:val="24"/>
                <w:lang w:val="tr-TR"/>
              </w:rPr>
              <w:t>600</w:t>
            </w:r>
          </w:p>
        </w:tc>
      </w:tr>
      <w:tr w:rsidR="00F874B5" w:rsidRPr="00E37156" w:rsidTr="006241F7">
        <w:tc>
          <w:tcPr>
            <w:tcW w:w="6663" w:type="dxa"/>
            <w:vAlign w:val="center"/>
          </w:tcPr>
          <w:p w:rsidR="00F874B5" w:rsidRPr="00E37156" w:rsidRDefault="00F874B5" w:rsidP="00054D94">
            <w:pPr>
              <w:ind w:left="57"/>
              <w:jc w:val="both"/>
              <w:rPr>
                <w:color w:val="000000"/>
                <w:szCs w:val="24"/>
                <w:lang w:val="tr-TR"/>
              </w:rPr>
            </w:pPr>
            <w:r w:rsidRPr="00E37156">
              <w:rPr>
                <w:color w:val="000000"/>
                <w:szCs w:val="24"/>
                <w:lang w:val="tr-TR"/>
              </w:rPr>
              <w:t>Tören, kongre, konferans, seminer ve stajyerlerin eğitimi gibi bir çok amaca hizmet edecek, görsel-işitsel yayın yapılabilecek, kademeli oturma düzeninde, sabit koltuklu bir salon olmalıdır. Işık ve ses düzeni için oda, yayın platformu, ve depo yeralacaktır.</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EE21BB">
            <w:pPr>
              <w:ind w:left="57"/>
              <w:jc w:val="both"/>
              <w:rPr>
                <w:b/>
                <w:color w:val="000000"/>
                <w:szCs w:val="24"/>
                <w:lang w:val="tr-TR"/>
              </w:rPr>
            </w:pPr>
            <w:r w:rsidRPr="00E37156">
              <w:rPr>
                <w:b/>
                <w:color w:val="000000"/>
                <w:szCs w:val="24"/>
                <w:lang w:val="tr-TR"/>
              </w:rPr>
              <w:t>-Sahne ve sahne arkası hazırlık odaları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Del="00951E7A" w:rsidRDefault="00F874B5" w:rsidP="00BC0C5B">
            <w:pPr>
              <w:jc w:val="right"/>
              <w:rPr>
                <w:color w:val="000000"/>
                <w:szCs w:val="24"/>
                <w:lang w:val="tr-TR"/>
              </w:rPr>
            </w:pPr>
            <w:r w:rsidRPr="00E37156">
              <w:rPr>
                <w:color w:val="000000"/>
                <w:szCs w:val="24"/>
                <w:lang w:val="tr-TR"/>
              </w:rPr>
              <w:t>200</w:t>
            </w:r>
          </w:p>
        </w:tc>
        <w:tc>
          <w:tcPr>
            <w:tcW w:w="1134" w:type="dxa"/>
            <w:vAlign w:val="bottom"/>
          </w:tcPr>
          <w:p w:rsidR="00F874B5" w:rsidRPr="00E37156" w:rsidDel="00951E7A" w:rsidRDefault="00F874B5" w:rsidP="00BC0C5B">
            <w:pPr>
              <w:jc w:val="right"/>
              <w:rPr>
                <w:color w:val="000000"/>
                <w:szCs w:val="24"/>
                <w:lang w:val="tr-TR"/>
              </w:rPr>
            </w:pPr>
            <w:r w:rsidRPr="00E37156">
              <w:rPr>
                <w:color w:val="000000"/>
                <w:szCs w:val="24"/>
                <w:lang w:val="tr-TR"/>
              </w:rPr>
              <w:t>200</w:t>
            </w:r>
          </w:p>
        </w:tc>
      </w:tr>
      <w:tr w:rsidR="00F874B5" w:rsidRPr="00E37156" w:rsidTr="006241F7">
        <w:tc>
          <w:tcPr>
            <w:tcW w:w="6663" w:type="dxa"/>
            <w:vAlign w:val="center"/>
          </w:tcPr>
          <w:p w:rsidR="00F874B5" w:rsidRPr="00E37156" w:rsidRDefault="00F874B5" w:rsidP="00EE21BB">
            <w:pPr>
              <w:ind w:left="57"/>
              <w:jc w:val="both"/>
              <w:rPr>
                <w:b/>
                <w:color w:val="000000"/>
                <w:szCs w:val="24"/>
                <w:lang w:val="tr-TR"/>
              </w:rPr>
            </w:pPr>
            <w:r w:rsidRPr="00E37156">
              <w:rPr>
                <w:b/>
                <w:color w:val="000000"/>
                <w:szCs w:val="24"/>
                <w:lang w:val="tr-TR"/>
              </w:rPr>
              <w:t>-Anında Çeviri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4</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7C0BC8">
            <w:pPr>
              <w:ind w:left="57"/>
              <w:jc w:val="both"/>
              <w:rPr>
                <w:b/>
                <w:color w:val="000000"/>
                <w:szCs w:val="24"/>
                <w:lang w:val="tr-TR"/>
              </w:rPr>
            </w:pPr>
            <w:r w:rsidRPr="00E37156">
              <w:rPr>
                <w:b/>
                <w:color w:val="000000"/>
                <w:szCs w:val="24"/>
                <w:lang w:val="tr-TR"/>
              </w:rPr>
              <w:t>-Film, Video, Projeksiyon ve Müzik Yayın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7C0BC8">
            <w:pPr>
              <w:ind w:left="57"/>
              <w:jc w:val="both"/>
              <w:rPr>
                <w:b/>
                <w:color w:val="000000"/>
                <w:szCs w:val="24"/>
                <w:lang w:val="tr-TR"/>
              </w:rPr>
            </w:pPr>
            <w:r w:rsidRPr="00E37156">
              <w:rPr>
                <w:b/>
                <w:color w:val="000000"/>
                <w:szCs w:val="24"/>
                <w:lang w:val="tr-TR"/>
              </w:rPr>
              <w:t>-Basın-TV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-Ofis</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Fuayeye çay ve kahve hizmeti verecek şekilde düzenlenecektir.</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w:t>
            </w:r>
            <w:r w:rsidRPr="00E37156">
              <w:rPr>
                <w:b/>
                <w:color w:val="000000"/>
                <w:szCs w:val="24"/>
                <w:lang w:val="tr-TR"/>
              </w:rPr>
              <w:t>WC ve Lavabo</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center"/>
          </w:tcPr>
          <w:p w:rsidR="00F874B5" w:rsidRPr="00E37156" w:rsidRDefault="00F874B5" w:rsidP="00BC0C5B">
            <w:pPr>
              <w:rPr>
                <w:color w:val="000000"/>
                <w:szCs w:val="24"/>
                <w:lang w:val="tr-TR"/>
              </w:rPr>
            </w:pPr>
          </w:p>
        </w:tc>
        <w:tc>
          <w:tcPr>
            <w:tcW w:w="768" w:type="dxa"/>
            <w:vAlign w:val="center"/>
          </w:tcPr>
          <w:p w:rsidR="00F874B5" w:rsidRPr="00E37156" w:rsidRDefault="00F874B5" w:rsidP="00BC0C5B">
            <w:pPr>
              <w:rPr>
                <w:color w:val="000000"/>
                <w:szCs w:val="24"/>
                <w:lang w:val="tr-TR"/>
              </w:rPr>
            </w:pPr>
          </w:p>
        </w:tc>
        <w:tc>
          <w:tcPr>
            <w:tcW w:w="791" w:type="dxa"/>
            <w:vAlign w:val="center"/>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F2DBDB"/>
            <w:vAlign w:val="center"/>
          </w:tcPr>
          <w:p w:rsidR="00F874B5" w:rsidRPr="00E37156" w:rsidRDefault="00F874B5" w:rsidP="00BC0C5B">
            <w:pPr>
              <w:ind w:left="57"/>
              <w:rPr>
                <w:b/>
                <w:bCs/>
                <w:color w:val="000000"/>
                <w:szCs w:val="24"/>
                <w:lang w:val="tr-TR"/>
              </w:rPr>
            </w:pPr>
            <w:r w:rsidRPr="00E37156">
              <w:rPr>
                <w:b/>
                <w:bCs/>
                <w:color w:val="000000"/>
                <w:szCs w:val="24"/>
                <w:lang w:val="tr-TR"/>
              </w:rPr>
              <w:t>1.3 – KOMİSYON ve GRUP ÇALIŞMA SALONLARI</w:t>
            </w:r>
          </w:p>
        </w:tc>
        <w:tc>
          <w:tcPr>
            <w:tcW w:w="851" w:type="dxa"/>
            <w:shd w:val="clear" w:color="auto" w:fill="F2DBDB"/>
            <w:vAlign w:val="bottom"/>
          </w:tcPr>
          <w:p w:rsidR="00F874B5" w:rsidRPr="00E37156" w:rsidRDefault="00F874B5" w:rsidP="00BC0C5B">
            <w:pPr>
              <w:jc w:val="center"/>
              <w:rPr>
                <w:color w:val="000000"/>
                <w:szCs w:val="24"/>
                <w:lang w:val="tr-TR"/>
              </w:rPr>
            </w:pPr>
          </w:p>
        </w:tc>
        <w:tc>
          <w:tcPr>
            <w:tcW w:w="768" w:type="dxa"/>
            <w:shd w:val="clear" w:color="auto" w:fill="F2DBDB"/>
            <w:vAlign w:val="bottom"/>
          </w:tcPr>
          <w:p w:rsidR="00F874B5" w:rsidRPr="00E37156" w:rsidRDefault="00F874B5" w:rsidP="00BC0C5B">
            <w:pPr>
              <w:jc w:val="center"/>
              <w:rPr>
                <w:color w:val="000000"/>
                <w:szCs w:val="24"/>
                <w:lang w:val="tr-TR"/>
              </w:rPr>
            </w:pPr>
          </w:p>
        </w:tc>
        <w:tc>
          <w:tcPr>
            <w:tcW w:w="791" w:type="dxa"/>
            <w:shd w:val="clear" w:color="auto" w:fill="F2DBDB"/>
            <w:vAlign w:val="bottom"/>
          </w:tcPr>
          <w:p w:rsidR="00F874B5" w:rsidRPr="00E37156" w:rsidRDefault="00F874B5" w:rsidP="00BC0C5B">
            <w:pPr>
              <w:jc w:val="right"/>
              <w:rPr>
                <w:b/>
                <w:bCs/>
                <w:color w:val="000000"/>
                <w:szCs w:val="24"/>
                <w:lang w:val="tr-TR"/>
              </w:rPr>
            </w:pPr>
          </w:p>
        </w:tc>
        <w:tc>
          <w:tcPr>
            <w:tcW w:w="1134" w:type="dxa"/>
            <w:shd w:val="clear" w:color="auto" w:fill="F2DBDB"/>
            <w:vAlign w:val="bottom"/>
          </w:tcPr>
          <w:p w:rsidR="00F874B5" w:rsidRPr="00E37156" w:rsidRDefault="00F874B5" w:rsidP="0074128F">
            <w:pPr>
              <w:jc w:val="right"/>
              <w:rPr>
                <w:b/>
                <w:bCs/>
                <w:color w:val="000000"/>
                <w:szCs w:val="24"/>
                <w:lang w:val="tr-TR"/>
              </w:rPr>
            </w:pPr>
            <w:r w:rsidRPr="00E37156">
              <w:rPr>
                <w:b/>
                <w:bCs/>
                <w:color w:val="000000"/>
                <w:szCs w:val="24"/>
                <w:lang w:val="tr-TR"/>
              </w:rPr>
              <w:t>1.210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b/>
                <w:bCs/>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szCs w:val="24"/>
                <w:lang w:val="tr-TR"/>
              </w:rPr>
            </w:pPr>
            <w:r w:rsidRPr="00E37156">
              <w:rPr>
                <w:b/>
                <w:bCs/>
                <w:szCs w:val="24"/>
                <w:lang w:val="tr-TR"/>
              </w:rPr>
              <w:t xml:space="preserve"> -İl Genel Meclisi Salonu </w:t>
            </w:r>
          </w:p>
        </w:tc>
        <w:tc>
          <w:tcPr>
            <w:tcW w:w="851" w:type="dxa"/>
            <w:vAlign w:val="bottom"/>
          </w:tcPr>
          <w:p w:rsidR="00F874B5" w:rsidRPr="00E37156" w:rsidRDefault="00F874B5" w:rsidP="00BC0C5B">
            <w:pPr>
              <w:jc w:val="center"/>
              <w:rPr>
                <w:szCs w:val="24"/>
                <w:lang w:val="tr-TR"/>
              </w:rPr>
            </w:pPr>
            <w:r w:rsidRPr="00E37156">
              <w:rPr>
                <w:szCs w:val="24"/>
                <w:lang w:val="tr-TR"/>
              </w:rPr>
              <w:t>1</w:t>
            </w:r>
          </w:p>
        </w:tc>
        <w:tc>
          <w:tcPr>
            <w:tcW w:w="768" w:type="dxa"/>
            <w:vAlign w:val="bottom"/>
          </w:tcPr>
          <w:p w:rsidR="00F874B5" w:rsidRPr="00E37156" w:rsidRDefault="00F874B5" w:rsidP="006874AA">
            <w:pPr>
              <w:jc w:val="right"/>
              <w:rPr>
                <w:szCs w:val="24"/>
                <w:lang w:val="tr-TR"/>
              </w:rPr>
            </w:pPr>
            <w:r w:rsidRPr="00E37156">
              <w:rPr>
                <w:szCs w:val="24"/>
                <w:lang w:val="tr-TR"/>
              </w:rPr>
              <w:t>100</w:t>
            </w:r>
          </w:p>
        </w:tc>
        <w:tc>
          <w:tcPr>
            <w:tcW w:w="791" w:type="dxa"/>
            <w:vAlign w:val="bottom"/>
          </w:tcPr>
          <w:p w:rsidR="00F874B5" w:rsidRPr="00E37156" w:rsidRDefault="00F874B5" w:rsidP="00571FA4">
            <w:pPr>
              <w:jc w:val="right"/>
              <w:rPr>
                <w:szCs w:val="24"/>
                <w:lang w:val="tr-TR"/>
              </w:rPr>
            </w:pPr>
            <w:r w:rsidRPr="00E37156">
              <w:rPr>
                <w:szCs w:val="24"/>
                <w:lang w:val="tr-TR"/>
              </w:rPr>
              <w:t>400</w:t>
            </w:r>
          </w:p>
        </w:tc>
        <w:tc>
          <w:tcPr>
            <w:tcW w:w="1134" w:type="dxa"/>
            <w:vAlign w:val="bottom"/>
          </w:tcPr>
          <w:p w:rsidR="00F874B5" w:rsidRPr="00E37156" w:rsidRDefault="00F874B5" w:rsidP="00571FA4">
            <w:pPr>
              <w:jc w:val="right"/>
              <w:rPr>
                <w:szCs w:val="24"/>
                <w:lang w:val="tr-TR"/>
              </w:rPr>
            </w:pPr>
            <w:r w:rsidRPr="00E37156">
              <w:rPr>
                <w:szCs w:val="24"/>
                <w:lang w:val="tr-TR"/>
              </w:rPr>
              <w:t>400</w:t>
            </w:r>
          </w:p>
        </w:tc>
      </w:tr>
      <w:tr w:rsidR="00F874B5" w:rsidRPr="00E37156" w:rsidTr="006241F7">
        <w:tc>
          <w:tcPr>
            <w:tcW w:w="6663" w:type="dxa"/>
            <w:vAlign w:val="center"/>
          </w:tcPr>
          <w:p w:rsidR="00F874B5" w:rsidRPr="00E37156" w:rsidRDefault="00F874B5" w:rsidP="00371E48">
            <w:pPr>
              <w:ind w:left="57"/>
              <w:rPr>
                <w:szCs w:val="24"/>
                <w:lang w:val="tr-TR"/>
              </w:rPr>
            </w:pPr>
            <w:r w:rsidRPr="00E37156">
              <w:rPr>
                <w:szCs w:val="24"/>
                <w:lang w:val="tr-TR"/>
              </w:rPr>
              <w:t xml:space="preserve">Seminer, küçük konferans ve stajyerlerin eğitimi gibi bir çok amaca hizmet edecektir. Sıra düzeninde oturma olanaklı olarak tasarlanacaktır. Divan ve başkanlığa ait sahne platformu düşünülecektir. </w:t>
            </w:r>
          </w:p>
        </w:tc>
        <w:tc>
          <w:tcPr>
            <w:tcW w:w="851" w:type="dxa"/>
            <w:vAlign w:val="bottom"/>
          </w:tcPr>
          <w:p w:rsidR="00F874B5" w:rsidRPr="00E37156" w:rsidRDefault="00F874B5" w:rsidP="00BC0C5B">
            <w:pPr>
              <w:jc w:val="center"/>
              <w:rPr>
                <w:szCs w:val="24"/>
                <w:lang w:val="tr-TR"/>
              </w:rPr>
            </w:pPr>
          </w:p>
        </w:tc>
        <w:tc>
          <w:tcPr>
            <w:tcW w:w="768" w:type="dxa"/>
            <w:vAlign w:val="bottom"/>
          </w:tcPr>
          <w:p w:rsidR="00F874B5" w:rsidRPr="00E37156" w:rsidRDefault="00F874B5" w:rsidP="00BC0C5B">
            <w:pPr>
              <w:jc w:val="center"/>
              <w:rPr>
                <w:szCs w:val="24"/>
                <w:lang w:val="tr-TR"/>
              </w:rPr>
            </w:pPr>
          </w:p>
        </w:tc>
        <w:tc>
          <w:tcPr>
            <w:tcW w:w="791" w:type="dxa"/>
            <w:vAlign w:val="bottom"/>
          </w:tcPr>
          <w:p w:rsidR="00F874B5" w:rsidRPr="00E37156" w:rsidRDefault="00F874B5" w:rsidP="00BC0C5B">
            <w:pPr>
              <w:jc w:val="right"/>
              <w:rPr>
                <w:szCs w:val="24"/>
                <w:lang w:val="tr-TR"/>
              </w:rPr>
            </w:pPr>
          </w:p>
        </w:tc>
        <w:tc>
          <w:tcPr>
            <w:tcW w:w="1134" w:type="dxa"/>
            <w:vAlign w:val="bottom"/>
          </w:tcPr>
          <w:p w:rsidR="00F874B5" w:rsidRPr="00E37156" w:rsidRDefault="00F874B5" w:rsidP="00BC0C5B">
            <w:pPr>
              <w:jc w:val="right"/>
              <w:rPr>
                <w:szCs w:val="24"/>
                <w:lang w:val="tr-TR"/>
              </w:rPr>
            </w:pPr>
          </w:p>
        </w:tc>
      </w:tr>
      <w:tr w:rsidR="00F874B5" w:rsidRPr="00E37156" w:rsidTr="006241F7">
        <w:tc>
          <w:tcPr>
            <w:tcW w:w="6663" w:type="dxa"/>
            <w:vAlign w:val="center"/>
          </w:tcPr>
          <w:p w:rsidR="00F874B5" w:rsidRPr="00E37156" w:rsidRDefault="00F874B5" w:rsidP="00BC0C5B">
            <w:pPr>
              <w:ind w:left="57"/>
              <w:rPr>
                <w:b/>
                <w:bCs/>
                <w:szCs w:val="24"/>
                <w:lang w:val="tr-TR"/>
              </w:rPr>
            </w:pPr>
            <w:r w:rsidRPr="00E37156">
              <w:rPr>
                <w:b/>
                <w:bCs/>
                <w:szCs w:val="24"/>
                <w:lang w:val="tr-TR"/>
              </w:rPr>
              <w:t xml:space="preserve"> -Komisyon Çalışma Odaları</w:t>
            </w:r>
          </w:p>
        </w:tc>
        <w:tc>
          <w:tcPr>
            <w:tcW w:w="851" w:type="dxa"/>
            <w:vAlign w:val="bottom"/>
          </w:tcPr>
          <w:p w:rsidR="00F874B5" w:rsidRPr="00E37156" w:rsidRDefault="00F874B5" w:rsidP="00BC0C5B">
            <w:pPr>
              <w:jc w:val="center"/>
              <w:rPr>
                <w:szCs w:val="24"/>
                <w:lang w:val="tr-TR"/>
              </w:rPr>
            </w:pPr>
            <w:r w:rsidRPr="00E37156">
              <w:rPr>
                <w:szCs w:val="24"/>
                <w:lang w:val="tr-TR"/>
              </w:rPr>
              <w:t>2</w:t>
            </w:r>
          </w:p>
        </w:tc>
        <w:tc>
          <w:tcPr>
            <w:tcW w:w="768" w:type="dxa"/>
            <w:vAlign w:val="bottom"/>
          </w:tcPr>
          <w:p w:rsidR="00F874B5" w:rsidRPr="00E37156" w:rsidRDefault="00F874B5" w:rsidP="00BC0C5B">
            <w:pPr>
              <w:jc w:val="center"/>
              <w:rPr>
                <w:szCs w:val="24"/>
                <w:lang w:val="tr-TR"/>
              </w:rPr>
            </w:pPr>
            <w:r w:rsidRPr="00E37156">
              <w:rPr>
                <w:szCs w:val="24"/>
                <w:lang w:val="tr-TR"/>
              </w:rPr>
              <w:t>5</w:t>
            </w:r>
          </w:p>
        </w:tc>
        <w:tc>
          <w:tcPr>
            <w:tcW w:w="791" w:type="dxa"/>
            <w:vAlign w:val="bottom"/>
          </w:tcPr>
          <w:p w:rsidR="00F874B5" w:rsidRPr="00E37156" w:rsidRDefault="00F874B5" w:rsidP="00BC0C5B">
            <w:pPr>
              <w:jc w:val="right"/>
              <w:rPr>
                <w:szCs w:val="24"/>
                <w:lang w:val="tr-TR"/>
              </w:rPr>
            </w:pPr>
            <w:r w:rsidRPr="00E37156">
              <w:rPr>
                <w:szCs w:val="24"/>
                <w:lang w:val="tr-TR"/>
              </w:rPr>
              <w:t>-</w:t>
            </w:r>
          </w:p>
        </w:tc>
        <w:tc>
          <w:tcPr>
            <w:tcW w:w="1134" w:type="dxa"/>
            <w:vAlign w:val="bottom"/>
          </w:tcPr>
          <w:p w:rsidR="00F874B5" w:rsidRPr="00E37156" w:rsidRDefault="00F874B5" w:rsidP="00BC0C5B">
            <w:pPr>
              <w:jc w:val="right"/>
              <w:rPr>
                <w:szCs w:val="24"/>
                <w:lang w:val="tr-TR"/>
              </w:rPr>
            </w:pPr>
            <w:r w:rsidRPr="00E37156">
              <w:rPr>
                <w:szCs w:val="24"/>
                <w:lang w:val="tr-TR"/>
              </w:rPr>
              <w:t>50</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 xml:space="preserve">Seminer, küçük konferans ve stajyerlerin eğitimi gibi bir çok </w:t>
            </w:r>
            <w:r w:rsidRPr="00E37156">
              <w:rPr>
                <w:color w:val="000000"/>
                <w:szCs w:val="24"/>
                <w:lang w:val="tr-TR"/>
              </w:rPr>
              <w:lastRenderedPageBreak/>
              <w:t>amaca hizmet edeceklerdir.</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lastRenderedPageBreak/>
              <w:t>-Büyük Grup Salonları</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30</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60</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120</w:t>
            </w:r>
          </w:p>
        </w:tc>
      </w:tr>
      <w:tr w:rsidR="00F874B5" w:rsidRPr="00E37156" w:rsidTr="006241F7">
        <w:tc>
          <w:tcPr>
            <w:tcW w:w="6663" w:type="dxa"/>
            <w:vAlign w:val="center"/>
          </w:tcPr>
          <w:p w:rsidR="00F874B5" w:rsidRPr="00E37156" w:rsidRDefault="00F874B5" w:rsidP="00E32EE5">
            <w:pPr>
              <w:ind w:left="57"/>
              <w:rPr>
                <w:b/>
                <w:bCs/>
                <w:color w:val="000000"/>
                <w:szCs w:val="24"/>
                <w:lang w:val="tr-TR"/>
              </w:rPr>
            </w:pPr>
            <w:r w:rsidRPr="00E37156">
              <w:rPr>
                <w:b/>
                <w:bCs/>
                <w:color w:val="000000"/>
                <w:szCs w:val="24"/>
                <w:lang w:val="tr-TR"/>
              </w:rPr>
              <w:t>-Küçük Grup Salonları</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15</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30</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60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-Grup Başkan Odaları</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4</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25</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100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-Meclis Üyesi Çalışma Odası</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20</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3</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15</w:t>
            </w:r>
          </w:p>
        </w:tc>
        <w:tc>
          <w:tcPr>
            <w:tcW w:w="1134" w:type="dxa"/>
            <w:vAlign w:val="bottom"/>
          </w:tcPr>
          <w:p w:rsidR="00F874B5" w:rsidRPr="00E37156" w:rsidRDefault="00F874B5" w:rsidP="00571FA4">
            <w:pPr>
              <w:jc w:val="right"/>
              <w:rPr>
                <w:color w:val="000000"/>
                <w:szCs w:val="24"/>
                <w:lang w:val="tr-TR"/>
              </w:rPr>
            </w:pPr>
            <w:r w:rsidRPr="00E37156">
              <w:rPr>
                <w:color w:val="000000"/>
                <w:szCs w:val="24"/>
                <w:lang w:val="tr-TR"/>
              </w:rPr>
              <w:t>300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-Misafir Kabul Odaları</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571FA4">
            <w:pPr>
              <w:jc w:val="right"/>
              <w:rPr>
                <w:color w:val="000000"/>
                <w:szCs w:val="24"/>
                <w:lang w:val="tr-TR"/>
              </w:rPr>
            </w:pPr>
            <w:r w:rsidRPr="00E37156">
              <w:rPr>
                <w:color w:val="000000"/>
                <w:szCs w:val="24"/>
                <w:lang w:val="tr-TR"/>
              </w:rPr>
              <w:t>15</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30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-Misafir Bekleme Salonu</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25</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25</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w:t>
            </w:r>
            <w:r w:rsidRPr="00E37156">
              <w:rPr>
                <w:b/>
                <w:color w:val="000000"/>
                <w:szCs w:val="24"/>
                <w:lang w:val="tr-TR"/>
              </w:rPr>
              <w:t>WC ve Lavabo</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25</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50</w:t>
            </w:r>
          </w:p>
        </w:tc>
      </w:tr>
      <w:tr w:rsidR="00F874B5" w:rsidRPr="00E37156" w:rsidTr="006241F7">
        <w:tc>
          <w:tcPr>
            <w:tcW w:w="6663" w:type="dxa"/>
            <w:vAlign w:val="center"/>
          </w:tcPr>
          <w:p w:rsidR="00F874B5" w:rsidRPr="00E37156" w:rsidRDefault="00F874B5" w:rsidP="002F12D7">
            <w:pPr>
              <w:ind w:left="57"/>
              <w:rPr>
                <w:b/>
                <w:color w:val="000000"/>
                <w:szCs w:val="24"/>
                <w:lang w:val="tr-TR"/>
              </w:rPr>
            </w:pPr>
            <w:r w:rsidRPr="00E37156">
              <w:rPr>
                <w:b/>
                <w:color w:val="000000"/>
                <w:szCs w:val="24"/>
                <w:lang w:val="tr-TR"/>
              </w:rPr>
              <w:t>-Ofis (İhtiyaç Odası)</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25</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25</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-Genel Amaçlı Oda</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50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50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F2DBDB"/>
            <w:vAlign w:val="center"/>
          </w:tcPr>
          <w:p w:rsidR="00F874B5" w:rsidRPr="00E37156" w:rsidRDefault="00F874B5" w:rsidP="00A109FE">
            <w:pPr>
              <w:ind w:left="57"/>
              <w:rPr>
                <w:b/>
                <w:bCs/>
                <w:color w:val="000000"/>
                <w:szCs w:val="24"/>
                <w:lang w:val="tr-TR"/>
              </w:rPr>
            </w:pPr>
            <w:r w:rsidRPr="00E37156">
              <w:rPr>
                <w:b/>
                <w:bCs/>
                <w:color w:val="000000"/>
                <w:szCs w:val="24"/>
                <w:lang w:val="tr-TR"/>
              </w:rPr>
              <w:t>1.4 – MECLİS BAŞKANI</w:t>
            </w:r>
          </w:p>
        </w:tc>
        <w:tc>
          <w:tcPr>
            <w:tcW w:w="851" w:type="dxa"/>
            <w:shd w:val="clear" w:color="auto" w:fill="F2DBDB"/>
            <w:vAlign w:val="bottom"/>
          </w:tcPr>
          <w:p w:rsidR="00F874B5" w:rsidRPr="00E37156" w:rsidRDefault="00F874B5" w:rsidP="00BC0C5B">
            <w:pPr>
              <w:jc w:val="center"/>
              <w:rPr>
                <w:color w:val="000000"/>
                <w:szCs w:val="24"/>
                <w:lang w:val="tr-TR"/>
              </w:rPr>
            </w:pPr>
          </w:p>
        </w:tc>
        <w:tc>
          <w:tcPr>
            <w:tcW w:w="768" w:type="dxa"/>
            <w:shd w:val="clear" w:color="auto" w:fill="F2DBDB"/>
            <w:vAlign w:val="bottom"/>
          </w:tcPr>
          <w:p w:rsidR="00F874B5" w:rsidRPr="00E37156" w:rsidRDefault="00F874B5" w:rsidP="00BC0C5B">
            <w:pPr>
              <w:jc w:val="center"/>
              <w:rPr>
                <w:color w:val="000000"/>
                <w:szCs w:val="24"/>
                <w:lang w:val="tr-TR"/>
              </w:rPr>
            </w:pPr>
          </w:p>
        </w:tc>
        <w:tc>
          <w:tcPr>
            <w:tcW w:w="791" w:type="dxa"/>
            <w:shd w:val="clear" w:color="auto" w:fill="F2DBDB"/>
            <w:vAlign w:val="bottom"/>
          </w:tcPr>
          <w:p w:rsidR="00F874B5" w:rsidRPr="00E37156" w:rsidRDefault="00F874B5" w:rsidP="00BC0C5B">
            <w:pPr>
              <w:jc w:val="right"/>
              <w:rPr>
                <w:b/>
                <w:bCs/>
                <w:color w:val="000000"/>
                <w:szCs w:val="24"/>
                <w:lang w:val="tr-TR"/>
              </w:rPr>
            </w:pPr>
          </w:p>
        </w:tc>
        <w:tc>
          <w:tcPr>
            <w:tcW w:w="1134" w:type="dxa"/>
            <w:shd w:val="clear" w:color="auto" w:fill="F2DBDB"/>
            <w:vAlign w:val="bottom"/>
          </w:tcPr>
          <w:p w:rsidR="00F874B5" w:rsidRPr="00E37156" w:rsidRDefault="00F874B5" w:rsidP="00E152AE">
            <w:pPr>
              <w:jc w:val="right"/>
              <w:rPr>
                <w:b/>
                <w:bCs/>
                <w:color w:val="000000"/>
                <w:szCs w:val="24"/>
                <w:lang w:val="tr-TR"/>
              </w:rPr>
            </w:pPr>
            <w:r w:rsidRPr="00E37156">
              <w:rPr>
                <w:b/>
                <w:bCs/>
                <w:color w:val="000000"/>
                <w:szCs w:val="24"/>
                <w:lang w:val="tr-TR"/>
              </w:rPr>
              <w:t>175</w:t>
            </w:r>
          </w:p>
        </w:tc>
      </w:tr>
      <w:tr w:rsidR="00F874B5" w:rsidRPr="00E37156" w:rsidTr="006241F7">
        <w:tc>
          <w:tcPr>
            <w:tcW w:w="6663" w:type="dxa"/>
            <w:vAlign w:val="center"/>
          </w:tcPr>
          <w:p w:rsidR="00F874B5" w:rsidRPr="00E37156" w:rsidRDefault="00F874B5" w:rsidP="00371E48">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b/>
                <w:bCs/>
                <w:color w:val="000000"/>
                <w:szCs w:val="24"/>
                <w:lang w:val="tr-TR"/>
              </w:rPr>
            </w:pPr>
          </w:p>
        </w:tc>
        <w:tc>
          <w:tcPr>
            <w:tcW w:w="1134" w:type="dxa"/>
            <w:vAlign w:val="bottom"/>
          </w:tcPr>
          <w:p w:rsidR="00F874B5" w:rsidRPr="00E37156" w:rsidRDefault="00F874B5" w:rsidP="00BC0C5B">
            <w:pPr>
              <w:jc w:val="right"/>
              <w:rPr>
                <w:b/>
                <w:bCs/>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-Meclis Başkanı Odası</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65</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65</w:t>
            </w:r>
          </w:p>
        </w:tc>
      </w:tr>
      <w:tr w:rsidR="00F874B5" w:rsidRPr="00E37156" w:rsidTr="006241F7">
        <w:tc>
          <w:tcPr>
            <w:tcW w:w="6663" w:type="dxa"/>
            <w:vAlign w:val="center"/>
          </w:tcPr>
          <w:p w:rsidR="00F874B5" w:rsidRPr="00E37156" w:rsidRDefault="00F874B5" w:rsidP="002F12D7">
            <w:pPr>
              <w:ind w:left="57"/>
              <w:rPr>
                <w:b/>
                <w:color w:val="000000"/>
                <w:szCs w:val="24"/>
                <w:lang w:val="tr-TR"/>
              </w:rPr>
            </w:pPr>
            <w:r w:rsidRPr="00E37156">
              <w:rPr>
                <w:b/>
                <w:color w:val="000000"/>
                <w:szCs w:val="24"/>
                <w:lang w:val="tr-TR"/>
              </w:rPr>
              <w:t>-Özel Çalışma ve Dinlenme Odası (WC-Lavabo imkanlı)</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bCs/>
                <w:color w:val="000000"/>
                <w:szCs w:val="24"/>
                <w:lang w:val="tr-TR"/>
              </w:rPr>
            </w:pPr>
            <w:r w:rsidRPr="00E37156">
              <w:rPr>
                <w:bCs/>
                <w:color w:val="000000"/>
                <w:szCs w:val="24"/>
                <w:lang w:val="tr-TR"/>
              </w:rPr>
              <w:t>25</w:t>
            </w:r>
          </w:p>
        </w:tc>
        <w:tc>
          <w:tcPr>
            <w:tcW w:w="1134" w:type="dxa"/>
            <w:vAlign w:val="bottom"/>
          </w:tcPr>
          <w:p w:rsidR="00F874B5" w:rsidRPr="00E37156" w:rsidRDefault="00F874B5" w:rsidP="002F12D7">
            <w:pPr>
              <w:jc w:val="right"/>
              <w:rPr>
                <w:bCs/>
                <w:color w:val="000000"/>
                <w:szCs w:val="24"/>
                <w:lang w:val="tr-TR"/>
              </w:rPr>
            </w:pPr>
            <w:r w:rsidRPr="00E37156">
              <w:rPr>
                <w:bCs/>
                <w:color w:val="000000"/>
                <w:szCs w:val="24"/>
                <w:lang w:val="tr-TR"/>
              </w:rPr>
              <w:t>25</w:t>
            </w:r>
          </w:p>
        </w:tc>
      </w:tr>
      <w:tr w:rsidR="00F874B5" w:rsidRPr="00E37156" w:rsidTr="006241F7">
        <w:tc>
          <w:tcPr>
            <w:tcW w:w="6663" w:type="dxa"/>
            <w:vAlign w:val="center"/>
          </w:tcPr>
          <w:p w:rsidR="00F874B5" w:rsidRPr="00E37156" w:rsidRDefault="00F874B5" w:rsidP="002F12D7">
            <w:pPr>
              <w:ind w:left="57"/>
              <w:rPr>
                <w:b/>
                <w:color w:val="000000"/>
                <w:szCs w:val="24"/>
                <w:lang w:val="tr-TR"/>
              </w:rPr>
            </w:pPr>
            <w:r w:rsidRPr="00E37156">
              <w:rPr>
                <w:b/>
                <w:color w:val="000000"/>
                <w:szCs w:val="24"/>
                <w:lang w:val="tr-TR"/>
              </w:rPr>
              <w:t>-Toplantı Odası</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6</w:t>
            </w:r>
          </w:p>
        </w:tc>
        <w:tc>
          <w:tcPr>
            <w:tcW w:w="791" w:type="dxa"/>
            <w:vAlign w:val="bottom"/>
          </w:tcPr>
          <w:p w:rsidR="00F874B5" w:rsidRPr="00E37156" w:rsidRDefault="00F874B5" w:rsidP="002F12D7">
            <w:pPr>
              <w:jc w:val="right"/>
              <w:rPr>
                <w:bCs/>
                <w:color w:val="000000"/>
                <w:szCs w:val="24"/>
                <w:lang w:val="tr-TR"/>
              </w:rPr>
            </w:pPr>
            <w:r w:rsidRPr="00E37156">
              <w:rPr>
                <w:bCs/>
                <w:color w:val="000000"/>
                <w:szCs w:val="24"/>
                <w:lang w:val="tr-TR"/>
              </w:rPr>
              <w:t>30</w:t>
            </w:r>
          </w:p>
        </w:tc>
        <w:tc>
          <w:tcPr>
            <w:tcW w:w="1134" w:type="dxa"/>
            <w:vAlign w:val="bottom"/>
          </w:tcPr>
          <w:p w:rsidR="00F874B5" w:rsidRPr="00E37156" w:rsidRDefault="00F874B5" w:rsidP="002F12D7">
            <w:pPr>
              <w:jc w:val="right"/>
              <w:rPr>
                <w:bCs/>
                <w:color w:val="000000"/>
                <w:szCs w:val="24"/>
                <w:lang w:val="tr-TR"/>
              </w:rPr>
            </w:pPr>
            <w:r w:rsidRPr="00E37156">
              <w:rPr>
                <w:bCs/>
                <w:color w:val="000000"/>
                <w:szCs w:val="24"/>
                <w:lang w:val="tr-TR"/>
              </w:rPr>
              <w:t>30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-Misafir Bekleme Salonu</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30</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30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-Sekreter ve Şoför Odası</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25</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25</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Meclis Başkanı Odası ile bağlantılı tasarlanacaktır.</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BC0C5B">
            <w:pPr>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b/>
                <w:bCs/>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F2DBDB"/>
            <w:vAlign w:val="center"/>
          </w:tcPr>
          <w:p w:rsidR="00F874B5" w:rsidRPr="00E37156" w:rsidRDefault="00F874B5" w:rsidP="002F12D7">
            <w:pPr>
              <w:ind w:left="57"/>
              <w:rPr>
                <w:b/>
                <w:color w:val="000000"/>
                <w:szCs w:val="24"/>
                <w:lang w:val="tr-TR"/>
              </w:rPr>
            </w:pPr>
            <w:r w:rsidRPr="00E37156">
              <w:rPr>
                <w:b/>
                <w:color w:val="000000"/>
                <w:szCs w:val="24"/>
                <w:lang w:val="tr-TR"/>
              </w:rPr>
              <w:t xml:space="preserve">1.5 – İL ENCÜMENİ </w:t>
            </w:r>
          </w:p>
        </w:tc>
        <w:tc>
          <w:tcPr>
            <w:tcW w:w="851" w:type="dxa"/>
            <w:shd w:val="clear" w:color="auto" w:fill="F2DBDB"/>
            <w:vAlign w:val="bottom"/>
          </w:tcPr>
          <w:p w:rsidR="00F874B5" w:rsidRPr="00E37156" w:rsidRDefault="00F874B5" w:rsidP="002F12D7">
            <w:pPr>
              <w:jc w:val="center"/>
              <w:rPr>
                <w:color w:val="000000"/>
                <w:szCs w:val="24"/>
                <w:lang w:val="tr-TR"/>
              </w:rPr>
            </w:pPr>
          </w:p>
        </w:tc>
        <w:tc>
          <w:tcPr>
            <w:tcW w:w="768" w:type="dxa"/>
            <w:shd w:val="clear" w:color="auto" w:fill="F2DBDB"/>
            <w:vAlign w:val="bottom"/>
          </w:tcPr>
          <w:p w:rsidR="00F874B5" w:rsidRPr="00E37156" w:rsidRDefault="00F874B5" w:rsidP="002F12D7">
            <w:pPr>
              <w:jc w:val="center"/>
              <w:rPr>
                <w:color w:val="000000"/>
                <w:szCs w:val="24"/>
                <w:lang w:val="tr-TR"/>
              </w:rPr>
            </w:pPr>
          </w:p>
        </w:tc>
        <w:tc>
          <w:tcPr>
            <w:tcW w:w="791" w:type="dxa"/>
            <w:shd w:val="clear" w:color="auto" w:fill="F2DBDB"/>
            <w:vAlign w:val="bottom"/>
          </w:tcPr>
          <w:p w:rsidR="00F874B5" w:rsidRPr="00E37156" w:rsidRDefault="00F874B5" w:rsidP="002F12D7">
            <w:pPr>
              <w:jc w:val="right"/>
              <w:rPr>
                <w:color w:val="000000"/>
                <w:szCs w:val="24"/>
                <w:lang w:val="tr-TR"/>
              </w:rPr>
            </w:pPr>
          </w:p>
        </w:tc>
        <w:tc>
          <w:tcPr>
            <w:tcW w:w="1134" w:type="dxa"/>
            <w:shd w:val="clear" w:color="auto" w:fill="F2DBDB"/>
            <w:vAlign w:val="bottom"/>
          </w:tcPr>
          <w:p w:rsidR="00F874B5" w:rsidRPr="00E37156" w:rsidRDefault="00F874B5" w:rsidP="002F12D7">
            <w:pPr>
              <w:jc w:val="right"/>
              <w:rPr>
                <w:b/>
                <w:color w:val="000000"/>
                <w:szCs w:val="24"/>
                <w:lang w:val="tr-TR"/>
              </w:rPr>
            </w:pPr>
            <w:r w:rsidRPr="00E37156">
              <w:rPr>
                <w:b/>
                <w:color w:val="000000"/>
                <w:szCs w:val="24"/>
                <w:lang w:val="tr-TR"/>
              </w:rPr>
              <w:t>210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-Encümen Başkanı Odası</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65</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65</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color w:val="000000"/>
                <w:szCs w:val="24"/>
                <w:lang w:val="tr-TR"/>
              </w:rPr>
              <w:t>Dinlenme olanaklı olarak tasarlanacaktır.</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-Sekreter Odası</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25</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25</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-Encümen Toplantı Salonu</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20</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95</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95</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w:t>
            </w:r>
            <w:r w:rsidRPr="00E37156">
              <w:rPr>
                <w:b/>
                <w:color w:val="000000"/>
                <w:szCs w:val="24"/>
                <w:lang w:val="tr-TR"/>
              </w:rPr>
              <w:t>WC ve Lavabo</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25</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shd w:val="clear" w:color="auto" w:fill="92D050"/>
            <w:vAlign w:val="center"/>
          </w:tcPr>
          <w:p w:rsidR="00F874B5" w:rsidRPr="00E37156" w:rsidRDefault="00F874B5" w:rsidP="009959F4">
            <w:pPr>
              <w:rPr>
                <w:b/>
                <w:bCs/>
                <w:color w:val="000000"/>
                <w:sz w:val="32"/>
                <w:szCs w:val="32"/>
                <w:lang w:val="tr-TR"/>
              </w:rPr>
            </w:pPr>
            <w:r w:rsidRPr="00E37156">
              <w:rPr>
                <w:b/>
                <w:bCs/>
                <w:color w:val="000000"/>
                <w:sz w:val="32"/>
                <w:szCs w:val="32"/>
                <w:lang w:val="tr-TR"/>
              </w:rPr>
              <w:t>2. İL ÖZEL İDARE HİZMET BİNASI BÖLÜMÜ</w:t>
            </w:r>
          </w:p>
        </w:tc>
        <w:tc>
          <w:tcPr>
            <w:tcW w:w="851" w:type="dxa"/>
            <w:shd w:val="clear" w:color="auto" w:fill="92D050"/>
            <w:vAlign w:val="bottom"/>
          </w:tcPr>
          <w:p w:rsidR="00F874B5" w:rsidRPr="00E37156" w:rsidRDefault="00F874B5" w:rsidP="004F1737">
            <w:pPr>
              <w:jc w:val="center"/>
              <w:rPr>
                <w:color w:val="000000"/>
                <w:sz w:val="32"/>
                <w:szCs w:val="32"/>
                <w:lang w:val="tr-TR"/>
              </w:rPr>
            </w:pPr>
            <w:r w:rsidRPr="00E37156">
              <w:rPr>
                <w:color w:val="000000"/>
                <w:sz w:val="32"/>
                <w:szCs w:val="32"/>
                <w:lang w:val="tr-TR"/>
              </w:rPr>
              <w:t> </w:t>
            </w:r>
          </w:p>
        </w:tc>
        <w:tc>
          <w:tcPr>
            <w:tcW w:w="768" w:type="dxa"/>
            <w:shd w:val="clear" w:color="auto" w:fill="92D050"/>
            <w:vAlign w:val="bottom"/>
          </w:tcPr>
          <w:p w:rsidR="00F874B5" w:rsidRPr="00E37156" w:rsidRDefault="00F874B5" w:rsidP="004F1737">
            <w:pPr>
              <w:jc w:val="center"/>
              <w:rPr>
                <w:color w:val="000000"/>
                <w:sz w:val="32"/>
                <w:szCs w:val="32"/>
                <w:lang w:val="tr-TR"/>
              </w:rPr>
            </w:pPr>
            <w:r w:rsidRPr="00E37156">
              <w:rPr>
                <w:color w:val="000000"/>
                <w:sz w:val="32"/>
                <w:szCs w:val="32"/>
                <w:lang w:val="tr-TR"/>
              </w:rPr>
              <w:t> </w:t>
            </w:r>
          </w:p>
        </w:tc>
        <w:tc>
          <w:tcPr>
            <w:tcW w:w="791" w:type="dxa"/>
            <w:shd w:val="clear" w:color="auto" w:fill="92D050"/>
            <w:vAlign w:val="bottom"/>
          </w:tcPr>
          <w:p w:rsidR="00F874B5" w:rsidRPr="00E37156" w:rsidRDefault="00F874B5" w:rsidP="004F1737">
            <w:pPr>
              <w:jc w:val="right"/>
              <w:rPr>
                <w:b/>
                <w:bCs/>
                <w:color w:val="000000"/>
                <w:sz w:val="32"/>
                <w:szCs w:val="32"/>
                <w:lang w:val="tr-TR"/>
              </w:rPr>
            </w:pPr>
            <w:r w:rsidRPr="00E37156">
              <w:rPr>
                <w:b/>
                <w:bCs/>
                <w:color w:val="000000"/>
                <w:sz w:val="32"/>
                <w:szCs w:val="32"/>
                <w:lang w:val="tr-TR"/>
              </w:rPr>
              <w:t> </w:t>
            </w:r>
          </w:p>
        </w:tc>
        <w:tc>
          <w:tcPr>
            <w:tcW w:w="1134" w:type="dxa"/>
            <w:shd w:val="clear" w:color="auto" w:fill="92D050"/>
            <w:vAlign w:val="bottom"/>
          </w:tcPr>
          <w:p w:rsidR="00F874B5" w:rsidRPr="00E37156" w:rsidRDefault="00F874B5" w:rsidP="0034053D">
            <w:pPr>
              <w:jc w:val="right"/>
              <w:rPr>
                <w:b/>
                <w:bCs/>
                <w:color w:val="000000"/>
                <w:sz w:val="32"/>
                <w:szCs w:val="32"/>
                <w:lang w:val="tr-TR"/>
              </w:rPr>
            </w:pPr>
            <w:r w:rsidRPr="00E37156">
              <w:rPr>
                <w:b/>
                <w:bCs/>
                <w:color w:val="000000"/>
                <w:sz w:val="32"/>
                <w:szCs w:val="32"/>
                <w:lang w:val="tr-TR"/>
              </w:rPr>
              <w:t>16.260</w:t>
            </w:r>
          </w:p>
        </w:tc>
      </w:tr>
      <w:tr w:rsidR="00F874B5" w:rsidRPr="00E37156" w:rsidTr="00914A73">
        <w:trPr>
          <w:trHeight w:val="1249"/>
        </w:trPr>
        <w:tc>
          <w:tcPr>
            <w:tcW w:w="6663" w:type="dxa"/>
            <w:vAlign w:val="center"/>
          </w:tcPr>
          <w:p w:rsidR="00F874B5" w:rsidRPr="00E37156" w:rsidRDefault="00F874B5" w:rsidP="00914A73">
            <w:pPr>
              <w:ind w:left="57"/>
              <w:jc w:val="both"/>
              <w:rPr>
                <w:color w:val="000000"/>
                <w:szCs w:val="22"/>
                <w:lang w:val="tr-TR"/>
              </w:rPr>
            </w:pPr>
            <w:r w:rsidRPr="00E37156">
              <w:rPr>
                <w:color w:val="000000"/>
                <w:sz w:val="22"/>
                <w:szCs w:val="22"/>
                <w:lang w:val="tr-TR"/>
              </w:rPr>
              <w:t>Valilik, İl Genel Meclisi ve Genel Sekreterlik tarafından kullanılacak ayrı bir protokol girişi, güvenlik, bekleme ve danışma birimleri olacaktır. Kurumu temsil edecek nitelikte mekan kalitesine sahip olmalıdır.</w:t>
            </w:r>
          </w:p>
        </w:tc>
        <w:tc>
          <w:tcPr>
            <w:tcW w:w="851" w:type="dxa"/>
            <w:vAlign w:val="bottom"/>
          </w:tcPr>
          <w:p w:rsidR="00F874B5" w:rsidRPr="00E37156" w:rsidRDefault="00F874B5" w:rsidP="004F1737">
            <w:pPr>
              <w:rPr>
                <w:color w:val="000000"/>
                <w:szCs w:val="22"/>
                <w:lang w:val="tr-TR"/>
              </w:rPr>
            </w:pPr>
          </w:p>
        </w:tc>
        <w:tc>
          <w:tcPr>
            <w:tcW w:w="768" w:type="dxa"/>
            <w:vAlign w:val="bottom"/>
          </w:tcPr>
          <w:p w:rsidR="00F874B5" w:rsidRPr="00E37156" w:rsidRDefault="00F874B5" w:rsidP="004F1737">
            <w:pPr>
              <w:jc w:val="center"/>
              <w:rPr>
                <w:color w:val="000000"/>
                <w:szCs w:val="22"/>
                <w:lang w:val="tr-TR"/>
              </w:rPr>
            </w:pPr>
          </w:p>
        </w:tc>
        <w:tc>
          <w:tcPr>
            <w:tcW w:w="791" w:type="dxa"/>
            <w:vAlign w:val="bottom"/>
          </w:tcPr>
          <w:p w:rsidR="00F874B5" w:rsidRPr="00E37156" w:rsidRDefault="00F874B5" w:rsidP="004F1737">
            <w:pPr>
              <w:jc w:val="right"/>
              <w:rPr>
                <w:b/>
                <w:bCs/>
                <w:color w:val="000000"/>
                <w:szCs w:val="22"/>
                <w:lang w:val="tr-TR"/>
              </w:rPr>
            </w:pPr>
          </w:p>
        </w:tc>
        <w:tc>
          <w:tcPr>
            <w:tcW w:w="1134" w:type="dxa"/>
            <w:vAlign w:val="bottom"/>
          </w:tcPr>
          <w:p w:rsidR="00F874B5" w:rsidRPr="00E37156" w:rsidRDefault="00F874B5" w:rsidP="004F1737">
            <w:pPr>
              <w:jc w:val="right"/>
              <w:rPr>
                <w:color w:val="000000"/>
                <w:szCs w:val="22"/>
                <w:lang w:val="tr-TR"/>
              </w:rPr>
            </w:pPr>
          </w:p>
        </w:tc>
      </w:tr>
      <w:tr w:rsidR="00F874B5" w:rsidRPr="00E37156" w:rsidTr="006241F7">
        <w:tc>
          <w:tcPr>
            <w:tcW w:w="6663" w:type="dxa"/>
            <w:vAlign w:val="center"/>
          </w:tcPr>
          <w:p w:rsidR="00F874B5" w:rsidRPr="00E37156" w:rsidRDefault="00F874B5" w:rsidP="004F1737">
            <w:pPr>
              <w:ind w:left="57"/>
              <w:rPr>
                <w:color w:val="000000"/>
                <w:szCs w:val="22"/>
                <w:lang w:val="tr-TR"/>
              </w:rPr>
            </w:pPr>
          </w:p>
        </w:tc>
        <w:tc>
          <w:tcPr>
            <w:tcW w:w="851" w:type="dxa"/>
            <w:vAlign w:val="bottom"/>
          </w:tcPr>
          <w:p w:rsidR="00F874B5" w:rsidRPr="00E37156" w:rsidRDefault="00F874B5" w:rsidP="004F1737">
            <w:pPr>
              <w:rPr>
                <w:color w:val="000000"/>
                <w:szCs w:val="22"/>
                <w:lang w:val="tr-TR"/>
              </w:rPr>
            </w:pPr>
          </w:p>
        </w:tc>
        <w:tc>
          <w:tcPr>
            <w:tcW w:w="768" w:type="dxa"/>
            <w:vAlign w:val="bottom"/>
          </w:tcPr>
          <w:p w:rsidR="00F874B5" w:rsidRPr="00E37156" w:rsidRDefault="00F874B5" w:rsidP="004F1737">
            <w:pPr>
              <w:jc w:val="center"/>
              <w:rPr>
                <w:color w:val="000000"/>
                <w:szCs w:val="22"/>
                <w:lang w:val="tr-TR"/>
              </w:rPr>
            </w:pPr>
          </w:p>
        </w:tc>
        <w:tc>
          <w:tcPr>
            <w:tcW w:w="791" w:type="dxa"/>
            <w:vAlign w:val="bottom"/>
          </w:tcPr>
          <w:p w:rsidR="00F874B5" w:rsidRPr="00E37156" w:rsidRDefault="00F874B5" w:rsidP="004F1737">
            <w:pPr>
              <w:jc w:val="right"/>
              <w:rPr>
                <w:b/>
                <w:bCs/>
                <w:color w:val="000000"/>
                <w:szCs w:val="22"/>
                <w:lang w:val="tr-TR"/>
              </w:rPr>
            </w:pPr>
          </w:p>
        </w:tc>
        <w:tc>
          <w:tcPr>
            <w:tcW w:w="1134" w:type="dxa"/>
            <w:vAlign w:val="bottom"/>
          </w:tcPr>
          <w:p w:rsidR="00F874B5" w:rsidRPr="00E37156" w:rsidRDefault="00F874B5" w:rsidP="004F1737">
            <w:pPr>
              <w:jc w:val="right"/>
              <w:rPr>
                <w:color w:val="000000"/>
                <w:szCs w:val="22"/>
                <w:lang w:val="tr-TR"/>
              </w:rPr>
            </w:pPr>
          </w:p>
        </w:tc>
      </w:tr>
      <w:tr w:rsidR="00F874B5" w:rsidRPr="00E37156" w:rsidTr="006241F7">
        <w:tc>
          <w:tcPr>
            <w:tcW w:w="6663" w:type="dxa"/>
            <w:shd w:val="clear" w:color="auto" w:fill="F2DBDB"/>
            <w:vAlign w:val="center"/>
          </w:tcPr>
          <w:p w:rsidR="00F874B5" w:rsidRPr="00E37156" w:rsidRDefault="00F874B5" w:rsidP="00E32EE5">
            <w:pPr>
              <w:ind w:left="57"/>
              <w:rPr>
                <w:b/>
                <w:color w:val="000000"/>
                <w:sz w:val="28"/>
                <w:szCs w:val="22"/>
                <w:lang w:val="tr-TR"/>
              </w:rPr>
            </w:pPr>
            <w:r w:rsidRPr="00E37156">
              <w:rPr>
                <w:b/>
                <w:color w:val="000000"/>
                <w:sz w:val="28"/>
                <w:szCs w:val="22"/>
                <w:lang w:val="tr-TR"/>
              </w:rPr>
              <w:t xml:space="preserve">2.1- GİRİŞ </w:t>
            </w:r>
          </w:p>
        </w:tc>
        <w:tc>
          <w:tcPr>
            <w:tcW w:w="851" w:type="dxa"/>
            <w:shd w:val="clear" w:color="auto" w:fill="F2DBDB"/>
            <w:vAlign w:val="bottom"/>
          </w:tcPr>
          <w:p w:rsidR="00F874B5" w:rsidRPr="00E37156" w:rsidRDefault="00F874B5" w:rsidP="004F1737">
            <w:pPr>
              <w:rPr>
                <w:color w:val="000000"/>
                <w:szCs w:val="22"/>
                <w:lang w:val="tr-TR"/>
              </w:rPr>
            </w:pPr>
          </w:p>
        </w:tc>
        <w:tc>
          <w:tcPr>
            <w:tcW w:w="768" w:type="dxa"/>
            <w:shd w:val="clear" w:color="auto" w:fill="F2DBDB"/>
            <w:vAlign w:val="bottom"/>
          </w:tcPr>
          <w:p w:rsidR="00F874B5" w:rsidRPr="00E37156" w:rsidRDefault="00F874B5" w:rsidP="004F1737">
            <w:pPr>
              <w:jc w:val="center"/>
              <w:rPr>
                <w:color w:val="000000"/>
                <w:szCs w:val="22"/>
                <w:lang w:val="tr-TR"/>
              </w:rPr>
            </w:pPr>
          </w:p>
        </w:tc>
        <w:tc>
          <w:tcPr>
            <w:tcW w:w="791" w:type="dxa"/>
            <w:shd w:val="clear" w:color="auto" w:fill="F2DBDB"/>
            <w:vAlign w:val="bottom"/>
          </w:tcPr>
          <w:p w:rsidR="00F874B5" w:rsidRPr="00E37156" w:rsidRDefault="00F874B5" w:rsidP="004F1737">
            <w:pPr>
              <w:jc w:val="right"/>
              <w:rPr>
                <w:b/>
                <w:bCs/>
                <w:color w:val="000000"/>
                <w:szCs w:val="22"/>
                <w:lang w:val="tr-TR"/>
              </w:rPr>
            </w:pPr>
          </w:p>
        </w:tc>
        <w:tc>
          <w:tcPr>
            <w:tcW w:w="1134" w:type="dxa"/>
            <w:shd w:val="clear" w:color="auto" w:fill="F2DBDB"/>
            <w:vAlign w:val="bottom"/>
          </w:tcPr>
          <w:p w:rsidR="00F874B5" w:rsidRPr="00E37156" w:rsidRDefault="00F874B5" w:rsidP="004F1737">
            <w:pPr>
              <w:jc w:val="right"/>
              <w:rPr>
                <w:b/>
                <w:color w:val="000000"/>
                <w:sz w:val="28"/>
                <w:szCs w:val="28"/>
                <w:lang w:val="tr-TR"/>
              </w:rPr>
            </w:pPr>
            <w:r w:rsidRPr="00E37156">
              <w:rPr>
                <w:b/>
                <w:color w:val="000000"/>
                <w:sz w:val="28"/>
                <w:szCs w:val="28"/>
                <w:lang w:val="tr-TR"/>
              </w:rPr>
              <w:t>325</w:t>
            </w:r>
          </w:p>
        </w:tc>
      </w:tr>
      <w:tr w:rsidR="00F874B5" w:rsidRPr="00E37156" w:rsidTr="006241F7">
        <w:tc>
          <w:tcPr>
            <w:tcW w:w="6663" w:type="dxa"/>
            <w:vAlign w:val="center"/>
          </w:tcPr>
          <w:p w:rsidR="00F874B5" w:rsidRPr="00E37156" w:rsidRDefault="00F874B5" w:rsidP="004F1737">
            <w:pPr>
              <w:ind w:left="57"/>
              <w:rPr>
                <w:b/>
                <w:color w:val="000000"/>
                <w:szCs w:val="24"/>
                <w:lang w:val="tr-TR"/>
              </w:rPr>
            </w:pPr>
          </w:p>
        </w:tc>
        <w:tc>
          <w:tcPr>
            <w:tcW w:w="851" w:type="dxa"/>
            <w:vAlign w:val="bottom"/>
          </w:tcPr>
          <w:p w:rsidR="00F874B5" w:rsidRPr="00E37156" w:rsidRDefault="00F874B5" w:rsidP="00ED1DB3">
            <w:pPr>
              <w:jc w:val="center"/>
              <w:rPr>
                <w:color w:val="000000"/>
                <w:szCs w:val="24"/>
                <w:lang w:val="tr-TR"/>
              </w:rPr>
            </w:pPr>
          </w:p>
        </w:tc>
        <w:tc>
          <w:tcPr>
            <w:tcW w:w="768" w:type="dxa"/>
            <w:vAlign w:val="bottom"/>
          </w:tcPr>
          <w:p w:rsidR="00F874B5" w:rsidRPr="00E37156" w:rsidRDefault="00F874B5" w:rsidP="00ED1DB3">
            <w:pPr>
              <w:jc w:val="center"/>
              <w:rPr>
                <w:color w:val="000000"/>
                <w:szCs w:val="24"/>
                <w:lang w:val="tr-TR"/>
              </w:rPr>
            </w:pPr>
          </w:p>
        </w:tc>
        <w:tc>
          <w:tcPr>
            <w:tcW w:w="791" w:type="dxa"/>
            <w:vAlign w:val="bottom"/>
          </w:tcPr>
          <w:p w:rsidR="00F874B5" w:rsidRPr="00E37156" w:rsidRDefault="00F874B5" w:rsidP="00ED1DB3">
            <w:pPr>
              <w:jc w:val="right"/>
              <w:rPr>
                <w:color w:val="000000"/>
                <w:szCs w:val="24"/>
                <w:lang w:val="tr-TR"/>
              </w:rPr>
            </w:pPr>
          </w:p>
        </w:tc>
        <w:tc>
          <w:tcPr>
            <w:tcW w:w="1134" w:type="dxa"/>
            <w:vAlign w:val="bottom"/>
          </w:tcPr>
          <w:p w:rsidR="00F874B5" w:rsidRPr="00E37156" w:rsidRDefault="00F874B5" w:rsidP="00ED1DB3">
            <w:pPr>
              <w:jc w:val="right"/>
              <w:rPr>
                <w:color w:val="000000"/>
                <w:szCs w:val="24"/>
                <w:lang w:val="tr-TR"/>
              </w:rPr>
            </w:pPr>
          </w:p>
        </w:tc>
      </w:tr>
      <w:tr w:rsidR="00F874B5" w:rsidRPr="00E37156" w:rsidTr="006241F7">
        <w:tc>
          <w:tcPr>
            <w:tcW w:w="6663" w:type="dxa"/>
            <w:vAlign w:val="center"/>
          </w:tcPr>
          <w:p w:rsidR="00F874B5" w:rsidRPr="00E37156" w:rsidRDefault="00F874B5" w:rsidP="004F1737">
            <w:pPr>
              <w:ind w:left="57"/>
              <w:rPr>
                <w:b/>
                <w:color w:val="000000"/>
                <w:szCs w:val="24"/>
                <w:lang w:val="tr-TR"/>
              </w:rPr>
            </w:pPr>
            <w:r w:rsidRPr="00E37156">
              <w:rPr>
                <w:b/>
                <w:color w:val="000000"/>
                <w:szCs w:val="24"/>
                <w:lang w:val="tr-TR"/>
              </w:rPr>
              <w:t>-Danışma Bankosu</w:t>
            </w:r>
          </w:p>
        </w:tc>
        <w:tc>
          <w:tcPr>
            <w:tcW w:w="851" w:type="dxa"/>
            <w:vAlign w:val="bottom"/>
          </w:tcPr>
          <w:p w:rsidR="00F874B5" w:rsidRPr="00E37156" w:rsidRDefault="00F874B5" w:rsidP="00ED1DB3">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ED1DB3">
            <w:pPr>
              <w:jc w:val="center"/>
              <w:rPr>
                <w:color w:val="000000"/>
                <w:szCs w:val="24"/>
                <w:lang w:val="tr-TR"/>
              </w:rPr>
            </w:pPr>
            <w:r w:rsidRPr="00E37156">
              <w:rPr>
                <w:color w:val="000000"/>
                <w:szCs w:val="24"/>
                <w:lang w:val="tr-TR"/>
              </w:rPr>
              <w:t>3</w:t>
            </w:r>
          </w:p>
        </w:tc>
        <w:tc>
          <w:tcPr>
            <w:tcW w:w="791" w:type="dxa"/>
            <w:vAlign w:val="bottom"/>
          </w:tcPr>
          <w:p w:rsidR="00F874B5" w:rsidRPr="00E37156" w:rsidRDefault="00F874B5" w:rsidP="00ED1DB3">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ED1DB3">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E32EE5">
            <w:pPr>
              <w:ind w:left="57"/>
              <w:rPr>
                <w:b/>
                <w:color w:val="000000"/>
                <w:szCs w:val="24"/>
                <w:lang w:val="tr-TR"/>
              </w:rPr>
            </w:pPr>
            <w:r w:rsidRPr="00E37156">
              <w:rPr>
                <w:b/>
                <w:color w:val="000000"/>
                <w:szCs w:val="24"/>
                <w:lang w:val="tr-TR"/>
              </w:rPr>
              <w:t>-Güvenlik Kontrol Noktası</w:t>
            </w:r>
          </w:p>
        </w:tc>
        <w:tc>
          <w:tcPr>
            <w:tcW w:w="851" w:type="dxa"/>
            <w:vAlign w:val="bottom"/>
          </w:tcPr>
          <w:p w:rsidR="00F874B5" w:rsidRPr="00E37156" w:rsidRDefault="00F874B5" w:rsidP="00ED1DB3">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ED1DB3">
            <w:pPr>
              <w:jc w:val="center"/>
              <w:rPr>
                <w:color w:val="000000"/>
                <w:szCs w:val="24"/>
                <w:lang w:val="tr-TR"/>
              </w:rPr>
            </w:pPr>
            <w:r w:rsidRPr="00E37156">
              <w:rPr>
                <w:color w:val="000000"/>
                <w:szCs w:val="24"/>
                <w:lang w:val="tr-TR"/>
              </w:rPr>
              <w:t>3</w:t>
            </w:r>
          </w:p>
        </w:tc>
        <w:tc>
          <w:tcPr>
            <w:tcW w:w="791" w:type="dxa"/>
            <w:vAlign w:val="bottom"/>
          </w:tcPr>
          <w:p w:rsidR="00F874B5" w:rsidRPr="00E37156" w:rsidRDefault="00F874B5" w:rsidP="00ED1DB3">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ED1DB3">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4F1737">
            <w:pPr>
              <w:ind w:left="57"/>
              <w:rPr>
                <w:b/>
                <w:color w:val="000000"/>
                <w:szCs w:val="24"/>
                <w:lang w:val="tr-TR"/>
              </w:rPr>
            </w:pPr>
            <w:r w:rsidRPr="00E37156">
              <w:rPr>
                <w:b/>
                <w:color w:val="000000"/>
                <w:szCs w:val="24"/>
                <w:lang w:val="tr-TR"/>
              </w:rPr>
              <w:t>-Güvenlik, Kamera Kayıt, İzleme Odası</w:t>
            </w:r>
          </w:p>
        </w:tc>
        <w:tc>
          <w:tcPr>
            <w:tcW w:w="851" w:type="dxa"/>
            <w:vAlign w:val="bottom"/>
          </w:tcPr>
          <w:p w:rsidR="00F874B5" w:rsidRPr="00E37156" w:rsidRDefault="00F874B5" w:rsidP="00ED1DB3">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ED1DB3">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ED1DB3">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ED1DB3">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4F1737">
            <w:pPr>
              <w:ind w:left="57"/>
              <w:rPr>
                <w:b/>
                <w:color w:val="000000"/>
                <w:szCs w:val="24"/>
                <w:lang w:val="tr-TR"/>
              </w:rPr>
            </w:pPr>
            <w:r w:rsidRPr="00E37156">
              <w:rPr>
                <w:b/>
                <w:color w:val="000000"/>
                <w:szCs w:val="24"/>
                <w:lang w:val="tr-TR"/>
              </w:rPr>
              <w:t>-WC ve Lavabo</w:t>
            </w:r>
          </w:p>
        </w:tc>
        <w:tc>
          <w:tcPr>
            <w:tcW w:w="851" w:type="dxa"/>
            <w:vAlign w:val="bottom"/>
          </w:tcPr>
          <w:p w:rsidR="00F874B5" w:rsidRPr="00E37156" w:rsidRDefault="00F874B5" w:rsidP="00ED1DB3">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ED1DB3">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ED1DB3">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ED1DB3">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4F1737">
            <w:pPr>
              <w:ind w:left="57"/>
              <w:rPr>
                <w:b/>
                <w:color w:val="000000"/>
                <w:szCs w:val="24"/>
                <w:lang w:val="tr-TR"/>
              </w:rPr>
            </w:pPr>
            <w:r w:rsidRPr="00E37156">
              <w:rPr>
                <w:b/>
                <w:color w:val="000000"/>
                <w:szCs w:val="24"/>
                <w:lang w:val="tr-TR"/>
              </w:rPr>
              <w:t>-Giriş Holü (Fuaye)</w:t>
            </w:r>
          </w:p>
        </w:tc>
        <w:tc>
          <w:tcPr>
            <w:tcW w:w="851" w:type="dxa"/>
            <w:vAlign w:val="bottom"/>
          </w:tcPr>
          <w:p w:rsidR="00F874B5" w:rsidRPr="00E37156" w:rsidRDefault="00F874B5" w:rsidP="00ED1DB3">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ED1DB3">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ED1DB3">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ED1DB3">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4F1737">
            <w:pPr>
              <w:ind w:left="57"/>
              <w:rPr>
                <w:color w:val="000000"/>
                <w:szCs w:val="24"/>
                <w:lang w:val="tr-TR"/>
              </w:rPr>
            </w:pPr>
          </w:p>
        </w:tc>
        <w:tc>
          <w:tcPr>
            <w:tcW w:w="851" w:type="dxa"/>
            <w:vAlign w:val="bottom"/>
          </w:tcPr>
          <w:p w:rsidR="00F874B5" w:rsidRPr="00E37156" w:rsidRDefault="00F874B5" w:rsidP="00ED1DB3">
            <w:pPr>
              <w:jc w:val="center"/>
              <w:rPr>
                <w:color w:val="000000"/>
                <w:szCs w:val="24"/>
                <w:lang w:val="tr-TR"/>
              </w:rPr>
            </w:pPr>
          </w:p>
        </w:tc>
        <w:tc>
          <w:tcPr>
            <w:tcW w:w="768" w:type="dxa"/>
            <w:vAlign w:val="bottom"/>
          </w:tcPr>
          <w:p w:rsidR="00F874B5" w:rsidRPr="00E37156" w:rsidRDefault="00F874B5" w:rsidP="00ED1DB3">
            <w:pPr>
              <w:jc w:val="center"/>
              <w:rPr>
                <w:color w:val="000000"/>
                <w:szCs w:val="24"/>
                <w:lang w:val="tr-TR"/>
              </w:rPr>
            </w:pPr>
          </w:p>
        </w:tc>
        <w:tc>
          <w:tcPr>
            <w:tcW w:w="791" w:type="dxa"/>
            <w:vAlign w:val="bottom"/>
          </w:tcPr>
          <w:p w:rsidR="00F874B5" w:rsidRPr="00E37156" w:rsidRDefault="00F874B5" w:rsidP="00ED1DB3">
            <w:pPr>
              <w:jc w:val="right"/>
              <w:rPr>
                <w:color w:val="000000"/>
                <w:szCs w:val="24"/>
                <w:lang w:val="tr-TR"/>
              </w:rPr>
            </w:pPr>
          </w:p>
        </w:tc>
        <w:tc>
          <w:tcPr>
            <w:tcW w:w="1134" w:type="dxa"/>
            <w:vAlign w:val="bottom"/>
          </w:tcPr>
          <w:p w:rsidR="00F874B5" w:rsidRPr="00E37156" w:rsidRDefault="00F874B5" w:rsidP="00ED1DB3">
            <w:pPr>
              <w:jc w:val="right"/>
              <w:rPr>
                <w:color w:val="000000"/>
                <w:szCs w:val="24"/>
                <w:lang w:val="tr-TR"/>
              </w:rPr>
            </w:pPr>
          </w:p>
        </w:tc>
      </w:tr>
      <w:tr w:rsidR="00F874B5" w:rsidRPr="00E37156" w:rsidTr="006241F7">
        <w:tc>
          <w:tcPr>
            <w:tcW w:w="6663" w:type="dxa"/>
            <w:shd w:val="clear" w:color="auto" w:fill="F2DBDB"/>
            <w:vAlign w:val="center"/>
          </w:tcPr>
          <w:p w:rsidR="00F874B5" w:rsidRPr="00E37156" w:rsidRDefault="00F874B5" w:rsidP="004F1737">
            <w:pPr>
              <w:ind w:left="57"/>
              <w:rPr>
                <w:b/>
                <w:bCs/>
                <w:color w:val="000000"/>
                <w:sz w:val="28"/>
                <w:szCs w:val="28"/>
                <w:lang w:val="tr-TR"/>
              </w:rPr>
            </w:pPr>
            <w:r w:rsidRPr="00E37156">
              <w:rPr>
                <w:b/>
                <w:bCs/>
                <w:color w:val="000000"/>
                <w:sz w:val="28"/>
                <w:szCs w:val="28"/>
                <w:lang w:val="tr-TR"/>
              </w:rPr>
              <w:t xml:space="preserve">2.2 – VALİLİK </w:t>
            </w:r>
          </w:p>
        </w:tc>
        <w:tc>
          <w:tcPr>
            <w:tcW w:w="851" w:type="dxa"/>
            <w:shd w:val="clear" w:color="auto" w:fill="F2DBDB"/>
            <w:vAlign w:val="bottom"/>
          </w:tcPr>
          <w:p w:rsidR="00F874B5" w:rsidRPr="00E37156" w:rsidRDefault="00F874B5" w:rsidP="004F1737">
            <w:pPr>
              <w:rPr>
                <w:color w:val="000000"/>
                <w:szCs w:val="24"/>
                <w:lang w:val="tr-TR"/>
              </w:rPr>
            </w:pPr>
          </w:p>
        </w:tc>
        <w:tc>
          <w:tcPr>
            <w:tcW w:w="768" w:type="dxa"/>
            <w:shd w:val="clear" w:color="auto" w:fill="F2DBDB"/>
            <w:vAlign w:val="bottom"/>
          </w:tcPr>
          <w:p w:rsidR="00F874B5" w:rsidRPr="00E37156" w:rsidRDefault="00F874B5" w:rsidP="004F1737">
            <w:pPr>
              <w:jc w:val="center"/>
              <w:rPr>
                <w:color w:val="000000"/>
                <w:szCs w:val="24"/>
                <w:lang w:val="tr-TR"/>
              </w:rPr>
            </w:pPr>
          </w:p>
        </w:tc>
        <w:tc>
          <w:tcPr>
            <w:tcW w:w="791" w:type="dxa"/>
            <w:shd w:val="clear" w:color="auto" w:fill="F2DBDB"/>
            <w:vAlign w:val="bottom"/>
          </w:tcPr>
          <w:p w:rsidR="00F874B5" w:rsidRPr="00E37156" w:rsidRDefault="00F874B5" w:rsidP="004F1737">
            <w:pPr>
              <w:jc w:val="right"/>
              <w:rPr>
                <w:b/>
                <w:bCs/>
                <w:color w:val="000000"/>
                <w:szCs w:val="24"/>
                <w:lang w:val="tr-TR"/>
              </w:rPr>
            </w:pPr>
          </w:p>
        </w:tc>
        <w:tc>
          <w:tcPr>
            <w:tcW w:w="1134" w:type="dxa"/>
            <w:shd w:val="clear" w:color="auto" w:fill="F2DBDB"/>
            <w:vAlign w:val="bottom"/>
          </w:tcPr>
          <w:p w:rsidR="00F874B5" w:rsidRPr="00E37156" w:rsidRDefault="00F874B5" w:rsidP="004F1737">
            <w:pPr>
              <w:jc w:val="right"/>
              <w:rPr>
                <w:b/>
                <w:color w:val="000000"/>
                <w:sz w:val="28"/>
                <w:szCs w:val="28"/>
                <w:lang w:val="tr-TR"/>
              </w:rPr>
            </w:pPr>
            <w:r w:rsidRPr="00E37156">
              <w:rPr>
                <w:b/>
                <w:color w:val="000000"/>
                <w:sz w:val="28"/>
                <w:szCs w:val="28"/>
                <w:lang w:val="tr-TR"/>
              </w:rPr>
              <w:t>160</w:t>
            </w:r>
          </w:p>
        </w:tc>
      </w:tr>
      <w:tr w:rsidR="00F874B5" w:rsidRPr="00E37156" w:rsidTr="006241F7">
        <w:tc>
          <w:tcPr>
            <w:tcW w:w="6663" w:type="dxa"/>
            <w:vAlign w:val="center"/>
          </w:tcPr>
          <w:p w:rsidR="00F874B5" w:rsidRPr="00E37156" w:rsidRDefault="00F874B5" w:rsidP="004F1737">
            <w:pPr>
              <w:ind w:left="57"/>
              <w:rPr>
                <w:b/>
                <w:bCs/>
                <w:color w:val="000000"/>
                <w:szCs w:val="24"/>
                <w:lang w:val="tr-TR"/>
              </w:rPr>
            </w:pPr>
          </w:p>
        </w:tc>
        <w:tc>
          <w:tcPr>
            <w:tcW w:w="851" w:type="dxa"/>
            <w:vAlign w:val="bottom"/>
          </w:tcPr>
          <w:p w:rsidR="00F874B5" w:rsidRPr="00E37156" w:rsidRDefault="00F874B5" w:rsidP="004F1737">
            <w:pPr>
              <w:rPr>
                <w:color w:val="000000"/>
                <w:szCs w:val="24"/>
                <w:lang w:val="tr-TR"/>
              </w:rPr>
            </w:pPr>
          </w:p>
        </w:tc>
        <w:tc>
          <w:tcPr>
            <w:tcW w:w="768" w:type="dxa"/>
            <w:vAlign w:val="bottom"/>
          </w:tcPr>
          <w:p w:rsidR="00F874B5" w:rsidRPr="00E37156" w:rsidRDefault="00F874B5" w:rsidP="004F1737">
            <w:pPr>
              <w:jc w:val="center"/>
              <w:rPr>
                <w:color w:val="000000"/>
                <w:szCs w:val="24"/>
                <w:lang w:val="tr-TR"/>
              </w:rPr>
            </w:pPr>
          </w:p>
        </w:tc>
        <w:tc>
          <w:tcPr>
            <w:tcW w:w="791" w:type="dxa"/>
            <w:vAlign w:val="bottom"/>
          </w:tcPr>
          <w:p w:rsidR="00F874B5" w:rsidRPr="00E37156" w:rsidRDefault="00F874B5" w:rsidP="004F1737">
            <w:pPr>
              <w:jc w:val="right"/>
              <w:rPr>
                <w:b/>
                <w:bCs/>
                <w:color w:val="000000"/>
                <w:szCs w:val="24"/>
                <w:lang w:val="tr-TR"/>
              </w:rPr>
            </w:pPr>
          </w:p>
        </w:tc>
        <w:tc>
          <w:tcPr>
            <w:tcW w:w="1134" w:type="dxa"/>
            <w:vAlign w:val="bottom"/>
          </w:tcPr>
          <w:p w:rsidR="00F874B5" w:rsidRPr="00E37156" w:rsidRDefault="00F874B5" w:rsidP="004F1737">
            <w:pPr>
              <w:jc w:val="right"/>
              <w:rPr>
                <w:color w:val="000000"/>
                <w:szCs w:val="24"/>
                <w:lang w:val="tr-TR"/>
              </w:rPr>
            </w:pPr>
          </w:p>
        </w:tc>
      </w:tr>
      <w:tr w:rsidR="00F874B5" w:rsidRPr="00E37156" w:rsidTr="006241F7">
        <w:tc>
          <w:tcPr>
            <w:tcW w:w="6663" w:type="dxa"/>
            <w:vAlign w:val="center"/>
          </w:tcPr>
          <w:p w:rsidR="00F874B5" w:rsidRPr="00E37156" w:rsidRDefault="00F874B5" w:rsidP="004F1737">
            <w:pPr>
              <w:ind w:left="57"/>
              <w:rPr>
                <w:b/>
                <w:bCs/>
                <w:color w:val="000000"/>
                <w:szCs w:val="24"/>
                <w:lang w:val="tr-TR"/>
              </w:rPr>
            </w:pPr>
            <w:r w:rsidRPr="00E37156">
              <w:rPr>
                <w:b/>
                <w:bCs/>
                <w:color w:val="000000"/>
                <w:szCs w:val="24"/>
                <w:lang w:val="tr-TR"/>
              </w:rPr>
              <w:lastRenderedPageBreak/>
              <w:t>- Vali Makam Odası</w:t>
            </w:r>
          </w:p>
        </w:tc>
        <w:tc>
          <w:tcPr>
            <w:tcW w:w="851" w:type="dxa"/>
          </w:tcPr>
          <w:p w:rsidR="00F874B5" w:rsidRPr="00E37156" w:rsidRDefault="00F874B5" w:rsidP="004F1737">
            <w:pPr>
              <w:jc w:val="center"/>
              <w:rPr>
                <w:color w:val="000000"/>
                <w:szCs w:val="24"/>
                <w:lang w:val="tr-TR"/>
              </w:rPr>
            </w:pPr>
            <w:r w:rsidRPr="00E37156">
              <w:rPr>
                <w:color w:val="000000"/>
                <w:szCs w:val="24"/>
                <w:lang w:val="tr-TR"/>
              </w:rPr>
              <w:t>1</w:t>
            </w:r>
          </w:p>
        </w:tc>
        <w:tc>
          <w:tcPr>
            <w:tcW w:w="768" w:type="dxa"/>
          </w:tcPr>
          <w:p w:rsidR="00F874B5" w:rsidRPr="00E37156" w:rsidRDefault="00F874B5" w:rsidP="004F1737">
            <w:pPr>
              <w:jc w:val="center"/>
              <w:rPr>
                <w:color w:val="000000"/>
                <w:szCs w:val="24"/>
                <w:lang w:val="tr-TR"/>
              </w:rPr>
            </w:pPr>
            <w:r w:rsidRPr="00E37156">
              <w:rPr>
                <w:color w:val="000000"/>
                <w:szCs w:val="24"/>
                <w:lang w:val="tr-TR"/>
              </w:rPr>
              <w:t>1</w:t>
            </w:r>
          </w:p>
        </w:tc>
        <w:tc>
          <w:tcPr>
            <w:tcW w:w="791" w:type="dxa"/>
          </w:tcPr>
          <w:p w:rsidR="00F874B5" w:rsidRPr="00E37156" w:rsidRDefault="00F874B5" w:rsidP="004F1737">
            <w:pPr>
              <w:jc w:val="right"/>
              <w:rPr>
                <w:color w:val="000000"/>
                <w:szCs w:val="24"/>
                <w:lang w:val="tr-TR"/>
              </w:rPr>
            </w:pPr>
            <w:r w:rsidRPr="00E37156">
              <w:rPr>
                <w:color w:val="000000"/>
                <w:szCs w:val="24"/>
                <w:lang w:val="tr-TR"/>
              </w:rPr>
              <w:t>65</w:t>
            </w:r>
          </w:p>
        </w:tc>
        <w:tc>
          <w:tcPr>
            <w:tcW w:w="1134" w:type="dxa"/>
          </w:tcPr>
          <w:p w:rsidR="00F874B5" w:rsidRPr="00E37156" w:rsidRDefault="00F874B5" w:rsidP="004F1737">
            <w:pPr>
              <w:jc w:val="right"/>
              <w:rPr>
                <w:color w:val="000000"/>
                <w:szCs w:val="24"/>
                <w:lang w:val="tr-TR"/>
              </w:rPr>
            </w:pPr>
            <w:r w:rsidRPr="00E37156">
              <w:rPr>
                <w:color w:val="000000"/>
                <w:szCs w:val="24"/>
                <w:lang w:val="tr-TR"/>
              </w:rPr>
              <w:t>65</w:t>
            </w:r>
          </w:p>
        </w:tc>
      </w:tr>
      <w:tr w:rsidR="00F874B5" w:rsidRPr="00E37156" w:rsidTr="006241F7">
        <w:tc>
          <w:tcPr>
            <w:tcW w:w="6663" w:type="dxa"/>
            <w:vAlign w:val="center"/>
          </w:tcPr>
          <w:p w:rsidR="00F874B5" w:rsidRPr="00E37156" w:rsidRDefault="00F874B5" w:rsidP="004F1737">
            <w:pPr>
              <w:ind w:left="57"/>
              <w:rPr>
                <w:color w:val="000000"/>
                <w:szCs w:val="24"/>
                <w:lang w:val="tr-TR"/>
              </w:rPr>
            </w:pPr>
            <w:r w:rsidRPr="00E37156">
              <w:rPr>
                <w:color w:val="000000"/>
                <w:szCs w:val="24"/>
                <w:lang w:val="tr-TR"/>
              </w:rPr>
              <w:t>(Giriş-Çıkış için iki kapılı olarak düşünülmeli, Girişinde gerektiğinde 25 kişilik protokolü ayakta karşılayacak kapasitede holü olan, çalışma masası, kitaplık, 6 kişilik toplantı masalı, 10-15 kişilik ziyaretçi imkanlı)</w:t>
            </w:r>
          </w:p>
        </w:tc>
        <w:tc>
          <w:tcPr>
            <w:tcW w:w="851" w:type="dxa"/>
            <w:vAlign w:val="center"/>
          </w:tcPr>
          <w:p w:rsidR="00F874B5" w:rsidRPr="00E37156" w:rsidRDefault="00F874B5" w:rsidP="004F1737">
            <w:pPr>
              <w:rPr>
                <w:color w:val="000000"/>
                <w:szCs w:val="24"/>
                <w:lang w:val="tr-TR"/>
              </w:rPr>
            </w:pPr>
          </w:p>
        </w:tc>
        <w:tc>
          <w:tcPr>
            <w:tcW w:w="768" w:type="dxa"/>
            <w:vAlign w:val="center"/>
          </w:tcPr>
          <w:p w:rsidR="00F874B5" w:rsidRPr="00E37156" w:rsidRDefault="00F874B5" w:rsidP="004F1737">
            <w:pPr>
              <w:rPr>
                <w:color w:val="000000"/>
                <w:szCs w:val="24"/>
                <w:lang w:val="tr-TR"/>
              </w:rPr>
            </w:pPr>
          </w:p>
        </w:tc>
        <w:tc>
          <w:tcPr>
            <w:tcW w:w="791" w:type="dxa"/>
            <w:vAlign w:val="center"/>
          </w:tcPr>
          <w:p w:rsidR="00F874B5" w:rsidRPr="00E37156" w:rsidRDefault="00F874B5" w:rsidP="004F1737">
            <w:pPr>
              <w:jc w:val="right"/>
              <w:rPr>
                <w:color w:val="000000"/>
                <w:szCs w:val="24"/>
                <w:lang w:val="tr-TR"/>
              </w:rPr>
            </w:pPr>
          </w:p>
        </w:tc>
        <w:tc>
          <w:tcPr>
            <w:tcW w:w="1134" w:type="dxa"/>
            <w:vAlign w:val="center"/>
          </w:tcPr>
          <w:p w:rsidR="00F874B5" w:rsidRPr="00E37156" w:rsidRDefault="00F874B5" w:rsidP="004F1737">
            <w:pPr>
              <w:jc w:val="right"/>
              <w:rPr>
                <w:color w:val="000000"/>
                <w:szCs w:val="24"/>
                <w:lang w:val="tr-TR"/>
              </w:rPr>
            </w:pPr>
          </w:p>
        </w:tc>
      </w:tr>
      <w:tr w:rsidR="00F874B5" w:rsidRPr="00E37156" w:rsidTr="006241F7">
        <w:tc>
          <w:tcPr>
            <w:tcW w:w="6663" w:type="dxa"/>
            <w:vAlign w:val="center"/>
          </w:tcPr>
          <w:p w:rsidR="00F874B5" w:rsidRPr="00E37156" w:rsidRDefault="00F874B5" w:rsidP="004F1737">
            <w:pPr>
              <w:ind w:left="57"/>
              <w:rPr>
                <w:b/>
                <w:bCs/>
                <w:color w:val="000000"/>
                <w:szCs w:val="24"/>
                <w:lang w:val="tr-TR"/>
              </w:rPr>
            </w:pPr>
            <w:r w:rsidRPr="00E37156">
              <w:rPr>
                <w:b/>
                <w:bCs/>
                <w:color w:val="000000"/>
                <w:szCs w:val="24"/>
                <w:lang w:val="tr-TR"/>
              </w:rPr>
              <w:t>- Özel Çalışma ve Dinlenme Odası</w:t>
            </w:r>
          </w:p>
        </w:tc>
        <w:tc>
          <w:tcPr>
            <w:tcW w:w="851" w:type="dxa"/>
          </w:tcPr>
          <w:p w:rsidR="00F874B5" w:rsidRPr="00E37156" w:rsidRDefault="00F874B5" w:rsidP="004F1737">
            <w:pPr>
              <w:jc w:val="center"/>
              <w:rPr>
                <w:color w:val="000000"/>
                <w:szCs w:val="24"/>
                <w:lang w:val="tr-TR"/>
              </w:rPr>
            </w:pPr>
            <w:r w:rsidRPr="00E37156">
              <w:rPr>
                <w:color w:val="000000"/>
                <w:szCs w:val="24"/>
                <w:lang w:val="tr-TR"/>
              </w:rPr>
              <w:t>1</w:t>
            </w:r>
          </w:p>
        </w:tc>
        <w:tc>
          <w:tcPr>
            <w:tcW w:w="768" w:type="dxa"/>
          </w:tcPr>
          <w:p w:rsidR="00F874B5" w:rsidRPr="00E37156" w:rsidRDefault="00F874B5" w:rsidP="004F1737">
            <w:pPr>
              <w:jc w:val="center"/>
              <w:rPr>
                <w:color w:val="000000"/>
                <w:szCs w:val="24"/>
                <w:lang w:val="tr-TR"/>
              </w:rPr>
            </w:pPr>
            <w:r w:rsidRPr="00E37156">
              <w:rPr>
                <w:color w:val="000000"/>
                <w:szCs w:val="24"/>
                <w:lang w:val="tr-TR"/>
              </w:rPr>
              <w:t>1</w:t>
            </w:r>
          </w:p>
        </w:tc>
        <w:tc>
          <w:tcPr>
            <w:tcW w:w="791" w:type="dxa"/>
          </w:tcPr>
          <w:p w:rsidR="00F874B5" w:rsidRPr="00E37156" w:rsidRDefault="00F874B5" w:rsidP="004F1737">
            <w:pPr>
              <w:jc w:val="right"/>
              <w:rPr>
                <w:color w:val="000000"/>
                <w:szCs w:val="24"/>
                <w:lang w:val="tr-TR"/>
              </w:rPr>
            </w:pPr>
            <w:r w:rsidRPr="00E37156">
              <w:rPr>
                <w:color w:val="000000"/>
                <w:szCs w:val="24"/>
                <w:lang w:val="tr-TR"/>
              </w:rPr>
              <w:t>25</w:t>
            </w:r>
          </w:p>
        </w:tc>
        <w:tc>
          <w:tcPr>
            <w:tcW w:w="1134" w:type="dxa"/>
          </w:tcPr>
          <w:p w:rsidR="00F874B5" w:rsidRPr="00E37156" w:rsidRDefault="00F874B5" w:rsidP="004F1737">
            <w:pPr>
              <w:jc w:val="right"/>
              <w:rPr>
                <w:color w:val="000000"/>
                <w:szCs w:val="24"/>
                <w:lang w:val="tr-TR"/>
              </w:rPr>
            </w:pPr>
            <w:r w:rsidRPr="00E37156">
              <w:rPr>
                <w:color w:val="000000"/>
                <w:szCs w:val="24"/>
                <w:lang w:val="tr-TR"/>
              </w:rPr>
              <w:t>25</w:t>
            </w:r>
          </w:p>
        </w:tc>
      </w:tr>
      <w:tr w:rsidR="00F874B5" w:rsidRPr="00E37156" w:rsidTr="006241F7">
        <w:tc>
          <w:tcPr>
            <w:tcW w:w="6663" w:type="dxa"/>
            <w:vAlign w:val="center"/>
          </w:tcPr>
          <w:p w:rsidR="00F874B5" w:rsidRPr="00E37156" w:rsidRDefault="00F874B5" w:rsidP="004F1737">
            <w:pPr>
              <w:ind w:left="57"/>
              <w:rPr>
                <w:color w:val="000000"/>
                <w:szCs w:val="24"/>
                <w:lang w:val="tr-TR"/>
              </w:rPr>
            </w:pPr>
            <w:r w:rsidRPr="00E37156">
              <w:rPr>
                <w:color w:val="000000"/>
                <w:szCs w:val="24"/>
                <w:lang w:val="tr-TR"/>
              </w:rPr>
              <w:t>(Valilik makam odası ile doğrudan bağlantılı, çalışma masalı, dinlenme olanaklı, wc-duş ve lavabolu.)</w:t>
            </w:r>
          </w:p>
        </w:tc>
        <w:tc>
          <w:tcPr>
            <w:tcW w:w="851" w:type="dxa"/>
            <w:vAlign w:val="center"/>
          </w:tcPr>
          <w:p w:rsidR="00F874B5" w:rsidRPr="00E37156" w:rsidRDefault="00F874B5" w:rsidP="004F1737">
            <w:pPr>
              <w:rPr>
                <w:color w:val="000000"/>
                <w:szCs w:val="24"/>
                <w:lang w:val="tr-TR"/>
              </w:rPr>
            </w:pPr>
          </w:p>
        </w:tc>
        <w:tc>
          <w:tcPr>
            <w:tcW w:w="768" w:type="dxa"/>
            <w:vAlign w:val="center"/>
          </w:tcPr>
          <w:p w:rsidR="00F874B5" w:rsidRPr="00E37156" w:rsidRDefault="00F874B5" w:rsidP="004F1737">
            <w:pPr>
              <w:rPr>
                <w:color w:val="000000"/>
                <w:szCs w:val="24"/>
                <w:lang w:val="tr-TR"/>
              </w:rPr>
            </w:pPr>
          </w:p>
        </w:tc>
        <w:tc>
          <w:tcPr>
            <w:tcW w:w="791" w:type="dxa"/>
            <w:vAlign w:val="center"/>
          </w:tcPr>
          <w:p w:rsidR="00F874B5" w:rsidRPr="00E37156" w:rsidRDefault="00F874B5" w:rsidP="004F1737">
            <w:pPr>
              <w:jc w:val="right"/>
              <w:rPr>
                <w:color w:val="000000"/>
                <w:szCs w:val="24"/>
                <w:lang w:val="tr-TR"/>
              </w:rPr>
            </w:pPr>
          </w:p>
        </w:tc>
        <w:tc>
          <w:tcPr>
            <w:tcW w:w="1134" w:type="dxa"/>
            <w:vAlign w:val="center"/>
          </w:tcPr>
          <w:p w:rsidR="00F874B5" w:rsidRPr="00E37156" w:rsidRDefault="00F874B5" w:rsidP="004F1737">
            <w:pPr>
              <w:jc w:val="right"/>
              <w:rPr>
                <w:color w:val="000000"/>
                <w:szCs w:val="24"/>
                <w:lang w:val="tr-TR"/>
              </w:rPr>
            </w:pPr>
          </w:p>
        </w:tc>
      </w:tr>
      <w:tr w:rsidR="00F874B5" w:rsidRPr="00E37156" w:rsidTr="006241F7">
        <w:tc>
          <w:tcPr>
            <w:tcW w:w="6663" w:type="dxa"/>
            <w:vAlign w:val="center"/>
          </w:tcPr>
          <w:p w:rsidR="00F874B5" w:rsidRPr="00E37156" w:rsidRDefault="00F874B5" w:rsidP="004F1737">
            <w:pPr>
              <w:ind w:left="57"/>
              <w:rPr>
                <w:b/>
                <w:bCs/>
                <w:color w:val="000000"/>
                <w:szCs w:val="24"/>
                <w:lang w:val="tr-TR"/>
              </w:rPr>
            </w:pPr>
            <w:r w:rsidRPr="00E37156">
              <w:rPr>
                <w:b/>
                <w:bCs/>
                <w:color w:val="000000"/>
                <w:szCs w:val="24"/>
                <w:lang w:val="tr-TR"/>
              </w:rPr>
              <w:t>- Vali Sekreter ve Koruma Odası</w:t>
            </w:r>
          </w:p>
        </w:tc>
        <w:tc>
          <w:tcPr>
            <w:tcW w:w="851" w:type="dxa"/>
          </w:tcPr>
          <w:p w:rsidR="00F874B5" w:rsidRPr="00E37156" w:rsidRDefault="00F874B5" w:rsidP="004F1737">
            <w:pPr>
              <w:jc w:val="center"/>
              <w:rPr>
                <w:color w:val="000000"/>
                <w:szCs w:val="24"/>
                <w:lang w:val="tr-TR"/>
              </w:rPr>
            </w:pPr>
            <w:r w:rsidRPr="00E37156">
              <w:rPr>
                <w:color w:val="000000"/>
                <w:szCs w:val="24"/>
                <w:lang w:val="tr-TR"/>
              </w:rPr>
              <w:t>1</w:t>
            </w:r>
          </w:p>
        </w:tc>
        <w:tc>
          <w:tcPr>
            <w:tcW w:w="768" w:type="dxa"/>
          </w:tcPr>
          <w:p w:rsidR="00F874B5" w:rsidRPr="00E37156" w:rsidRDefault="00F874B5" w:rsidP="004F1737">
            <w:pPr>
              <w:jc w:val="center"/>
              <w:rPr>
                <w:color w:val="000000"/>
                <w:szCs w:val="24"/>
                <w:lang w:val="tr-TR"/>
              </w:rPr>
            </w:pPr>
            <w:r w:rsidRPr="00E37156">
              <w:rPr>
                <w:color w:val="000000"/>
                <w:szCs w:val="24"/>
                <w:lang w:val="tr-TR"/>
              </w:rPr>
              <w:t>2</w:t>
            </w:r>
          </w:p>
        </w:tc>
        <w:tc>
          <w:tcPr>
            <w:tcW w:w="791" w:type="dxa"/>
          </w:tcPr>
          <w:p w:rsidR="00F874B5" w:rsidRPr="00E37156" w:rsidRDefault="00F874B5" w:rsidP="004F1737">
            <w:pPr>
              <w:jc w:val="right"/>
              <w:rPr>
                <w:color w:val="000000"/>
                <w:szCs w:val="24"/>
                <w:lang w:val="tr-TR"/>
              </w:rPr>
            </w:pPr>
            <w:r w:rsidRPr="00E37156">
              <w:rPr>
                <w:color w:val="000000"/>
                <w:szCs w:val="24"/>
                <w:lang w:val="tr-TR"/>
              </w:rPr>
              <w:t>15</w:t>
            </w:r>
          </w:p>
        </w:tc>
        <w:tc>
          <w:tcPr>
            <w:tcW w:w="1134" w:type="dxa"/>
          </w:tcPr>
          <w:p w:rsidR="00F874B5" w:rsidRPr="00E37156" w:rsidRDefault="00F874B5" w:rsidP="004F1737">
            <w:pPr>
              <w:jc w:val="right"/>
              <w:rPr>
                <w:color w:val="000000"/>
                <w:szCs w:val="24"/>
                <w:lang w:val="tr-TR"/>
              </w:rPr>
            </w:pPr>
            <w:r w:rsidRPr="00E37156">
              <w:rPr>
                <w:color w:val="000000"/>
                <w:szCs w:val="24"/>
                <w:lang w:val="tr-TR"/>
              </w:rPr>
              <w:t>15</w:t>
            </w:r>
          </w:p>
        </w:tc>
      </w:tr>
      <w:tr w:rsidR="00F874B5" w:rsidRPr="00E37156" w:rsidTr="006241F7">
        <w:tc>
          <w:tcPr>
            <w:tcW w:w="6663" w:type="dxa"/>
            <w:vAlign w:val="center"/>
          </w:tcPr>
          <w:p w:rsidR="00F874B5" w:rsidRPr="00E37156" w:rsidRDefault="00F874B5" w:rsidP="004F1737">
            <w:pPr>
              <w:ind w:left="57"/>
              <w:rPr>
                <w:color w:val="000000"/>
                <w:szCs w:val="24"/>
                <w:lang w:val="tr-TR"/>
              </w:rPr>
            </w:pPr>
            <w:r w:rsidRPr="00E37156">
              <w:rPr>
                <w:color w:val="000000"/>
                <w:szCs w:val="24"/>
                <w:lang w:val="tr-TR"/>
              </w:rPr>
              <w:t xml:space="preserve">(Valilik makam odası ve konuk bekleme odası ile doğrudan bağlantılı, çalışma masalı, dosya dolaplı, bekleme olanaklı.)                     </w:t>
            </w:r>
          </w:p>
        </w:tc>
        <w:tc>
          <w:tcPr>
            <w:tcW w:w="851" w:type="dxa"/>
            <w:vAlign w:val="center"/>
          </w:tcPr>
          <w:p w:rsidR="00F874B5" w:rsidRPr="00E37156" w:rsidRDefault="00F874B5" w:rsidP="004F1737">
            <w:pPr>
              <w:rPr>
                <w:color w:val="000000"/>
                <w:szCs w:val="24"/>
                <w:lang w:val="tr-TR"/>
              </w:rPr>
            </w:pPr>
          </w:p>
        </w:tc>
        <w:tc>
          <w:tcPr>
            <w:tcW w:w="768" w:type="dxa"/>
            <w:vAlign w:val="center"/>
          </w:tcPr>
          <w:p w:rsidR="00F874B5" w:rsidRPr="00E37156" w:rsidRDefault="00F874B5" w:rsidP="004F1737">
            <w:pPr>
              <w:rPr>
                <w:color w:val="000000"/>
                <w:szCs w:val="24"/>
                <w:lang w:val="tr-TR"/>
              </w:rPr>
            </w:pPr>
          </w:p>
        </w:tc>
        <w:tc>
          <w:tcPr>
            <w:tcW w:w="791" w:type="dxa"/>
            <w:vAlign w:val="center"/>
          </w:tcPr>
          <w:p w:rsidR="00F874B5" w:rsidRPr="00E37156" w:rsidRDefault="00F874B5" w:rsidP="004F1737">
            <w:pPr>
              <w:jc w:val="right"/>
              <w:rPr>
                <w:color w:val="000000"/>
                <w:szCs w:val="24"/>
                <w:lang w:val="tr-TR"/>
              </w:rPr>
            </w:pPr>
          </w:p>
        </w:tc>
        <w:tc>
          <w:tcPr>
            <w:tcW w:w="1134" w:type="dxa"/>
            <w:vAlign w:val="center"/>
          </w:tcPr>
          <w:p w:rsidR="00F874B5" w:rsidRPr="00E37156" w:rsidRDefault="00F874B5" w:rsidP="004F1737">
            <w:pPr>
              <w:jc w:val="right"/>
              <w:rPr>
                <w:color w:val="000000"/>
                <w:szCs w:val="24"/>
                <w:lang w:val="tr-TR"/>
              </w:rPr>
            </w:pPr>
          </w:p>
        </w:tc>
      </w:tr>
      <w:tr w:rsidR="00F874B5" w:rsidRPr="00E37156" w:rsidTr="006241F7">
        <w:tc>
          <w:tcPr>
            <w:tcW w:w="6663" w:type="dxa"/>
            <w:vAlign w:val="center"/>
          </w:tcPr>
          <w:p w:rsidR="00F874B5" w:rsidRPr="00E37156" w:rsidRDefault="00F874B5" w:rsidP="004F1737">
            <w:pPr>
              <w:ind w:left="57"/>
              <w:rPr>
                <w:b/>
                <w:bCs/>
                <w:color w:val="000000"/>
                <w:szCs w:val="24"/>
                <w:lang w:val="tr-TR"/>
              </w:rPr>
            </w:pPr>
            <w:r w:rsidRPr="00E37156">
              <w:rPr>
                <w:b/>
                <w:bCs/>
                <w:color w:val="000000"/>
                <w:szCs w:val="24"/>
                <w:lang w:val="tr-TR"/>
              </w:rPr>
              <w:t>-Konuk Bekleme Odası</w:t>
            </w:r>
          </w:p>
        </w:tc>
        <w:tc>
          <w:tcPr>
            <w:tcW w:w="851" w:type="dxa"/>
            <w:vAlign w:val="bottom"/>
          </w:tcPr>
          <w:p w:rsidR="00F874B5" w:rsidRPr="00E37156" w:rsidRDefault="00F874B5" w:rsidP="004F173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4F1737">
            <w:pPr>
              <w:jc w:val="center"/>
              <w:rPr>
                <w:color w:val="000000"/>
                <w:szCs w:val="24"/>
                <w:lang w:val="tr-TR"/>
              </w:rPr>
            </w:pPr>
            <w:r w:rsidRPr="00E37156">
              <w:rPr>
                <w:color w:val="000000"/>
                <w:szCs w:val="24"/>
                <w:lang w:val="tr-TR"/>
              </w:rPr>
              <w:t>10</w:t>
            </w:r>
          </w:p>
        </w:tc>
        <w:tc>
          <w:tcPr>
            <w:tcW w:w="791" w:type="dxa"/>
            <w:vAlign w:val="bottom"/>
          </w:tcPr>
          <w:p w:rsidR="00F874B5" w:rsidRPr="00E37156" w:rsidRDefault="00F874B5" w:rsidP="004F1737">
            <w:pPr>
              <w:jc w:val="right"/>
              <w:rPr>
                <w:color w:val="000000"/>
                <w:szCs w:val="24"/>
                <w:lang w:val="tr-TR"/>
              </w:rPr>
            </w:pPr>
            <w:r w:rsidRPr="00E37156">
              <w:rPr>
                <w:color w:val="000000"/>
                <w:szCs w:val="24"/>
                <w:lang w:val="tr-TR"/>
              </w:rPr>
              <w:t>25</w:t>
            </w:r>
          </w:p>
        </w:tc>
        <w:tc>
          <w:tcPr>
            <w:tcW w:w="1134" w:type="dxa"/>
            <w:vAlign w:val="bottom"/>
          </w:tcPr>
          <w:p w:rsidR="00F874B5" w:rsidRPr="00E37156" w:rsidRDefault="00F874B5" w:rsidP="004F1737">
            <w:pPr>
              <w:jc w:val="right"/>
              <w:rPr>
                <w:color w:val="000000"/>
                <w:szCs w:val="24"/>
                <w:lang w:val="tr-TR"/>
              </w:rPr>
            </w:pPr>
            <w:r w:rsidRPr="00E37156">
              <w:rPr>
                <w:color w:val="000000"/>
                <w:szCs w:val="24"/>
                <w:lang w:val="tr-TR"/>
              </w:rPr>
              <w:t>25</w:t>
            </w:r>
          </w:p>
        </w:tc>
      </w:tr>
      <w:tr w:rsidR="00F874B5" w:rsidRPr="00E37156" w:rsidTr="006241F7">
        <w:tc>
          <w:tcPr>
            <w:tcW w:w="6663" w:type="dxa"/>
            <w:vAlign w:val="center"/>
          </w:tcPr>
          <w:p w:rsidR="00F874B5" w:rsidRPr="00E37156" w:rsidRDefault="00F874B5" w:rsidP="004F1737">
            <w:pPr>
              <w:ind w:left="57"/>
              <w:rPr>
                <w:color w:val="000000"/>
                <w:szCs w:val="24"/>
                <w:lang w:val="tr-TR"/>
              </w:rPr>
            </w:pPr>
            <w:r w:rsidRPr="00E37156">
              <w:rPr>
                <w:color w:val="000000"/>
                <w:szCs w:val="24"/>
                <w:lang w:val="tr-TR"/>
              </w:rPr>
              <w:t>(Vali Sekreteri odası ile doğrudan bağlantılı, 10 kişilik oturma olanaklı.)</w:t>
            </w:r>
          </w:p>
        </w:tc>
        <w:tc>
          <w:tcPr>
            <w:tcW w:w="851" w:type="dxa"/>
            <w:vAlign w:val="bottom"/>
          </w:tcPr>
          <w:p w:rsidR="00F874B5" w:rsidRPr="00E37156" w:rsidRDefault="00F874B5" w:rsidP="004F1737">
            <w:pPr>
              <w:jc w:val="center"/>
              <w:rPr>
                <w:color w:val="000000"/>
                <w:szCs w:val="24"/>
                <w:lang w:val="tr-TR"/>
              </w:rPr>
            </w:pPr>
          </w:p>
        </w:tc>
        <w:tc>
          <w:tcPr>
            <w:tcW w:w="768" w:type="dxa"/>
            <w:vAlign w:val="bottom"/>
          </w:tcPr>
          <w:p w:rsidR="00F874B5" w:rsidRPr="00E37156" w:rsidRDefault="00F874B5" w:rsidP="004F1737">
            <w:pPr>
              <w:jc w:val="center"/>
              <w:rPr>
                <w:color w:val="000000"/>
                <w:szCs w:val="24"/>
                <w:lang w:val="tr-TR"/>
              </w:rPr>
            </w:pPr>
          </w:p>
        </w:tc>
        <w:tc>
          <w:tcPr>
            <w:tcW w:w="791" w:type="dxa"/>
            <w:vAlign w:val="bottom"/>
          </w:tcPr>
          <w:p w:rsidR="00F874B5" w:rsidRPr="00E37156" w:rsidRDefault="00F874B5" w:rsidP="004F1737">
            <w:pPr>
              <w:jc w:val="right"/>
              <w:rPr>
                <w:color w:val="000000"/>
                <w:szCs w:val="24"/>
                <w:lang w:val="tr-TR"/>
              </w:rPr>
            </w:pPr>
          </w:p>
        </w:tc>
        <w:tc>
          <w:tcPr>
            <w:tcW w:w="1134" w:type="dxa"/>
            <w:vAlign w:val="bottom"/>
          </w:tcPr>
          <w:p w:rsidR="00F874B5" w:rsidRPr="00E37156" w:rsidRDefault="00F874B5" w:rsidP="004F1737">
            <w:pPr>
              <w:jc w:val="right"/>
              <w:rPr>
                <w:color w:val="000000"/>
                <w:szCs w:val="24"/>
                <w:lang w:val="tr-TR"/>
              </w:rPr>
            </w:pPr>
          </w:p>
        </w:tc>
      </w:tr>
      <w:tr w:rsidR="00F874B5" w:rsidRPr="00E37156" w:rsidTr="006241F7">
        <w:tc>
          <w:tcPr>
            <w:tcW w:w="6663" w:type="dxa"/>
            <w:vAlign w:val="center"/>
          </w:tcPr>
          <w:p w:rsidR="00F874B5" w:rsidRPr="00E37156" w:rsidRDefault="00F874B5" w:rsidP="004F1737">
            <w:pPr>
              <w:ind w:left="57"/>
              <w:rPr>
                <w:b/>
                <w:bCs/>
                <w:color w:val="000000"/>
                <w:szCs w:val="24"/>
                <w:lang w:val="tr-TR"/>
              </w:rPr>
            </w:pPr>
            <w:r w:rsidRPr="00E37156">
              <w:rPr>
                <w:b/>
                <w:bCs/>
                <w:color w:val="000000"/>
                <w:szCs w:val="24"/>
                <w:lang w:val="tr-TR"/>
              </w:rPr>
              <w:t xml:space="preserve"> - Toplantı Odası</w:t>
            </w:r>
          </w:p>
        </w:tc>
        <w:tc>
          <w:tcPr>
            <w:tcW w:w="851" w:type="dxa"/>
            <w:vAlign w:val="bottom"/>
          </w:tcPr>
          <w:p w:rsidR="00F874B5" w:rsidRPr="00E37156" w:rsidRDefault="00F874B5" w:rsidP="004F173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4F173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4F1737">
            <w:pPr>
              <w:jc w:val="right"/>
              <w:rPr>
                <w:color w:val="000000"/>
                <w:szCs w:val="24"/>
                <w:lang w:val="tr-TR"/>
              </w:rPr>
            </w:pPr>
            <w:r w:rsidRPr="00E37156">
              <w:rPr>
                <w:color w:val="000000"/>
                <w:szCs w:val="24"/>
                <w:lang w:val="tr-TR"/>
              </w:rPr>
              <w:t>30</w:t>
            </w:r>
          </w:p>
        </w:tc>
        <w:tc>
          <w:tcPr>
            <w:tcW w:w="1134" w:type="dxa"/>
            <w:vAlign w:val="bottom"/>
          </w:tcPr>
          <w:p w:rsidR="00F874B5" w:rsidRPr="00E37156" w:rsidRDefault="00F874B5" w:rsidP="004F1737">
            <w:pPr>
              <w:jc w:val="right"/>
              <w:rPr>
                <w:color w:val="000000"/>
                <w:szCs w:val="24"/>
                <w:lang w:val="tr-TR"/>
              </w:rPr>
            </w:pPr>
            <w:r w:rsidRPr="00E37156">
              <w:rPr>
                <w:color w:val="000000"/>
                <w:szCs w:val="24"/>
                <w:lang w:val="tr-TR"/>
              </w:rPr>
              <w:t>30</w:t>
            </w:r>
          </w:p>
        </w:tc>
      </w:tr>
      <w:tr w:rsidR="00F874B5" w:rsidRPr="00E37156" w:rsidTr="006241F7">
        <w:tc>
          <w:tcPr>
            <w:tcW w:w="6663" w:type="dxa"/>
            <w:vAlign w:val="center"/>
          </w:tcPr>
          <w:p w:rsidR="00F874B5" w:rsidRPr="00E37156" w:rsidRDefault="00F874B5" w:rsidP="003637D8">
            <w:pPr>
              <w:ind w:left="57"/>
              <w:rPr>
                <w:color w:val="000000"/>
                <w:szCs w:val="22"/>
                <w:lang w:val="tr-TR"/>
              </w:rPr>
            </w:pPr>
            <w:r w:rsidRPr="00E37156">
              <w:rPr>
                <w:bCs/>
                <w:color w:val="000000"/>
                <w:sz w:val="22"/>
                <w:szCs w:val="22"/>
                <w:lang w:val="tr-TR"/>
              </w:rPr>
              <w:t>NOT</w:t>
            </w:r>
            <w:r w:rsidRPr="00E37156">
              <w:rPr>
                <w:color w:val="000000"/>
                <w:sz w:val="22"/>
                <w:szCs w:val="22"/>
                <w:lang w:val="tr-TR"/>
              </w:rPr>
              <w:t>: Yeterli sayıda bay- bayan wc, lavabo, temizlik odaları düşünülecektir.</w:t>
            </w:r>
          </w:p>
        </w:tc>
        <w:tc>
          <w:tcPr>
            <w:tcW w:w="851" w:type="dxa"/>
            <w:vAlign w:val="bottom"/>
          </w:tcPr>
          <w:p w:rsidR="00F874B5" w:rsidRPr="00E37156" w:rsidRDefault="00F874B5" w:rsidP="004F1737">
            <w:pPr>
              <w:jc w:val="center"/>
              <w:rPr>
                <w:color w:val="000000"/>
                <w:szCs w:val="24"/>
                <w:lang w:val="tr-TR"/>
              </w:rPr>
            </w:pPr>
          </w:p>
        </w:tc>
        <w:tc>
          <w:tcPr>
            <w:tcW w:w="768" w:type="dxa"/>
            <w:vAlign w:val="bottom"/>
          </w:tcPr>
          <w:p w:rsidR="00F874B5" w:rsidRPr="00E37156" w:rsidRDefault="00F874B5" w:rsidP="004F1737">
            <w:pPr>
              <w:jc w:val="center"/>
              <w:rPr>
                <w:color w:val="000000"/>
                <w:szCs w:val="24"/>
                <w:lang w:val="tr-TR"/>
              </w:rPr>
            </w:pPr>
          </w:p>
        </w:tc>
        <w:tc>
          <w:tcPr>
            <w:tcW w:w="791" w:type="dxa"/>
            <w:vAlign w:val="bottom"/>
          </w:tcPr>
          <w:p w:rsidR="00F874B5" w:rsidRPr="00E37156" w:rsidRDefault="00F874B5" w:rsidP="004F1737">
            <w:pPr>
              <w:jc w:val="right"/>
              <w:rPr>
                <w:color w:val="000000"/>
                <w:szCs w:val="24"/>
                <w:lang w:val="tr-TR"/>
              </w:rPr>
            </w:pPr>
          </w:p>
        </w:tc>
        <w:tc>
          <w:tcPr>
            <w:tcW w:w="1134" w:type="dxa"/>
            <w:vAlign w:val="bottom"/>
          </w:tcPr>
          <w:p w:rsidR="00F874B5" w:rsidRPr="00E37156" w:rsidRDefault="00F874B5" w:rsidP="004F1737">
            <w:pPr>
              <w:jc w:val="right"/>
              <w:rPr>
                <w:color w:val="000000"/>
                <w:szCs w:val="24"/>
                <w:lang w:val="tr-TR"/>
              </w:rPr>
            </w:pPr>
          </w:p>
        </w:tc>
      </w:tr>
      <w:tr w:rsidR="00F874B5" w:rsidRPr="00E37156" w:rsidTr="006241F7">
        <w:tc>
          <w:tcPr>
            <w:tcW w:w="6663" w:type="dxa"/>
            <w:vAlign w:val="center"/>
          </w:tcPr>
          <w:p w:rsidR="00F874B5" w:rsidRPr="00E37156" w:rsidRDefault="00F874B5" w:rsidP="00BC0C5B">
            <w:pPr>
              <w:rPr>
                <w:color w:val="000000"/>
                <w:szCs w:val="24"/>
                <w:lang w:val="tr-TR"/>
              </w:rPr>
            </w:pPr>
          </w:p>
        </w:tc>
        <w:tc>
          <w:tcPr>
            <w:tcW w:w="851" w:type="dxa"/>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F2DBDB"/>
            <w:vAlign w:val="center"/>
          </w:tcPr>
          <w:p w:rsidR="00F874B5" w:rsidRPr="00E37156" w:rsidRDefault="00F874B5" w:rsidP="00BC0C5B">
            <w:pPr>
              <w:ind w:left="57"/>
              <w:rPr>
                <w:b/>
                <w:bCs/>
                <w:color w:val="000000"/>
                <w:sz w:val="28"/>
                <w:szCs w:val="28"/>
                <w:lang w:val="tr-TR"/>
              </w:rPr>
            </w:pPr>
            <w:r w:rsidRPr="00E37156">
              <w:rPr>
                <w:b/>
                <w:bCs/>
                <w:color w:val="000000"/>
                <w:sz w:val="28"/>
                <w:szCs w:val="28"/>
                <w:lang w:val="tr-TR"/>
              </w:rPr>
              <w:t>2.3 - GENEL SEKRETERLİK</w:t>
            </w:r>
          </w:p>
        </w:tc>
        <w:tc>
          <w:tcPr>
            <w:tcW w:w="851" w:type="dxa"/>
            <w:shd w:val="clear" w:color="auto" w:fill="F2DBDB"/>
            <w:vAlign w:val="bottom"/>
          </w:tcPr>
          <w:p w:rsidR="00F874B5" w:rsidRPr="00E37156" w:rsidRDefault="00F874B5" w:rsidP="00BC0C5B">
            <w:pPr>
              <w:jc w:val="center"/>
              <w:rPr>
                <w:color w:val="000000"/>
                <w:sz w:val="28"/>
                <w:szCs w:val="28"/>
                <w:lang w:val="tr-TR"/>
              </w:rPr>
            </w:pPr>
            <w:r w:rsidRPr="00E37156">
              <w:rPr>
                <w:color w:val="000000"/>
                <w:sz w:val="28"/>
                <w:szCs w:val="28"/>
                <w:lang w:val="tr-TR"/>
              </w:rPr>
              <w:t> </w:t>
            </w:r>
          </w:p>
        </w:tc>
        <w:tc>
          <w:tcPr>
            <w:tcW w:w="768" w:type="dxa"/>
            <w:shd w:val="clear" w:color="auto" w:fill="F2DBDB"/>
            <w:vAlign w:val="bottom"/>
          </w:tcPr>
          <w:p w:rsidR="00F874B5" w:rsidRPr="00E37156" w:rsidRDefault="00F874B5" w:rsidP="00BC0C5B">
            <w:pPr>
              <w:jc w:val="center"/>
              <w:rPr>
                <w:color w:val="000000"/>
                <w:sz w:val="28"/>
                <w:szCs w:val="28"/>
                <w:lang w:val="tr-TR"/>
              </w:rPr>
            </w:pPr>
            <w:r w:rsidRPr="00E37156">
              <w:rPr>
                <w:color w:val="000000"/>
                <w:sz w:val="28"/>
                <w:szCs w:val="28"/>
                <w:lang w:val="tr-TR"/>
              </w:rPr>
              <w:t> </w:t>
            </w:r>
          </w:p>
        </w:tc>
        <w:tc>
          <w:tcPr>
            <w:tcW w:w="791" w:type="dxa"/>
            <w:shd w:val="clear" w:color="auto" w:fill="F2DBDB"/>
            <w:vAlign w:val="bottom"/>
          </w:tcPr>
          <w:p w:rsidR="00F874B5" w:rsidRPr="00E37156" w:rsidRDefault="00F874B5" w:rsidP="00BC0C5B">
            <w:pPr>
              <w:jc w:val="right"/>
              <w:rPr>
                <w:b/>
                <w:bCs/>
                <w:color w:val="000000"/>
                <w:sz w:val="28"/>
                <w:szCs w:val="28"/>
                <w:lang w:val="tr-TR"/>
              </w:rPr>
            </w:pPr>
            <w:r w:rsidRPr="00E37156">
              <w:rPr>
                <w:b/>
                <w:bCs/>
                <w:color w:val="000000"/>
                <w:sz w:val="28"/>
                <w:szCs w:val="28"/>
                <w:lang w:val="tr-TR"/>
              </w:rPr>
              <w:t> </w:t>
            </w:r>
          </w:p>
        </w:tc>
        <w:tc>
          <w:tcPr>
            <w:tcW w:w="1134" w:type="dxa"/>
            <w:shd w:val="clear" w:color="auto" w:fill="F2DBDB"/>
            <w:vAlign w:val="bottom"/>
          </w:tcPr>
          <w:p w:rsidR="00F874B5" w:rsidRPr="00E37156" w:rsidRDefault="00F874B5" w:rsidP="00BC0C5B">
            <w:pPr>
              <w:jc w:val="right"/>
              <w:rPr>
                <w:b/>
                <w:bCs/>
                <w:color w:val="000000"/>
                <w:sz w:val="28"/>
                <w:szCs w:val="28"/>
                <w:lang w:val="tr-TR"/>
              </w:rPr>
            </w:pPr>
            <w:r w:rsidRPr="00E37156">
              <w:rPr>
                <w:b/>
                <w:bCs/>
                <w:color w:val="000000"/>
                <w:sz w:val="28"/>
                <w:szCs w:val="28"/>
                <w:lang w:val="tr-TR"/>
              </w:rPr>
              <w:t>4.730</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 xml:space="preserve">Genel Sekreterlik, İl Özel İdaresi'nin genel yönetim işlerini yürütür. Başkanlığın iç ve dış ilişkilerinde bağlantıyı ve idari işlemleri düzenleyeceği için makam yakınında düşünülmelidir. </w:t>
            </w:r>
          </w:p>
        </w:tc>
        <w:tc>
          <w:tcPr>
            <w:tcW w:w="851" w:type="dxa"/>
          </w:tcPr>
          <w:p w:rsidR="00F874B5" w:rsidRPr="00E37156" w:rsidRDefault="00F874B5" w:rsidP="00BC0C5B">
            <w:pPr>
              <w:jc w:val="center"/>
              <w:rPr>
                <w:color w:val="000000"/>
                <w:szCs w:val="24"/>
                <w:lang w:val="tr-TR"/>
              </w:rPr>
            </w:pPr>
          </w:p>
        </w:tc>
        <w:tc>
          <w:tcPr>
            <w:tcW w:w="768" w:type="dxa"/>
          </w:tcPr>
          <w:p w:rsidR="00F874B5" w:rsidRPr="00E37156" w:rsidRDefault="00F874B5" w:rsidP="00BC0C5B">
            <w:pPr>
              <w:jc w:val="center"/>
              <w:rPr>
                <w:color w:val="000000"/>
                <w:szCs w:val="24"/>
                <w:lang w:val="tr-TR"/>
              </w:rPr>
            </w:pPr>
          </w:p>
        </w:tc>
        <w:tc>
          <w:tcPr>
            <w:tcW w:w="791" w:type="dxa"/>
          </w:tcPr>
          <w:p w:rsidR="00F874B5" w:rsidRPr="00E37156" w:rsidRDefault="00F874B5" w:rsidP="00BC0C5B">
            <w:pPr>
              <w:jc w:val="right"/>
              <w:rPr>
                <w:b/>
                <w:bCs/>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tcPr>
          <w:p w:rsidR="00F874B5" w:rsidRPr="00E37156" w:rsidRDefault="00F874B5" w:rsidP="00BC0C5B">
            <w:pPr>
              <w:jc w:val="center"/>
              <w:rPr>
                <w:color w:val="000000"/>
                <w:szCs w:val="24"/>
                <w:lang w:val="tr-TR"/>
              </w:rPr>
            </w:pPr>
          </w:p>
        </w:tc>
        <w:tc>
          <w:tcPr>
            <w:tcW w:w="768" w:type="dxa"/>
          </w:tcPr>
          <w:p w:rsidR="00F874B5" w:rsidRPr="00E37156" w:rsidRDefault="00F874B5" w:rsidP="00BC0C5B">
            <w:pPr>
              <w:jc w:val="center"/>
              <w:rPr>
                <w:color w:val="000000"/>
                <w:szCs w:val="24"/>
                <w:lang w:val="tr-TR"/>
              </w:rPr>
            </w:pPr>
          </w:p>
        </w:tc>
        <w:tc>
          <w:tcPr>
            <w:tcW w:w="791" w:type="dxa"/>
          </w:tcPr>
          <w:p w:rsidR="00F874B5" w:rsidRPr="00E37156" w:rsidRDefault="00F874B5" w:rsidP="00BC0C5B">
            <w:pPr>
              <w:jc w:val="right"/>
              <w:rPr>
                <w:b/>
                <w:bCs/>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344FA4">
            <w:pPr>
              <w:ind w:left="57"/>
              <w:rPr>
                <w:b/>
                <w:bCs/>
                <w:color w:val="000000"/>
                <w:szCs w:val="24"/>
                <w:lang w:val="tr-TR"/>
              </w:rPr>
            </w:pPr>
            <w:r w:rsidRPr="00E37156">
              <w:rPr>
                <w:b/>
                <w:bCs/>
                <w:color w:val="000000"/>
                <w:szCs w:val="24"/>
                <w:lang w:val="tr-TR"/>
              </w:rPr>
              <w:t>2.3.1- GENEL SEKRETER</w:t>
            </w:r>
          </w:p>
        </w:tc>
        <w:tc>
          <w:tcPr>
            <w:tcW w:w="851" w:type="dxa"/>
            <w:shd w:val="clear" w:color="auto" w:fill="C6D9F1"/>
          </w:tcPr>
          <w:p w:rsidR="00F874B5" w:rsidRPr="00E37156" w:rsidRDefault="00F874B5" w:rsidP="00BC0C5B">
            <w:pPr>
              <w:jc w:val="center"/>
              <w:rPr>
                <w:color w:val="000000"/>
                <w:szCs w:val="24"/>
                <w:lang w:val="tr-TR"/>
              </w:rPr>
            </w:pPr>
          </w:p>
        </w:tc>
        <w:tc>
          <w:tcPr>
            <w:tcW w:w="768" w:type="dxa"/>
            <w:shd w:val="clear" w:color="auto" w:fill="C6D9F1"/>
          </w:tcPr>
          <w:p w:rsidR="00F874B5" w:rsidRPr="00E37156" w:rsidRDefault="00F874B5" w:rsidP="00BC0C5B">
            <w:pPr>
              <w:jc w:val="center"/>
              <w:rPr>
                <w:color w:val="000000"/>
                <w:szCs w:val="24"/>
                <w:lang w:val="tr-TR"/>
              </w:rPr>
            </w:pPr>
          </w:p>
        </w:tc>
        <w:tc>
          <w:tcPr>
            <w:tcW w:w="791" w:type="dxa"/>
            <w:shd w:val="clear" w:color="auto" w:fill="C6D9F1"/>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160</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tcPr>
          <w:p w:rsidR="00F874B5" w:rsidRPr="00E37156" w:rsidRDefault="00F874B5" w:rsidP="00BC0C5B">
            <w:pPr>
              <w:jc w:val="center"/>
              <w:rPr>
                <w:color w:val="000000"/>
                <w:szCs w:val="24"/>
                <w:lang w:val="tr-TR"/>
              </w:rPr>
            </w:pPr>
          </w:p>
        </w:tc>
        <w:tc>
          <w:tcPr>
            <w:tcW w:w="768" w:type="dxa"/>
          </w:tcPr>
          <w:p w:rsidR="00F874B5" w:rsidRPr="00E37156" w:rsidRDefault="00F874B5" w:rsidP="00BC0C5B">
            <w:pPr>
              <w:jc w:val="center"/>
              <w:rPr>
                <w:color w:val="000000"/>
                <w:szCs w:val="24"/>
                <w:lang w:val="tr-TR"/>
              </w:rPr>
            </w:pPr>
          </w:p>
        </w:tc>
        <w:tc>
          <w:tcPr>
            <w:tcW w:w="791" w:type="dxa"/>
          </w:tcPr>
          <w:p w:rsidR="00F874B5" w:rsidRPr="00E37156" w:rsidRDefault="00F874B5" w:rsidP="00BC0C5B">
            <w:pPr>
              <w:jc w:val="right"/>
              <w:rPr>
                <w:b/>
                <w:bCs/>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 xml:space="preserve"> -Genel Sekreter Odası                                    </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65</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65</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 xml:space="preserve">(Giriş-Çıkış için iki kapılı olarak </w:t>
            </w:r>
            <w:r w:rsidRPr="00E37156">
              <w:rPr>
                <w:szCs w:val="24"/>
                <w:lang w:val="tr-TR"/>
              </w:rPr>
              <w:t>düşünülmeli, Makam Odası yakınında, çalışma masalı, 8-10 kişilik toplantı olanaklı,</w:t>
            </w:r>
            <w:r w:rsidRPr="00E37156">
              <w:rPr>
                <w:color w:val="000000"/>
                <w:szCs w:val="24"/>
                <w:lang w:val="tr-TR"/>
              </w:rPr>
              <w:t xml:space="preserve"> kitaplıklı)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 xml:space="preserve">-Özel Çalışma ve Dinlenme Odası                                  </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25</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25</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(wc, lavabo,duş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 xml:space="preserve">-Sekreter Odası   </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15</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15</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Genel Sekreter odası ile doğrudan bağlantılı.)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-Konuk Bekleme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6</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25</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25</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(Genel Sekreter sekreteri odası ile bağlantılı, 5-6 kişilik oturma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 xml:space="preserve">-Toplantı Odası  </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6</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30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30</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(Masa çevresinde toplantı imkanlı, kitaplıklı. Genel Sekreter odası ile yakın ilişkili)</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2F12D7">
            <w:pPr>
              <w:ind w:left="57"/>
              <w:rPr>
                <w:b/>
                <w:bCs/>
                <w:color w:val="000000"/>
                <w:szCs w:val="24"/>
                <w:lang w:val="tr-TR"/>
              </w:rPr>
            </w:pPr>
            <w:r w:rsidRPr="00E37156">
              <w:rPr>
                <w:b/>
                <w:bCs/>
                <w:color w:val="000000"/>
                <w:szCs w:val="24"/>
                <w:lang w:val="tr-TR"/>
              </w:rPr>
              <w:t>2.3.2- GENEL SEKRETER YARDIMCILARI</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color w:val="000000"/>
                <w:szCs w:val="24"/>
                <w:lang w:val="tr-TR"/>
              </w:rPr>
            </w:pPr>
          </w:p>
        </w:tc>
        <w:tc>
          <w:tcPr>
            <w:tcW w:w="1134" w:type="dxa"/>
            <w:shd w:val="clear" w:color="auto" w:fill="C6D9F1"/>
            <w:vAlign w:val="bottom"/>
          </w:tcPr>
          <w:p w:rsidR="00F874B5" w:rsidRPr="00E37156" w:rsidRDefault="00F874B5" w:rsidP="00BC0C5B">
            <w:pPr>
              <w:jc w:val="right"/>
              <w:rPr>
                <w:b/>
                <w:color w:val="000000"/>
                <w:szCs w:val="24"/>
                <w:lang w:val="tr-TR"/>
              </w:rPr>
            </w:pPr>
            <w:r w:rsidRPr="00E37156">
              <w:rPr>
                <w:b/>
                <w:color w:val="000000"/>
                <w:szCs w:val="24"/>
                <w:lang w:val="tr-TR"/>
              </w:rPr>
              <w:t>150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-Genel Sekreter Yardımcısı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17F90">
            <w:pPr>
              <w:jc w:val="right"/>
              <w:rPr>
                <w:color w:val="000000"/>
                <w:szCs w:val="24"/>
                <w:lang w:val="tr-TR"/>
              </w:rPr>
            </w:pPr>
            <w:r w:rsidRPr="00E37156">
              <w:rPr>
                <w:color w:val="000000"/>
                <w:szCs w:val="24"/>
                <w:lang w:val="tr-TR"/>
              </w:rPr>
              <w:t>40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80</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 xml:space="preserve"> (Çalışma masalı, dosya dolaplı, ziyaretçi imkanlı.)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color w:val="000000"/>
                <w:szCs w:val="24"/>
                <w:lang w:val="tr-TR"/>
              </w:rPr>
            </w:pPr>
            <w:r w:rsidRPr="00E37156">
              <w:rPr>
                <w:b/>
                <w:color w:val="000000"/>
                <w:szCs w:val="24"/>
                <w:lang w:val="tr-TR"/>
              </w:rPr>
              <w:t>-Özel Çalışma ve Dinlenme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15</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30</w:t>
            </w:r>
          </w:p>
        </w:tc>
      </w:tr>
      <w:tr w:rsidR="00F874B5" w:rsidRPr="00E37156" w:rsidTr="006241F7">
        <w:tc>
          <w:tcPr>
            <w:tcW w:w="6663" w:type="dxa"/>
            <w:vAlign w:val="center"/>
          </w:tcPr>
          <w:p w:rsidR="00F874B5" w:rsidRPr="00E37156" w:rsidRDefault="00F874B5" w:rsidP="00344FA4">
            <w:pPr>
              <w:ind w:left="57"/>
              <w:rPr>
                <w:b/>
                <w:color w:val="000000"/>
                <w:szCs w:val="24"/>
                <w:lang w:val="tr-TR"/>
              </w:rPr>
            </w:pPr>
            <w:r w:rsidRPr="00E37156">
              <w:rPr>
                <w:color w:val="000000"/>
                <w:szCs w:val="24"/>
                <w:lang w:val="tr-TR"/>
              </w:rPr>
              <w:t>(wc, lavabo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344FA4">
            <w:pPr>
              <w:ind w:left="57"/>
              <w:rPr>
                <w:b/>
                <w:bCs/>
                <w:color w:val="000000"/>
                <w:szCs w:val="24"/>
                <w:lang w:val="tr-TR"/>
              </w:rPr>
            </w:pPr>
            <w:r w:rsidRPr="00E37156">
              <w:rPr>
                <w:b/>
                <w:bCs/>
                <w:color w:val="000000"/>
                <w:szCs w:val="24"/>
                <w:lang w:val="tr-TR"/>
              </w:rPr>
              <w:t>-Sekreter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20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40</w:t>
            </w:r>
          </w:p>
        </w:tc>
      </w:tr>
      <w:tr w:rsidR="00F874B5" w:rsidRPr="00E37156" w:rsidTr="006241F7">
        <w:tc>
          <w:tcPr>
            <w:tcW w:w="6663" w:type="dxa"/>
            <w:vAlign w:val="center"/>
          </w:tcPr>
          <w:p w:rsidR="00F874B5" w:rsidRPr="00E37156" w:rsidRDefault="00F874B5" w:rsidP="00BC0C5B">
            <w:pPr>
              <w:ind w:left="57"/>
              <w:rPr>
                <w:szCs w:val="24"/>
                <w:lang w:val="tr-TR"/>
              </w:rPr>
            </w:pPr>
            <w:r w:rsidRPr="00E37156">
              <w:rPr>
                <w:szCs w:val="24"/>
                <w:lang w:val="tr-TR"/>
              </w:rPr>
              <w:lastRenderedPageBreak/>
              <w:t>(Çalışma masalı, Genel Sekreter Yardımcısı Odaları ile bağlantılı</w:t>
            </w:r>
            <w:r>
              <w:rPr>
                <w:szCs w:val="24"/>
                <w:lang w:val="tr-TR"/>
              </w:rPr>
              <w:t xml:space="preserve"> </w:t>
            </w:r>
            <w:r w:rsidRPr="00E37156">
              <w:rPr>
                <w:szCs w:val="24"/>
                <w:lang w:val="tr-TR"/>
              </w:rPr>
              <w:t>ve bekleme imkanlı.)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right"/>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7C5727">
            <w:pPr>
              <w:ind w:left="57"/>
              <w:rPr>
                <w:b/>
                <w:bCs/>
                <w:color w:val="000000"/>
                <w:szCs w:val="24"/>
                <w:lang w:val="tr-TR"/>
              </w:rPr>
            </w:pPr>
            <w:r w:rsidRPr="00E37156">
              <w:rPr>
                <w:b/>
                <w:bCs/>
                <w:color w:val="000000"/>
                <w:szCs w:val="24"/>
                <w:lang w:val="tr-TR"/>
              </w:rPr>
              <w:t>2.3.3- DAİRE BAŞKANLIKLARI</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580CC4">
            <w:pPr>
              <w:jc w:val="right"/>
              <w:rPr>
                <w:b/>
                <w:bCs/>
                <w:color w:val="000000"/>
                <w:szCs w:val="24"/>
                <w:lang w:val="tr-TR"/>
              </w:rPr>
            </w:pPr>
            <w:r w:rsidRPr="00E37156">
              <w:rPr>
                <w:b/>
                <w:bCs/>
                <w:color w:val="000000"/>
                <w:szCs w:val="24"/>
                <w:lang w:val="tr-TR"/>
              </w:rPr>
              <w:t>420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b/>
                <w:bCs/>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7C5727">
            <w:pPr>
              <w:ind w:left="57"/>
              <w:rPr>
                <w:b/>
                <w:bCs/>
                <w:color w:val="000000"/>
                <w:szCs w:val="24"/>
                <w:lang w:val="tr-TR"/>
              </w:rPr>
            </w:pPr>
            <w:r w:rsidRPr="00E37156">
              <w:rPr>
                <w:b/>
                <w:bCs/>
                <w:color w:val="000000"/>
                <w:szCs w:val="24"/>
                <w:lang w:val="tr-TR"/>
              </w:rPr>
              <w:t>-Daire Başkanı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7</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-Sekreter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7</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 bekleme imkanlı, Müdür Odası ile doğrudan bağlantılı)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773120">
            <w:pPr>
              <w:ind w:left="57"/>
              <w:rPr>
                <w:b/>
                <w:bCs/>
                <w:color w:val="000000"/>
                <w:szCs w:val="24"/>
                <w:lang w:val="tr-TR"/>
              </w:rPr>
            </w:pPr>
            <w:r w:rsidRPr="00E37156">
              <w:rPr>
                <w:b/>
                <w:bCs/>
                <w:color w:val="000000"/>
                <w:szCs w:val="24"/>
                <w:lang w:val="tr-TR"/>
              </w:rPr>
              <w:t xml:space="preserve">-Toplantı Odası    </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7</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6</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 büro ile bağlantılı)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D6548A">
            <w:pPr>
              <w:ind w:left="57"/>
              <w:rPr>
                <w:b/>
                <w:bCs/>
                <w:color w:val="000000"/>
                <w:szCs w:val="24"/>
                <w:lang w:val="tr-TR"/>
              </w:rPr>
            </w:pPr>
            <w:r w:rsidRPr="00E37156">
              <w:rPr>
                <w:b/>
                <w:bCs/>
                <w:color w:val="000000"/>
                <w:szCs w:val="24"/>
                <w:lang w:val="tr-TR"/>
              </w:rPr>
              <w:t>2.3.4- HUKUK MÜŞAVİRLİĞİ</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DB1453">
            <w:pPr>
              <w:jc w:val="right"/>
              <w:rPr>
                <w:b/>
                <w:bCs/>
                <w:color w:val="000000"/>
                <w:szCs w:val="24"/>
                <w:lang w:val="tr-TR"/>
              </w:rPr>
            </w:pPr>
            <w:r w:rsidRPr="00E37156">
              <w:rPr>
                <w:b/>
                <w:bCs/>
                <w:color w:val="000000"/>
                <w:szCs w:val="24"/>
                <w:lang w:val="tr-TR"/>
              </w:rPr>
              <w:t>130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D6548A">
            <w:pPr>
              <w:ind w:left="57"/>
              <w:rPr>
                <w:b/>
                <w:bCs/>
                <w:color w:val="000000"/>
                <w:szCs w:val="24"/>
                <w:lang w:val="tr-TR"/>
              </w:rPr>
            </w:pPr>
            <w:r w:rsidRPr="00E37156">
              <w:rPr>
                <w:b/>
                <w:bCs/>
                <w:color w:val="000000"/>
                <w:szCs w:val="24"/>
                <w:lang w:val="tr-TR"/>
              </w:rPr>
              <w:t>-Hukuk Müşaviri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BC0C5B">
            <w:pPr>
              <w:jc w:val="center"/>
              <w:rPr>
                <w:color w:val="000000"/>
                <w:szCs w:val="24"/>
                <w:lang w:val="tr-TR"/>
              </w:rPr>
            </w:pPr>
            <w:r>
              <w:rPr>
                <w:color w:val="000000"/>
                <w:szCs w:val="24"/>
                <w:lang w:val="tr-TR"/>
              </w:rPr>
              <w:t>-</w:t>
            </w:r>
          </w:p>
        </w:tc>
        <w:tc>
          <w:tcPr>
            <w:tcW w:w="768" w:type="dxa"/>
            <w:vAlign w:val="bottom"/>
          </w:tcPr>
          <w:p w:rsidR="00F874B5" w:rsidRPr="00E37156" w:rsidRDefault="00F874B5" w:rsidP="00BC0C5B">
            <w:pPr>
              <w:jc w:val="center"/>
              <w:rPr>
                <w:color w:val="000000"/>
                <w:szCs w:val="24"/>
                <w:lang w:val="tr-TR"/>
              </w:rPr>
            </w:pPr>
            <w:r>
              <w:rPr>
                <w:color w:val="000000"/>
                <w:szCs w:val="24"/>
                <w:lang w:val="tr-TR"/>
              </w:rPr>
              <w:t>12</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 xml:space="preserve"> (Çalışma masalı, dosya dolaplı)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BC0C5B">
            <w:pPr>
              <w:ind w:left="57"/>
              <w:rPr>
                <w:b/>
                <w:bCs/>
                <w:color w:val="000000"/>
                <w:szCs w:val="24"/>
                <w:lang w:val="tr-TR"/>
              </w:rPr>
            </w:pPr>
            <w:r w:rsidRPr="00E37156">
              <w:rPr>
                <w:b/>
                <w:bCs/>
                <w:color w:val="000000"/>
                <w:szCs w:val="24"/>
                <w:lang w:val="tr-TR"/>
              </w:rPr>
              <w:t>2.3.5- EMLAK- İSTİMLAK MÜDÜRLÜĞÜ</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DB1453">
            <w:pPr>
              <w:jc w:val="right"/>
              <w:rPr>
                <w:b/>
                <w:bCs/>
                <w:color w:val="000000"/>
                <w:szCs w:val="24"/>
                <w:lang w:val="tr-TR"/>
              </w:rPr>
            </w:pPr>
            <w:r w:rsidRPr="00E37156">
              <w:rPr>
                <w:b/>
                <w:bCs/>
                <w:color w:val="000000"/>
                <w:szCs w:val="24"/>
                <w:lang w:val="tr-TR"/>
              </w:rPr>
              <w:t>130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0578F8">
            <w:pPr>
              <w:ind w:left="57"/>
              <w:rPr>
                <w:b/>
                <w:bCs/>
                <w:color w:val="000000"/>
                <w:szCs w:val="24"/>
                <w:lang w:val="tr-TR"/>
              </w:rPr>
            </w:pPr>
            <w:r w:rsidRPr="00E37156">
              <w:rPr>
                <w:b/>
                <w:bCs/>
                <w:color w:val="000000"/>
                <w:szCs w:val="24"/>
                <w:lang w:val="tr-TR"/>
              </w:rPr>
              <w:t>-Müdür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 xml:space="preserve">- Memur Çalışma Odası    </w:t>
            </w:r>
          </w:p>
        </w:tc>
        <w:tc>
          <w:tcPr>
            <w:tcW w:w="851" w:type="dxa"/>
            <w:vAlign w:val="bottom"/>
          </w:tcPr>
          <w:p w:rsidR="00F874B5" w:rsidRPr="00E37156" w:rsidRDefault="00F874B5" w:rsidP="00BC0C5B">
            <w:pPr>
              <w:jc w:val="center"/>
              <w:rPr>
                <w:color w:val="000000"/>
                <w:szCs w:val="24"/>
                <w:lang w:val="tr-TR"/>
              </w:rPr>
            </w:pPr>
            <w:r>
              <w:rPr>
                <w:color w:val="000000"/>
                <w:szCs w:val="24"/>
                <w:lang w:val="tr-TR"/>
              </w:rPr>
              <w:t>-</w:t>
            </w:r>
          </w:p>
        </w:tc>
        <w:tc>
          <w:tcPr>
            <w:tcW w:w="768" w:type="dxa"/>
            <w:vAlign w:val="bottom"/>
          </w:tcPr>
          <w:p w:rsidR="00F874B5" w:rsidRPr="00E37156" w:rsidRDefault="00F874B5" w:rsidP="00BC0C5B">
            <w:pPr>
              <w:jc w:val="center"/>
              <w:rPr>
                <w:color w:val="000000"/>
                <w:szCs w:val="24"/>
                <w:lang w:val="tr-TR"/>
              </w:rPr>
            </w:pPr>
            <w:r>
              <w:rPr>
                <w:color w:val="000000"/>
                <w:szCs w:val="24"/>
                <w:lang w:val="tr-TR"/>
              </w:rPr>
              <w:t>1</w:t>
            </w:r>
            <w:r w:rsidRPr="00E37156">
              <w:rPr>
                <w:color w:val="000000"/>
                <w:szCs w:val="24"/>
                <w:lang w:val="tr-TR"/>
              </w:rPr>
              <w:t>2</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346B05">
            <w:pPr>
              <w:ind w:left="57"/>
              <w:rPr>
                <w:b/>
                <w:bCs/>
                <w:color w:val="000000"/>
                <w:szCs w:val="24"/>
                <w:lang w:val="tr-TR"/>
              </w:rPr>
            </w:pPr>
            <w:r w:rsidRPr="00E37156">
              <w:rPr>
                <w:b/>
                <w:bCs/>
                <w:color w:val="000000"/>
                <w:szCs w:val="24"/>
                <w:lang w:val="tr-TR"/>
              </w:rPr>
              <w:t>2.3.6- İMAR VE KENTSEL İYİLEŞTİRME MÜDÜRLÜĞÜ</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420</w:t>
            </w:r>
          </w:p>
        </w:tc>
      </w:tr>
      <w:tr w:rsidR="00F874B5" w:rsidRPr="00E37156" w:rsidTr="006241F7">
        <w:tc>
          <w:tcPr>
            <w:tcW w:w="6663" w:type="dxa"/>
            <w:vAlign w:val="center"/>
          </w:tcPr>
          <w:p w:rsidR="00F874B5" w:rsidRPr="00E37156" w:rsidRDefault="00F874B5" w:rsidP="00BC0C5B">
            <w:pPr>
              <w:ind w:left="57"/>
              <w:rPr>
                <w:bCs/>
                <w:color w:val="000000"/>
                <w:szCs w:val="24"/>
                <w:lang w:val="tr-TR"/>
              </w:rPr>
            </w:pPr>
            <w:r w:rsidRPr="00E37156">
              <w:rPr>
                <w:bCs/>
                <w:color w:val="000000"/>
                <w:szCs w:val="24"/>
                <w:lang w:val="tr-TR"/>
              </w:rPr>
              <w:t xml:space="preserve">İmar ve Kentsel İyileştirme Müdürlüğü hizmet alanının geniş olması ve vatandaş ile birebir iletişim içerisinde olmasından dolayı zemine yakın düşünülmelidir. </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1D1046">
            <w:pPr>
              <w:ind w:left="57"/>
              <w:rPr>
                <w:b/>
                <w:bCs/>
                <w:color w:val="000000"/>
                <w:szCs w:val="24"/>
                <w:lang w:val="tr-TR"/>
              </w:rPr>
            </w:pPr>
            <w:r w:rsidRPr="00E37156">
              <w:rPr>
                <w:b/>
                <w:bCs/>
                <w:color w:val="000000"/>
                <w:szCs w:val="24"/>
                <w:lang w:val="tr-TR"/>
              </w:rPr>
              <w:t>-Müdür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 xml:space="preserve">- Memur Çalışma Odası    </w:t>
            </w:r>
          </w:p>
        </w:tc>
        <w:tc>
          <w:tcPr>
            <w:tcW w:w="851" w:type="dxa"/>
            <w:vAlign w:val="bottom"/>
          </w:tcPr>
          <w:p w:rsidR="00F874B5" w:rsidRPr="00E37156" w:rsidRDefault="00F874B5" w:rsidP="00BC0C5B">
            <w:pPr>
              <w:jc w:val="center"/>
              <w:rPr>
                <w:color w:val="000000"/>
                <w:szCs w:val="24"/>
                <w:lang w:val="tr-TR"/>
              </w:rPr>
            </w:pPr>
            <w:r>
              <w:rPr>
                <w:color w:val="000000"/>
                <w:szCs w:val="24"/>
                <w:lang w:val="tr-TR"/>
              </w:rPr>
              <w:t>-</w:t>
            </w:r>
          </w:p>
        </w:tc>
        <w:tc>
          <w:tcPr>
            <w:tcW w:w="768" w:type="dxa"/>
            <w:vAlign w:val="bottom"/>
          </w:tcPr>
          <w:p w:rsidR="00F874B5" w:rsidRPr="00E37156" w:rsidRDefault="00F874B5" w:rsidP="00BC0C5B">
            <w:pPr>
              <w:jc w:val="center"/>
              <w:rPr>
                <w:color w:val="000000"/>
                <w:szCs w:val="24"/>
                <w:lang w:val="tr-TR"/>
              </w:rPr>
            </w:pPr>
            <w:r>
              <w:rPr>
                <w:color w:val="000000"/>
                <w:szCs w:val="24"/>
                <w:lang w:val="tr-TR"/>
              </w:rPr>
              <w:t>48</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rPr>
                <w:color w:val="000000"/>
                <w:szCs w:val="22"/>
                <w:lang w:val="tr-TR"/>
              </w:rPr>
            </w:pPr>
            <w:r w:rsidRPr="00E37156">
              <w:rPr>
                <w:color w:val="000000"/>
                <w:sz w:val="22"/>
                <w:szCs w:val="22"/>
                <w:lang w:val="tr-TR"/>
              </w:rPr>
              <w:t xml:space="preserve"> (Çalışma masalı, dosya dolaplı)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3</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BC0C5B">
            <w:pPr>
              <w:ind w:left="57"/>
              <w:rPr>
                <w:b/>
                <w:bCs/>
                <w:color w:val="000000"/>
                <w:szCs w:val="24"/>
                <w:lang w:val="tr-TR"/>
              </w:rPr>
            </w:pPr>
            <w:r w:rsidRPr="00E37156">
              <w:rPr>
                <w:b/>
                <w:bCs/>
                <w:color w:val="000000"/>
                <w:szCs w:val="24"/>
                <w:lang w:val="tr-TR"/>
              </w:rPr>
              <w:t>2.3.7- İNSAN KAYNAKLARI VE EĞİTİM MÜDÜRLÜĞÜ</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DB1453">
            <w:pPr>
              <w:jc w:val="right"/>
              <w:rPr>
                <w:b/>
                <w:bCs/>
                <w:color w:val="000000"/>
                <w:szCs w:val="24"/>
                <w:lang w:val="tr-TR"/>
              </w:rPr>
            </w:pPr>
            <w:r w:rsidRPr="00E37156">
              <w:rPr>
                <w:b/>
                <w:bCs/>
                <w:color w:val="000000"/>
                <w:szCs w:val="24"/>
                <w:lang w:val="tr-TR"/>
              </w:rPr>
              <w:t>130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29585A">
            <w:pPr>
              <w:ind w:left="57"/>
              <w:rPr>
                <w:b/>
                <w:bCs/>
                <w:color w:val="000000"/>
                <w:szCs w:val="24"/>
                <w:lang w:val="tr-TR"/>
              </w:rPr>
            </w:pPr>
            <w:r w:rsidRPr="00E37156">
              <w:rPr>
                <w:b/>
                <w:bCs/>
                <w:color w:val="000000"/>
                <w:szCs w:val="24"/>
                <w:lang w:val="tr-TR"/>
              </w:rPr>
              <w:t>-Müdür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29585A">
            <w:pPr>
              <w:ind w:left="57"/>
              <w:rPr>
                <w:b/>
                <w:bCs/>
                <w:color w:val="000000"/>
                <w:szCs w:val="24"/>
                <w:lang w:val="tr-TR"/>
              </w:rPr>
            </w:pPr>
            <w:r w:rsidRPr="00E37156">
              <w:rPr>
                <w:b/>
                <w:bCs/>
                <w:color w:val="000000"/>
                <w:szCs w:val="24"/>
                <w:lang w:val="tr-TR"/>
              </w:rPr>
              <w:t>-Memur Çalışma Odası</w:t>
            </w:r>
          </w:p>
        </w:tc>
        <w:tc>
          <w:tcPr>
            <w:tcW w:w="851" w:type="dxa"/>
            <w:vAlign w:val="bottom"/>
          </w:tcPr>
          <w:p w:rsidR="00F874B5" w:rsidRPr="00E37156" w:rsidRDefault="00F874B5" w:rsidP="00BC0C5B">
            <w:pPr>
              <w:jc w:val="center"/>
              <w:rPr>
                <w:color w:val="000000"/>
                <w:szCs w:val="24"/>
                <w:lang w:val="tr-TR"/>
              </w:rPr>
            </w:pPr>
            <w:r>
              <w:rPr>
                <w:color w:val="000000"/>
                <w:szCs w:val="24"/>
                <w:lang w:val="tr-TR"/>
              </w:rPr>
              <w:t>-</w:t>
            </w:r>
          </w:p>
        </w:tc>
        <w:tc>
          <w:tcPr>
            <w:tcW w:w="768" w:type="dxa"/>
            <w:vAlign w:val="bottom"/>
          </w:tcPr>
          <w:p w:rsidR="00F874B5" w:rsidRPr="00E37156" w:rsidRDefault="00F874B5" w:rsidP="00BC0C5B">
            <w:pPr>
              <w:jc w:val="center"/>
              <w:rPr>
                <w:color w:val="000000"/>
                <w:szCs w:val="24"/>
                <w:lang w:val="tr-TR"/>
              </w:rPr>
            </w:pPr>
            <w:r>
              <w:rPr>
                <w:color w:val="000000"/>
                <w:szCs w:val="24"/>
                <w:lang w:val="tr-TR"/>
              </w:rPr>
              <w:t>12</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9585A">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29585A">
            <w:pPr>
              <w:ind w:left="57"/>
              <w:rPr>
                <w:b/>
                <w:bCs/>
                <w:color w:val="000000"/>
                <w:szCs w:val="24"/>
                <w:lang w:val="tr-TR"/>
              </w:rPr>
            </w:pPr>
            <w:r w:rsidRPr="00E37156">
              <w:rPr>
                <w:b/>
                <w:bCs/>
                <w:color w:val="000000"/>
                <w:szCs w:val="24"/>
                <w:lang w:val="tr-TR"/>
              </w:rPr>
              <w:t>- Arşiv</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E959F1">
            <w:pPr>
              <w:ind w:left="57"/>
              <w:rPr>
                <w:b/>
                <w:bCs/>
                <w:color w:val="000000"/>
                <w:szCs w:val="24"/>
                <w:lang w:val="tr-TR"/>
              </w:rPr>
            </w:pPr>
            <w:r w:rsidRPr="00E37156">
              <w:rPr>
                <w:b/>
                <w:bCs/>
                <w:color w:val="000000"/>
                <w:szCs w:val="24"/>
                <w:lang w:val="tr-TR"/>
              </w:rPr>
              <w:t>2.3.8- DESTEK HİZMETLERİ MÜDÜRLÜĞÜ</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210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E959F1">
            <w:pPr>
              <w:ind w:left="57"/>
              <w:rPr>
                <w:b/>
                <w:bCs/>
                <w:color w:val="000000"/>
                <w:szCs w:val="24"/>
                <w:lang w:val="tr-TR"/>
              </w:rPr>
            </w:pPr>
            <w:r w:rsidRPr="00E37156">
              <w:rPr>
                <w:b/>
                <w:bCs/>
                <w:color w:val="000000"/>
                <w:szCs w:val="24"/>
                <w:lang w:val="tr-TR"/>
              </w:rPr>
              <w:t>-Müdür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E959F1">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BC0C5B">
            <w:pPr>
              <w:jc w:val="center"/>
              <w:rPr>
                <w:color w:val="000000"/>
                <w:szCs w:val="24"/>
                <w:lang w:val="tr-TR"/>
              </w:rPr>
            </w:pPr>
            <w:r>
              <w:rPr>
                <w:color w:val="000000"/>
                <w:szCs w:val="24"/>
                <w:lang w:val="tr-TR"/>
              </w:rPr>
              <w:t>-</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2</w:t>
            </w:r>
            <w:r>
              <w:rPr>
                <w:color w:val="000000"/>
                <w:szCs w:val="24"/>
                <w:lang w:val="tr-TR"/>
              </w:rPr>
              <w:t>0</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E959F1">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580CC4">
        <w:trPr>
          <w:trHeight w:val="229"/>
        </w:trPr>
        <w:tc>
          <w:tcPr>
            <w:tcW w:w="6663" w:type="dxa"/>
            <w:vAlign w:val="center"/>
          </w:tcPr>
          <w:p w:rsidR="00F874B5" w:rsidRPr="00E37156" w:rsidRDefault="00F874B5" w:rsidP="00E959F1">
            <w:pPr>
              <w:ind w:left="57"/>
              <w:rPr>
                <w:b/>
                <w:bCs/>
                <w:color w:val="000000"/>
                <w:szCs w:val="24"/>
                <w:lang w:val="tr-TR"/>
              </w:rPr>
            </w:pPr>
            <w:r w:rsidRPr="00E37156">
              <w:rPr>
                <w:b/>
                <w:bCs/>
                <w:color w:val="000000"/>
                <w:szCs w:val="24"/>
                <w:lang w:val="tr-TR"/>
              </w:rPr>
              <w:t>-Arşiv ve Depo</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BC0C5B">
            <w:pPr>
              <w:ind w:left="57"/>
              <w:rPr>
                <w:b/>
                <w:bCs/>
                <w:color w:val="000000"/>
                <w:szCs w:val="24"/>
                <w:lang w:val="tr-TR"/>
              </w:rPr>
            </w:pPr>
            <w:r w:rsidRPr="00E37156">
              <w:rPr>
                <w:b/>
                <w:bCs/>
                <w:color w:val="000000"/>
                <w:szCs w:val="24"/>
                <w:lang w:val="tr-TR"/>
              </w:rPr>
              <w:t>2.3.9- MALİ HİZMETLER MÜDÜRLÜĞÜ</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210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FD0F8B">
            <w:pPr>
              <w:ind w:left="57"/>
              <w:rPr>
                <w:b/>
                <w:bCs/>
                <w:color w:val="000000"/>
                <w:szCs w:val="24"/>
                <w:lang w:val="tr-TR"/>
              </w:rPr>
            </w:pPr>
            <w:r w:rsidRPr="00E37156">
              <w:rPr>
                <w:b/>
                <w:bCs/>
                <w:color w:val="000000"/>
                <w:szCs w:val="24"/>
                <w:lang w:val="tr-TR"/>
              </w:rPr>
              <w:t>-Müdürü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BC0C5B">
            <w:pPr>
              <w:jc w:val="center"/>
              <w:rPr>
                <w:color w:val="000000"/>
                <w:szCs w:val="24"/>
                <w:lang w:val="tr-TR"/>
              </w:rPr>
            </w:pPr>
            <w:r>
              <w:rPr>
                <w:color w:val="000000"/>
                <w:szCs w:val="24"/>
                <w:lang w:val="tr-TR"/>
              </w:rPr>
              <w:t>-</w:t>
            </w:r>
          </w:p>
        </w:tc>
        <w:tc>
          <w:tcPr>
            <w:tcW w:w="768" w:type="dxa"/>
            <w:vAlign w:val="bottom"/>
          </w:tcPr>
          <w:p w:rsidR="00F874B5" w:rsidRPr="00E37156" w:rsidRDefault="00F874B5" w:rsidP="00BC0C5B">
            <w:pPr>
              <w:jc w:val="center"/>
              <w:rPr>
                <w:color w:val="000000"/>
                <w:szCs w:val="24"/>
                <w:lang w:val="tr-TR"/>
              </w:rPr>
            </w:pPr>
            <w:r>
              <w:rPr>
                <w:color w:val="000000"/>
                <w:szCs w:val="24"/>
                <w:lang w:val="tr-TR"/>
              </w:rPr>
              <w:t>24</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CC556B">
            <w:pPr>
              <w:ind w:left="57"/>
              <w:rPr>
                <w:b/>
                <w:bCs/>
                <w:color w:val="000000"/>
                <w:szCs w:val="24"/>
                <w:lang w:val="tr-TR"/>
              </w:rPr>
            </w:pPr>
            <w:r w:rsidRPr="00E37156">
              <w:rPr>
                <w:b/>
                <w:bCs/>
                <w:color w:val="000000"/>
                <w:szCs w:val="24"/>
                <w:lang w:val="tr-TR"/>
              </w:rPr>
              <w:t>2.3.10-PLAN,PROJE,YATIRIM VE İNŞAAT MÜDÜRLÜĞÜ</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DB1453">
            <w:pPr>
              <w:jc w:val="right"/>
              <w:rPr>
                <w:b/>
                <w:bCs/>
                <w:color w:val="000000"/>
                <w:szCs w:val="24"/>
                <w:lang w:val="tr-TR"/>
              </w:rPr>
            </w:pPr>
            <w:r w:rsidRPr="00E37156">
              <w:rPr>
                <w:b/>
                <w:bCs/>
                <w:color w:val="000000"/>
                <w:szCs w:val="24"/>
                <w:lang w:val="tr-TR"/>
              </w:rPr>
              <w:t>360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143EED">
            <w:pPr>
              <w:ind w:left="57"/>
              <w:rPr>
                <w:b/>
                <w:bCs/>
                <w:color w:val="000000"/>
                <w:szCs w:val="24"/>
                <w:lang w:val="tr-TR"/>
              </w:rPr>
            </w:pPr>
            <w:r w:rsidRPr="00E37156">
              <w:rPr>
                <w:b/>
                <w:bCs/>
                <w:color w:val="000000"/>
                <w:szCs w:val="24"/>
                <w:lang w:val="tr-TR"/>
              </w:rPr>
              <w:t>-Müdür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C562E3">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BC0C5B">
            <w:pPr>
              <w:jc w:val="center"/>
              <w:rPr>
                <w:color w:val="000000"/>
                <w:szCs w:val="24"/>
                <w:lang w:val="tr-TR"/>
              </w:rPr>
            </w:pPr>
            <w:r>
              <w:rPr>
                <w:color w:val="000000"/>
                <w:szCs w:val="24"/>
                <w:lang w:val="tr-TR"/>
              </w:rPr>
              <w:t>-</w:t>
            </w:r>
          </w:p>
        </w:tc>
        <w:tc>
          <w:tcPr>
            <w:tcW w:w="768" w:type="dxa"/>
            <w:vAlign w:val="bottom"/>
          </w:tcPr>
          <w:p w:rsidR="00F874B5" w:rsidRPr="00E37156" w:rsidRDefault="00F874B5" w:rsidP="00BC0C5B">
            <w:pPr>
              <w:jc w:val="center"/>
              <w:rPr>
                <w:color w:val="000000"/>
                <w:szCs w:val="24"/>
                <w:lang w:val="tr-TR"/>
              </w:rPr>
            </w:pPr>
            <w:r>
              <w:rPr>
                <w:color w:val="000000"/>
                <w:szCs w:val="24"/>
                <w:lang w:val="tr-TR"/>
              </w:rPr>
              <w:t>48</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C562E3">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2D7DD1">
            <w:pPr>
              <w:ind w:left="57"/>
              <w:rPr>
                <w:b/>
                <w:bCs/>
                <w:color w:val="000000"/>
                <w:szCs w:val="24"/>
                <w:lang w:val="tr-TR"/>
              </w:rPr>
            </w:pPr>
            <w:r w:rsidRPr="00E37156">
              <w:rPr>
                <w:b/>
                <w:bCs/>
                <w:color w:val="000000"/>
                <w:szCs w:val="24"/>
                <w:lang w:val="tr-TR"/>
              </w:rPr>
              <w:t>2.3.11- BASIN ve HALKLA İLİŞKİLER MÜDÜRLÜĞÜ</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110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2D7DD1">
            <w:pPr>
              <w:ind w:left="57"/>
              <w:rPr>
                <w:b/>
                <w:bCs/>
                <w:color w:val="000000"/>
                <w:szCs w:val="24"/>
                <w:lang w:val="tr-TR"/>
              </w:rPr>
            </w:pPr>
            <w:r w:rsidRPr="00E37156">
              <w:rPr>
                <w:b/>
                <w:bCs/>
                <w:color w:val="000000"/>
                <w:szCs w:val="24"/>
                <w:lang w:val="tr-TR"/>
              </w:rPr>
              <w:t>-Müdür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2D7DD1">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BC0C5B">
            <w:pPr>
              <w:jc w:val="center"/>
              <w:rPr>
                <w:color w:val="000000"/>
                <w:szCs w:val="24"/>
                <w:lang w:val="tr-TR"/>
              </w:rPr>
            </w:pPr>
            <w:r>
              <w:rPr>
                <w:color w:val="000000"/>
                <w:szCs w:val="24"/>
                <w:lang w:val="tr-TR"/>
              </w:rPr>
              <w:t>-</w:t>
            </w:r>
          </w:p>
        </w:tc>
        <w:tc>
          <w:tcPr>
            <w:tcW w:w="768" w:type="dxa"/>
            <w:vAlign w:val="bottom"/>
          </w:tcPr>
          <w:p w:rsidR="00F874B5" w:rsidRPr="00E37156" w:rsidRDefault="00F874B5" w:rsidP="00BC0C5B">
            <w:pPr>
              <w:jc w:val="center"/>
              <w:rPr>
                <w:color w:val="000000"/>
                <w:szCs w:val="24"/>
                <w:lang w:val="tr-TR"/>
              </w:rPr>
            </w:pPr>
            <w:r>
              <w:rPr>
                <w:color w:val="000000"/>
                <w:szCs w:val="24"/>
                <w:lang w:val="tr-TR"/>
              </w:rPr>
              <w:t>8</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 xml:space="preserve"> (Çalışma masalı, dosya dolaplı)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701E73">
            <w:pPr>
              <w:ind w:left="57"/>
              <w:rPr>
                <w:b/>
                <w:bCs/>
                <w:color w:val="000000"/>
                <w:szCs w:val="24"/>
                <w:lang w:val="tr-TR"/>
              </w:rPr>
            </w:pPr>
            <w:r w:rsidRPr="00E37156">
              <w:rPr>
                <w:b/>
                <w:bCs/>
                <w:color w:val="000000"/>
                <w:szCs w:val="24"/>
                <w:lang w:val="tr-TR"/>
              </w:rPr>
              <w:t>2.3.12- YOL VE ULAŞIM HİZMETLERİ MÜDÜRLÜĞÜ</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180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16640F">
            <w:pPr>
              <w:ind w:left="57"/>
              <w:rPr>
                <w:b/>
                <w:bCs/>
                <w:color w:val="000000"/>
                <w:szCs w:val="24"/>
                <w:lang w:val="tr-TR"/>
              </w:rPr>
            </w:pPr>
            <w:r w:rsidRPr="00E37156">
              <w:rPr>
                <w:b/>
                <w:bCs/>
                <w:color w:val="000000"/>
                <w:szCs w:val="24"/>
                <w:lang w:val="tr-TR"/>
              </w:rPr>
              <w:t>- Müdür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16640F">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BC0C5B">
            <w:pPr>
              <w:jc w:val="center"/>
              <w:rPr>
                <w:color w:val="000000"/>
                <w:szCs w:val="24"/>
                <w:lang w:val="tr-TR"/>
              </w:rPr>
            </w:pPr>
            <w:r>
              <w:rPr>
                <w:color w:val="000000"/>
                <w:szCs w:val="24"/>
                <w:lang w:val="tr-TR"/>
              </w:rPr>
              <w:t>-</w:t>
            </w:r>
          </w:p>
        </w:tc>
        <w:tc>
          <w:tcPr>
            <w:tcW w:w="768" w:type="dxa"/>
            <w:vAlign w:val="bottom"/>
          </w:tcPr>
          <w:p w:rsidR="00F874B5" w:rsidRPr="00E37156" w:rsidRDefault="00F874B5" w:rsidP="00BC0C5B">
            <w:pPr>
              <w:jc w:val="center"/>
              <w:rPr>
                <w:color w:val="000000"/>
                <w:szCs w:val="24"/>
                <w:lang w:val="tr-TR"/>
              </w:rPr>
            </w:pPr>
            <w:r>
              <w:rPr>
                <w:color w:val="000000"/>
                <w:szCs w:val="24"/>
                <w:lang w:val="tr-TR"/>
              </w:rPr>
              <w:t>20</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 xml:space="preserve"> (Çalışma masalı, dosya dolaplı)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BC0C5B">
            <w:pPr>
              <w:ind w:left="57"/>
              <w:rPr>
                <w:b/>
                <w:bCs/>
                <w:color w:val="000000"/>
                <w:szCs w:val="24"/>
                <w:lang w:val="tr-TR"/>
              </w:rPr>
            </w:pPr>
            <w:r w:rsidRPr="00E37156">
              <w:rPr>
                <w:b/>
                <w:bCs/>
                <w:color w:val="000000"/>
                <w:szCs w:val="24"/>
                <w:lang w:val="tr-TR"/>
              </w:rPr>
              <w:t>2.3.13- YAZI İŞLERİ  MÜDÜRLÜĞÜ</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130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-Müdür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DD3F8D">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BC0C5B">
            <w:pPr>
              <w:jc w:val="center"/>
              <w:rPr>
                <w:color w:val="000000"/>
                <w:szCs w:val="24"/>
                <w:lang w:val="tr-TR"/>
              </w:rPr>
            </w:pPr>
            <w:r>
              <w:rPr>
                <w:color w:val="000000"/>
                <w:szCs w:val="24"/>
                <w:lang w:val="tr-TR"/>
              </w:rPr>
              <w:t>-</w:t>
            </w:r>
          </w:p>
        </w:tc>
        <w:tc>
          <w:tcPr>
            <w:tcW w:w="768" w:type="dxa"/>
            <w:vAlign w:val="bottom"/>
          </w:tcPr>
          <w:p w:rsidR="00F874B5" w:rsidRPr="00E37156" w:rsidRDefault="00F874B5" w:rsidP="00BC0C5B">
            <w:pPr>
              <w:jc w:val="center"/>
              <w:rPr>
                <w:color w:val="000000"/>
                <w:szCs w:val="24"/>
                <w:lang w:val="tr-TR"/>
              </w:rPr>
            </w:pPr>
            <w:r>
              <w:rPr>
                <w:color w:val="000000"/>
                <w:szCs w:val="24"/>
                <w:lang w:val="tr-TR"/>
              </w:rPr>
              <w:t>12</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lastRenderedPageBreak/>
              <w:t xml:space="preserve"> (Çalışma masalı, dosya dolaplı)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701E73">
            <w:pPr>
              <w:ind w:left="57"/>
              <w:rPr>
                <w:b/>
                <w:bCs/>
                <w:color w:val="000000"/>
                <w:szCs w:val="24"/>
                <w:lang w:val="tr-TR"/>
              </w:rPr>
            </w:pPr>
            <w:r w:rsidRPr="00E37156">
              <w:rPr>
                <w:b/>
                <w:bCs/>
                <w:color w:val="000000"/>
                <w:szCs w:val="24"/>
                <w:lang w:val="tr-TR"/>
              </w:rPr>
              <w:t>2.3.14- SU ve KANAL HİZMETLERİ MÜDÜRLÜĞÜ</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180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701E73">
            <w:pPr>
              <w:ind w:left="57"/>
              <w:rPr>
                <w:b/>
                <w:bCs/>
                <w:color w:val="000000"/>
                <w:szCs w:val="24"/>
                <w:lang w:val="tr-TR"/>
              </w:rPr>
            </w:pPr>
            <w:r w:rsidRPr="00E37156">
              <w:rPr>
                <w:b/>
                <w:bCs/>
                <w:color w:val="000000"/>
                <w:szCs w:val="24"/>
                <w:lang w:val="tr-TR"/>
              </w:rPr>
              <w:t xml:space="preserve">-Müdür Odası    </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701E73">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BC0C5B">
            <w:pPr>
              <w:jc w:val="center"/>
              <w:rPr>
                <w:color w:val="000000"/>
                <w:szCs w:val="24"/>
                <w:lang w:val="tr-TR"/>
              </w:rPr>
            </w:pPr>
            <w:r>
              <w:rPr>
                <w:color w:val="000000"/>
                <w:szCs w:val="24"/>
                <w:lang w:val="tr-TR"/>
              </w:rPr>
              <w:t>-</w:t>
            </w:r>
          </w:p>
        </w:tc>
        <w:tc>
          <w:tcPr>
            <w:tcW w:w="768" w:type="dxa"/>
            <w:vAlign w:val="bottom"/>
          </w:tcPr>
          <w:p w:rsidR="00F874B5" w:rsidRPr="00E37156" w:rsidRDefault="00F874B5" w:rsidP="00BC0C5B">
            <w:pPr>
              <w:jc w:val="center"/>
              <w:rPr>
                <w:color w:val="000000"/>
                <w:szCs w:val="24"/>
                <w:lang w:val="tr-TR"/>
              </w:rPr>
            </w:pPr>
            <w:r>
              <w:rPr>
                <w:color w:val="000000"/>
                <w:szCs w:val="24"/>
                <w:lang w:val="tr-TR"/>
              </w:rPr>
              <w:t>20</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701E73">
            <w:pPr>
              <w:ind w:left="57"/>
              <w:rPr>
                <w:b/>
                <w:bCs/>
                <w:color w:val="000000"/>
                <w:szCs w:val="24"/>
                <w:lang w:val="tr-TR"/>
              </w:rPr>
            </w:pPr>
            <w:r w:rsidRPr="00E37156">
              <w:rPr>
                <w:b/>
                <w:bCs/>
                <w:color w:val="000000"/>
                <w:szCs w:val="24"/>
                <w:lang w:val="tr-TR"/>
              </w:rPr>
              <w:t>2.3.15- TARIMSAL HİZMETLER MÜDÜRLÜĞÜ</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260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-Müdür Odası    </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2F12D7">
            <w:pPr>
              <w:jc w:val="center"/>
              <w:rPr>
                <w:color w:val="000000"/>
                <w:szCs w:val="24"/>
                <w:lang w:val="tr-TR"/>
              </w:rPr>
            </w:pPr>
            <w:r>
              <w:rPr>
                <w:color w:val="000000"/>
                <w:szCs w:val="24"/>
                <w:lang w:val="tr-TR"/>
              </w:rPr>
              <w:t>-</w:t>
            </w:r>
          </w:p>
        </w:tc>
        <w:tc>
          <w:tcPr>
            <w:tcW w:w="768" w:type="dxa"/>
            <w:vAlign w:val="bottom"/>
          </w:tcPr>
          <w:p w:rsidR="00F874B5" w:rsidRPr="00E37156" w:rsidRDefault="00F874B5" w:rsidP="002F12D7">
            <w:pPr>
              <w:jc w:val="center"/>
              <w:rPr>
                <w:color w:val="000000"/>
                <w:szCs w:val="24"/>
                <w:lang w:val="tr-TR"/>
              </w:rPr>
            </w:pPr>
            <w:r>
              <w:rPr>
                <w:color w:val="000000"/>
                <w:szCs w:val="24"/>
                <w:lang w:val="tr-TR"/>
              </w:rPr>
              <w:t>20</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color w:val="000000"/>
                <w:szCs w:val="24"/>
                <w:lang w:val="tr-TR"/>
              </w:rPr>
            </w:pPr>
            <w:r w:rsidRPr="00E37156">
              <w:rPr>
                <w:b/>
                <w:color w:val="000000"/>
                <w:szCs w:val="24"/>
                <w:lang w:val="tr-TR"/>
              </w:rPr>
              <w:t xml:space="preserve">-Laboratuar </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65</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65</w:t>
            </w:r>
          </w:p>
        </w:tc>
      </w:tr>
      <w:tr w:rsidR="00F874B5" w:rsidRPr="00E37156" w:rsidTr="006241F7">
        <w:tc>
          <w:tcPr>
            <w:tcW w:w="6663" w:type="dxa"/>
            <w:vAlign w:val="center"/>
          </w:tcPr>
          <w:p w:rsidR="00F874B5" w:rsidRPr="00E37156" w:rsidRDefault="00F874B5" w:rsidP="00F036EE">
            <w:pPr>
              <w:ind w:left="57"/>
              <w:rPr>
                <w:color w:val="000000"/>
                <w:szCs w:val="24"/>
                <w:lang w:val="tr-TR"/>
              </w:rPr>
            </w:pPr>
            <w:r w:rsidRPr="00E37156">
              <w:rPr>
                <w:color w:val="000000"/>
                <w:szCs w:val="24"/>
                <w:lang w:val="tr-TR"/>
              </w:rPr>
              <w:t>(İçinde 3 kişilik personel odası düşünülecektir. Bodrum katta tasarlanacaktır.)</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color w:val="000000"/>
                <w:szCs w:val="24"/>
                <w:lang w:val="tr-TR"/>
              </w:rPr>
            </w:pPr>
            <w:r w:rsidRPr="00E37156">
              <w:rPr>
                <w:b/>
                <w:color w:val="000000"/>
                <w:szCs w:val="24"/>
                <w:lang w:val="tr-TR"/>
              </w:rPr>
              <w:t>-Toprak Öğütme Odası</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15</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15</w:t>
            </w:r>
          </w:p>
        </w:tc>
      </w:tr>
      <w:tr w:rsidR="00F874B5" w:rsidRPr="00E37156" w:rsidTr="006241F7">
        <w:tc>
          <w:tcPr>
            <w:tcW w:w="6663" w:type="dxa"/>
            <w:vAlign w:val="center"/>
          </w:tcPr>
          <w:p w:rsidR="00F874B5" w:rsidRPr="00E37156" w:rsidRDefault="00F874B5" w:rsidP="00023BA0">
            <w:pPr>
              <w:ind w:left="57"/>
              <w:rPr>
                <w:color w:val="000000"/>
                <w:szCs w:val="24"/>
                <w:lang w:val="tr-TR"/>
              </w:rPr>
            </w:pPr>
            <w:r w:rsidRPr="00E37156">
              <w:rPr>
                <w:color w:val="000000"/>
                <w:szCs w:val="24"/>
                <w:lang w:val="tr-TR"/>
              </w:rPr>
              <w:t>(Bodrum kat</w:t>
            </w:r>
            <w:r>
              <w:rPr>
                <w:color w:val="000000"/>
                <w:szCs w:val="24"/>
                <w:lang w:val="tr-TR"/>
              </w:rPr>
              <w:t>t</w:t>
            </w:r>
            <w:r w:rsidRPr="00E37156">
              <w:rPr>
                <w:color w:val="000000"/>
                <w:szCs w:val="24"/>
                <w:lang w:val="tr-TR"/>
              </w:rPr>
              <w:t>a düzenlenecektir.)</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center"/>
          </w:tcPr>
          <w:p w:rsidR="00F874B5" w:rsidRPr="00E37156" w:rsidRDefault="00F874B5" w:rsidP="00BC0C5B">
            <w:pPr>
              <w:rPr>
                <w:color w:val="000000"/>
                <w:szCs w:val="24"/>
                <w:lang w:val="tr-TR"/>
              </w:rPr>
            </w:pPr>
          </w:p>
        </w:tc>
        <w:tc>
          <w:tcPr>
            <w:tcW w:w="768" w:type="dxa"/>
            <w:vAlign w:val="center"/>
          </w:tcPr>
          <w:p w:rsidR="00F874B5" w:rsidRPr="00E37156" w:rsidRDefault="00F874B5" w:rsidP="00BC0C5B">
            <w:pPr>
              <w:rPr>
                <w:color w:val="000000"/>
                <w:szCs w:val="24"/>
                <w:lang w:val="tr-TR"/>
              </w:rPr>
            </w:pPr>
          </w:p>
        </w:tc>
        <w:tc>
          <w:tcPr>
            <w:tcW w:w="791" w:type="dxa"/>
            <w:vAlign w:val="center"/>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0F05B3">
            <w:pPr>
              <w:ind w:left="57"/>
              <w:rPr>
                <w:b/>
                <w:bCs/>
                <w:color w:val="000000"/>
                <w:szCs w:val="24"/>
                <w:lang w:val="tr-TR"/>
              </w:rPr>
            </w:pPr>
            <w:r w:rsidRPr="00E37156">
              <w:rPr>
                <w:b/>
                <w:bCs/>
                <w:color w:val="000000"/>
                <w:szCs w:val="24"/>
                <w:lang w:val="tr-TR"/>
              </w:rPr>
              <w:t>2.3.16- REZERV MÜDÜRLÜK 1</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180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 w:val="16"/>
                <w:szCs w:val="16"/>
                <w:lang w:val="tr-TR"/>
              </w:rPr>
            </w:pPr>
          </w:p>
        </w:tc>
        <w:tc>
          <w:tcPr>
            <w:tcW w:w="768" w:type="dxa"/>
            <w:vAlign w:val="bottom"/>
          </w:tcPr>
          <w:p w:rsidR="00F874B5" w:rsidRPr="00E37156" w:rsidRDefault="00F874B5" w:rsidP="00BC0C5B">
            <w:pPr>
              <w:jc w:val="center"/>
              <w:rPr>
                <w:color w:val="000000"/>
                <w:sz w:val="16"/>
                <w:szCs w:val="16"/>
                <w:lang w:val="tr-TR"/>
              </w:rPr>
            </w:pPr>
          </w:p>
        </w:tc>
        <w:tc>
          <w:tcPr>
            <w:tcW w:w="791" w:type="dxa"/>
            <w:vAlign w:val="bottom"/>
          </w:tcPr>
          <w:p w:rsidR="00F874B5" w:rsidRPr="00E37156" w:rsidRDefault="00F874B5" w:rsidP="00BC0C5B">
            <w:pPr>
              <w:jc w:val="right"/>
              <w:rPr>
                <w:color w:val="000000"/>
                <w:sz w:val="16"/>
                <w:szCs w:val="16"/>
                <w:lang w:val="tr-TR"/>
              </w:rPr>
            </w:pPr>
          </w:p>
        </w:tc>
        <w:tc>
          <w:tcPr>
            <w:tcW w:w="1134" w:type="dxa"/>
            <w:vAlign w:val="bottom"/>
          </w:tcPr>
          <w:p w:rsidR="00F874B5" w:rsidRPr="00E37156" w:rsidRDefault="00F874B5" w:rsidP="00BC0C5B">
            <w:pPr>
              <w:jc w:val="right"/>
              <w:rPr>
                <w:color w:val="000000"/>
                <w:szCs w:val="22"/>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-Müdür Odası    </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2F12D7">
            <w:pPr>
              <w:jc w:val="center"/>
              <w:rPr>
                <w:color w:val="000000"/>
                <w:szCs w:val="24"/>
                <w:lang w:val="tr-TR"/>
              </w:rPr>
            </w:pPr>
            <w:r>
              <w:rPr>
                <w:color w:val="000000"/>
                <w:szCs w:val="24"/>
                <w:lang w:val="tr-TR"/>
              </w:rPr>
              <w:t>-</w:t>
            </w:r>
          </w:p>
        </w:tc>
        <w:tc>
          <w:tcPr>
            <w:tcW w:w="768" w:type="dxa"/>
            <w:vAlign w:val="bottom"/>
          </w:tcPr>
          <w:p w:rsidR="00F874B5" w:rsidRPr="00E37156" w:rsidRDefault="00F874B5" w:rsidP="002F12D7">
            <w:pPr>
              <w:jc w:val="center"/>
              <w:rPr>
                <w:color w:val="000000"/>
                <w:szCs w:val="24"/>
                <w:lang w:val="tr-TR"/>
              </w:rPr>
            </w:pPr>
            <w:r>
              <w:rPr>
                <w:color w:val="000000"/>
                <w:szCs w:val="24"/>
                <w:lang w:val="tr-TR"/>
              </w:rPr>
              <w:t>20</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center"/>
          </w:tcPr>
          <w:p w:rsidR="00F874B5" w:rsidRPr="00E37156" w:rsidRDefault="00F874B5" w:rsidP="00BC0C5B">
            <w:pPr>
              <w:rPr>
                <w:color w:val="000000"/>
                <w:szCs w:val="24"/>
                <w:lang w:val="tr-TR"/>
              </w:rPr>
            </w:pPr>
          </w:p>
        </w:tc>
        <w:tc>
          <w:tcPr>
            <w:tcW w:w="768" w:type="dxa"/>
            <w:vAlign w:val="center"/>
          </w:tcPr>
          <w:p w:rsidR="00F874B5" w:rsidRPr="00E37156" w:rsidRDefault="00F874B5" w:rsidP="00BC0C5B">
            <w:pPr>
              <w:rPr>
                <w:color w:val="000000"/>
                <w:szCs w:val="24"/>
                <w:lang w:val="tr-TR"/>
              </w:rPr>
            </w:pPr>
          </w:p>
        </w:tc>
        <w:tc>
          <w:tcPr>
            <w:tcW w:w="791" w:type="dxa"/>
            <w:vAlign w:val="center"/>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2"/>
                <w:lang w:val="tr-TR"/>
              </w:rPr>
            </w:pPr>
          </w:p>
        </w:tc>
      </w:tr>
      <w:tr w:rsidR="00F874B5" w:rsidRPr="00E37156" w:rsidTr="006241F7">
        <w:tc>
          <w:tcPr>
            <w:tcW w:w="6663" w:type="dxa"/>
            <w:shd w:val="clear" w:color="auto" w:fill="C6D9F1"/>
            <w:vAlign w:val="center"/>
          </w:tcPr>
          <w:p w:rsidR="00F874B5" w:rsidRPr="00E37156" w:rsidRDefault="00F874B5" w:rsidP="002F12D7">
            <w:pPr>
              <w:ind w:left="57"/>
              <w:rPr>
                <w:b/>
                <w:bCs/>
                <w:color w:val="000000"/>
                <w:szCs w:val="24"/>
                <w:lang w:val="tr-TR"/>
              </w:rPr>
            </w:pPr>
            <w:r w:rsidRPr="00E37156">
              <w:rPr>
                <w:b/>
                <w:bCs/>
                <w:color w:val="000000"/>
                <w:szCs w:val="24"/>
                <w:lang w:val="tr-TR"/>
              </w:rPr>
              <w:t>2.3.17- REZERV MÜDÜRLÜK 2</w:t>
            </w:r>
          </w:p>
        </w:tc>
        <w:tc>
          <w:tcPr>
            <w:tcW w:w="851" w:type="dxa"/>
            <w:shd w:val="clear" w:color="auto" w:fill="C6D9F1"/>
            <w:vAlign w:val="bottom"/>
          </w:tcPr>
          <w:p w:rsidR="00F874B5" w:rsidRPr="00E37156" w:rsidRDefault="00F874B5" w:rsidP="002F12D7">
            <w:pPr>
              <w:jc w:val="center"/>
              <w:rPr>
                <w:color w:val="000000"/>
                <w:szCs w:val="24"/>
                <w:lang w:val="tr-TR"/>
              </w:rPr>
            </w:pPr>
          </w:p>
        </w:tc>
        <w:tc>
          <w:tcPr>
            <w:tcW w:w="768" w:type="dxa"/>
            <w:shd w:val="clear" w:color="auto" w:fill="C6D9F1"/>
            <w:vAlign w:val="bottom"/>
          </w:tcPr>
          <w:p w:rsidR="00F874B5" w:rsidRPr="00E37156" w:rsidRDefault="00F874B5" w:rsidP="002F12D7">
            <w:pPr>
              <w:jc w:val="center"/>
              <w:rPr>
                <w:color w:val="000000"/>
                <w:szCs w:val="24"/>
                <w:lang w:val="tr-TR"/>
              </w:rPr>
            </w:pPr>
          </w:p>
        </w:tc>
        <w:tc>
          <w:tcPr>
            <w:tcW w:w="791" w:type="dxa"/>
            <w:shd w:val="clear" w:color="auto" w:fill="C6D9F1"/>
            <w:vAlign w:val="bottom"/>
          </w:tcPr>
          <w:p w:rsidR="00F874B5" w:rsidRPr="00E37156" w:rsidRDefault="00F874B5" w:rsidP="002F12D7">
            <w:pPr>
              <w:jc w:val="right"/>
              <w:rPr>
                <w:b/>
                <w:bCs/>
                <w:color w:val="000000"/>
                <w:szCs w:val="24"/>
                <w:lang w:val="tr-TR"/>
              </w:rPr>
            </w:pPr>
          </w:p>
        </w:tc>
        <w:tc>
          <w:tcPr>
            <w:tcW w:w="1134" w:type="dxa"/>
            <w:shd w:val="clear" w:color="auto" w:fill="C6D9F1"/>
            <w:vAlign w:val="bottom"/>
          </w:tcPr>
          <w:p w:rsidR="00F874B5" w:rsidRPr="00E37156" w:rsidRDefault="00F874B5" w:rsidP="002F12D7">
            <w:pPr>
              <w:jc w:val="right"/>
              <w:rPr>
                <w:b/>
                <w:bCs/>
                <w:color w:val="000000"/>
                <w:szCs w:val="24"/>
                <w:lang w:val="tr-TR"/>
              </w:rPr>
            </w:pPr>
            <w:r w:rsidRPr="00E37156">
              <w:rPr>
                <w:b/>
                <w:bCs/>
                <w:color w:val="000000"/>
                <w:szCs w:val="24"/>
                <w:lang w:val="tr-TR"/>
              </w:rPr>
              <w:t>180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p>
        </w:tc>
        <w:tc>
          <w:tcPr>
            <w:tcW w:w="851" w:type="dxa"/>
            <w:vAlign w:val="bottom"/>
          </w:tcPr>
          <w:p w:rsidR="00F874B5" w:rsidRPr="00E37156" w:rsidRDefault="00F874B5" w:rsidP="002F12D7">
            <w:pPr>
              <w:jc w:val="center"/>
              <w:rPr>
                <w:color w:val="000000"/>
                <w:sz w:val="16"/>
                <w:szCs w:val="16"/>
                <w:lang w:val="tr-TR"/>
              </w:rPr>
            </w:pPr>
          </w:p>
        </w:tc>
        <w:tc>
          <w:tcPr>
            <w:tcW w:w="768" w:type="dxa"/>
            <w:vAlign w:val="bottom"/>
          </w:tcPr>
          <w:p w:rsidR="00F874B5" w:rsidRPr="00E37156" w:rsidRDefault="00F874B5" w:rsidP="002F12D7">
            <w:pPr>
              <w:jc w:val="center"/>
              <w:rPr>
                <w:color w:val="000000"/>
                <w:sz w:val="16"/>
                <w:szCs w:val="16"/>
                <w:lang w:val="tr-TR"/>
              </w:rPr>
            </w:pPr>
          </w:p>
        </w:tc>
        <w:tc>
          <w:tcPr>
            <w:tcW w:w="791" w:type="dxa"/>
            <w:vAlign w:val="bottom"/>
          </w:tcPr>
          <w:p w:rsidR="00F874B5" w:rsidRPr="00E37156" w:rsidRDefault="00F874B5" w:rsidP="002F12D7">
            <w:pPr>
              <w:jc w:val="right"/>
              <w:rPr>
                <w:color w:val="000000"/>
                <w:sz w:val="16"/>
                <w:szCs w:val="16"/>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-Müdür Odası    </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2F12D7">
            <w:pPr>
              <w:jc w:val="center"/>
              <w:rPr>
                <w:color w:val="000000"/>
                <w:szCs w:val="24"/>
                <w:lang w:val="tr-TR"/>
              </w:rPr>
            </w:pPr>
            <w:r>
              <w:rPr>
                <w:color w:val="000000"/>
                <w:szCs w:val="24"/>
                <w:lang w:val="tr-TR"/>
              </w:rPr>
              <w:t>-</w:t>
            </w:r>
          </w:p>
        </w:tc>
        <w:tc>
          <w:tcPr>
            <w:tcW w:w="768" w:type="dxa"/>
            <w:vAlign w:val="bottom"/>
          </w:tcPr>
          <w:p w:rsidR="00F874B5" w:rsidRPr="00E37156" w:rsidRDefault="00F874B5" w:rsidP="002F12D7">
            <w:pPr>
              <w:jc w:val="center"/>
              <w:rPr>
                <w:color w:val="000000"/>
                <w:szCs w:val="24"/>
                <w:lang w:val="tr-TR"/>
              </w:rPr>
            </w:pPr>
            <w:r>
              <w:rPr>
                <w:color w:val="000000"/>
                <w:szCs w:val="24"/>
                <w:lang w:val="tr-TR"/>
              </w:rPr>
              <w:t>20</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p>
        </w:tc>
        <w:tc>
          <w:tcPr>
            <w:tcW w:w="851" w:type="dxa"/>
            <w:vAlign w:val="center"/>
          </w:tcPr>
          <w:p w:rsidR="00F874B5" w:rsidRPr="00E37156" w:rsidRDefault="00F874B5" w:rsidP="002F12D7">
            <w:pPr>
              <w:rPr>
                <w:color w:val="000000"/>
                <w:szCs w:val="24"/>
                <w:lang w:val="tr-TR"/>
              </w:rPr>
            </w:pPr>
          </w:p>
        </w:tc>
        <w:tc>
          <w:tcPr>
            <w:tcW w:w="768" w:type="dxa"/>
            <w:vAlign w:val="center"/>
          </w:tcPr>
          <w:p w:rsidR="00F874B5" w:rsidRPr="00E37156" w:rsidRDefault="00F874B5" w:rsidP="002F12D7">
            <w:pPr>
              <w:rPr>
                <w:color w:val="000000"/>
                <w:szCs w:val="24"/>
                <w:lang w:val="tr-TR"/>
              </w:rPr>
            </w:pPr>
          </w:p>
        </w:tc>
        <w:tc>
          <w:tcPr>
            <w:tcW w:w="791" w:type="dxa"/>
            <w:vAlign w:val="center"/>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shd w:val="clear" w:color="auto" w:fill="C6D9F1"/>
            <w:vAlign w:val="center"/>
          </w:tcPr>
          <w:p w:rsidR="00F874B5" w:rsidRPr="00E37156" w:rsidRDefault="00F874B5" w:rsidP="002F12D7">
            <w:pPr>
              <w:ind w:left="57"/>
              <w:rPr>
                <w:b/>
                <w:bCs/>
                <w:color w:val="000000"/>
                <w:szCs w:val="24"/>
                <w:lang w:val="tr-TR"/>
              </w:rPr>
            </w:pPr>
            <w:r w:rsidRPr="00E37156">
              <w:rPr>
                <w:b/>
                <w:bCs/>
                <w:color w:val="000000"/>
                <w:szCs w:val="24"/>
                <w:lang w:val="tr-TR"/>
              </w:rPr>
              <w:t>2.3.18- REZERV MÜDÜRLÜK 3</w:t>
            </w:r>
          </w:p>
        </w:tc>
        <w:tc>
          <w:tcPr>
            <w:tcW w:w="851" w:type="dxa"/>
            <w:shd w:val="clear" w:color="auto" w:fill="C6D9F1"/>
            <w:vAlign w:val="bottom"/>
          </w:tcPr>
          <w:p w:rsidR="00F874B5" w:rsidRPr="00E37156" w:rsidRDefault="00F874B5" w:rsidP="002F12D7">
            <w:pPr>
              <w:jc w:val="center"/>
              <w:rPr>
                <w:color w:val="000000"/>
                <w:szCs w:val="24"/>
                <w:lang w:val="tr-TR"/>
              </w:rPr>
            </w:pPr>
          </w:p>
        </w:tc>
        <w:tc>
          <w:tcPr>
            <w:tcW w:w="768" w:type="dxa"/>
            <w:shd w:val="clear" w:color="auto" w:fill="C6D9F1"/>
            <w:vAlign w:val="bottom"/>
          </w:tcPr>
          <w:p w:rsidR="00F874B5" w:rsidRPr="00E37156" w:rsidRDefault="00F874B5" w:rsidP="002F12D7">
            <w:pPr>
              <w:jc w:val="center"/>
              <w:rPr>
                <w:color w:val="000000"/>
                <w:szCs w:val="24"/>
                <w:lang w:val="tr-TR"/>
              </w:rPr>
            </w:pPr>
          </w:p>
        </w:tc>
        <w:tc>
          <w:tcPr>
            <w:tcW w:w="791" w:type="dxa"/>
            <w:shd w:val="clear" w:color="auto" w:fill="C6D9F1"/>
            <w:vAlign w:val="bottom"/>
          </w:tcPr>
          <w:p w:rsidR="00F874B5" w:rsidRPr="00E37156" w:rsidRDefault="00F874B5" w:rsidP="002F12D7">
            <w:pPr>
              <w:jc w:val="right"/>
              <w:rPr>
                <w:b/>
                <w:bCs/>
                <w:color w:val="000000"/>
                <w:szCs w:val="24"/>
                <w:lang w:val="tr-TR"/>
              </w:rPr>
            </w:pPr>
          </w:p>
        </w:tc>
        <w:tc>
          <w:tcPr>
            <w:tcW w:w="1134" w:type="dxa"/>
            <w:shd w:val="clear" w:color="auto" w:fill="C6D9F1"/>
            <w:vAlign w:val="bottom"/>
          </w:tcPr>
          <w:p w:rsidR="00F874B5" w:rsidRPr="00E37156" w:rsidRDefault="00F874B5" w:rsidP="002F12D7">
            <w:pPr>
              <w:jc w:val="right"/>
              <w:rPr>
                <w:b/>
                <w:bCs/>
                <w:color w:val="000000"/>
                <w:szCs w:val="24"/>
                <w:lang w:val="tr-TR"/>
              </w:rPr>
            </w:pPr>
            <w:r w:rsidRPr="00E37156">
              <w:rPr>
                <w:b/>
                <w:bCs/>
                <w:color w:val="000000"/>
                <w:szCs w:val="24"/>
                <w:lang w:val="tr-TR"/>
              </w:rPr>
              <w:t>180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p>
        </w:tc>
        <w:tc>
          <w:tcPr>
            <w:tcW w:w="851" w:type="dxa"/>
            <w:vAlign w:val="bottom"/>
          </w:tcPr>
          <w:p w:rsidR="00F874B5" w:rsidRPr="00E37156" w:rsidRDefault="00F874B5" w:rsidP="002F12D7">
            <w:pPr>
              <w:jc w:val="center"/>
              <w:rPr>
                <w:color w:val="000000"/>
                <w:sz w:val="16"/>
                <w:szCs w:val="16"/>
                <w:lang w:val="tr-TR"/>
              </w:rPr>
            </w:pPr>
          </w:p>
        </w:tc>
        <w:tc>
          <w:tcPr>
            <w:tcW w:w="768" w:type="dxa"/>
            <w:vAlign w:val="bottom"/>
          </w:tcPr>
          <w:p w:rsidR="00F874B5" w:rsidRPr="00E37156" w:rsidRDefault="00F874B5" w:rsidP="002F12D7">
            <w:pPr>
              <w:jc w:val="center"/>
              <w:rPr>
                <w:color w:val="000000"/>
                <w:sz w:val="16"/>
                <w:szCs w:val="16"/>
                <w:lang w:val="tr-TR"/>
              </w:rPr>
            </w:pPr>
          </w:p>
        </w:tc>
        <w:tc>
          <w:tcPr>
            <w:tcW w:w="791" w:type="dxa"/>
            <w:vAlign w:val="bottom"/>
          </w:tcPr>
          <w:p w:rsidR="00F874B5" w:rsidRPr="00E37156" w:rsidRDefault="00F874B5" w:rsidP="002F12D7">
            <w:pPr>
              <w:jc w:val="right"/>
              <w:rPr>
                <w:color w:val="000000"/>
                <w:sz w:val="16"/>
                <w:szCs w:val="16"/>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-Müdür Odası    </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2F12D7">
            <w:pPr>
              <w:jc w:val="center"/>
              <w:rPr>
                <w:color w:val="000000"/>
                <w:szCs w:val="24"/>
                <w:lang w:val="tr-TR"/>
              </w:rPr>
            </w:pPr>
            <w:r>
              <w:rPr>
                <w:color w:val="000000"/>
                <w:szCs w:val="24"/>
                <w:lang w:val="tr-TR"/>
              </w:rPr>
              <w:t>-</w:t>
            </w:r>
          </w:p>
        </w:tc>
        <w:tc>
          <w:tcPr>
            <w:tcW w:w="768" w:type="dxa"/>
            <w:vAlign w:val="bottom"/>
          </w:tcPr>
          <w:p w:rsidR="00F874B5" w:rsidRPr="00E37156" w:rsidRDefault="00F874B5" w:rsidP="002F12D7">
            <w:pPr>
              <w:jc w:val="center"/>
              <w:rPr>
                <w:color w:val="000000"/>
                <w:szCs w:val="24"/>
                <w:lang w:val="tr-TR"/>
              </w:rPr>
            </w:pPr>
            <w:r>
              <w:rPr>
                <w:color w:val="000000"/>
                <w:szCs w:val="24"/>
                <w:lang w:val="tr-TR"/>
              </w:rPr>
              <w:t>20</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lastRenderedPageBreak/>
              <w:t>-Arşiv</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p>
        </w:tc>
        <w:tc>
          <w:tcPr>
            <w:tcW w:w="851" w:type="dxa"/>
            <w:vAlign w:val="center"/>
          </w:tcPr>
          <w:p w:rsidR="00F874B5" w:rsidRPr="00E37156" w:rsidRDefault="00F874B5" w:rsidP="002F12D7">
            <w:pPr>
              <w:rPr>
                <w:color w:val="000000"/>
                <w:szCs w:val="24"/>
                <w:lang w:val="tr-TR"/>
              </w:rPr>
            </w:pPr>
          </w:p>
        </w:tc>
        <w:tc>
          <w:tcPr>
            <w:tcW w:w="768" w:type="dxa"/>
            <w:vAlign w:val="center"/>
          </w:tcPr>
          <w:p w:rsidR="00F874B5" w:rsidRPr="00E37156" w:rsidRDefault="00F874B5" w:rsidP="002F12D7">
            <w:pPr>
              <w:rPr>
                <w:color w:val="000000"/>
                <w:szCs w:val="24"/>
                <w:lang w:val="tr-TR"/>
              </w:rPr>
            </w:pPr>
          </w:p>
        </w:tc>
        <w:tc>
          <w:tcPr>
            <w:tcW w:w="791" w:type="dxa"/>
            <w:vAlign w:val="center"/>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shd w:val="clear" w:color="auto" w:fill="C6D9F1"/>
            <w:vAlign w:val="center"/>
          </w:tcPr>
          <w:p w:rsidR="00F874B5" w:rsidRPr="00E37156" w:rsidRDefault="00F874B5" w:rsidP="002F12D7">
            <w:pPr>
              <w:ind w:left="57"/>
              <w:rPr>
                <w:b/>
                <w:bCs/>
                <w:color w:val="000000"/>
                <w:szCs w:val="24"/>
                <w:lang w:val="tr-TR"/>
              </w:rPr>
            </w:pPr>
            <w:r w:rsidRPr="00E37156">
              <w:rPr>
                <w:b/>
                <w:bCs/>
                <w:color w:val="000000"/>
                <w:szCs w:val="24"/>
                <w:lang w:val="tr-TR"/>
              </w:rPr>
              <w:t>2.3.19- REZERV MÜDÜRLÜK 4</w:t>
            </w:r>
          </w:p>
        </w:tc>
        <w:tc>
          <w:tcPr>
            <w:tcW w:w="851" w:type="dxa"/>
            <w:shd w:val="clear" w:color="auto" w:fill="C6D9F1"/>
            <w:vAlign w:val="bottom"/>
          </w:tcPr>
          <w:p w:rsidR="00F874B5" w:rsidRPr="00E37156" w:rsidRDefault="00F874B5" w:rsidP="002F12D7">
            <w:pPr>
              <w:jc w:val="center"/>
              <w:rPr>
                <w:color w:val="000000"/>
                <w:szCs w:val="24"/>
                <w:lang w:val="tr-TR"/>
              </w:rPr>
            </w:pPr>
          </w:p>
        </w:tc>
        <w:tc>
          <w:tcPr>
            <w:tcW w:w="768" w:type="dxa"/>
            <w:shd w:val="clear" w:color="auto" w:fill="C6D9F1"/>
            <w:vAlign w:val="bottom"/>
          </w:tcPr>
          <w:p w:rsidR="00F874B5" w:rsidRPr="00E37156" w:rsidRDefault="00F874B5" w:rsidP="002F12D7">
            <w:pPr>
              <w:jc w:val="center"/>
              <w:rPr>
                <w:color w:val="000000"/>
                <w:szCs w:val="24"/>
                <w:lang w:val="tr-TR"/>
              </w:rPr>
            </w:pPr>
          </w:p>
        </w:tc>
        <w:tc>
          <w:tcPr>
            <w:tcW w:w="791" w:type="dxa"/>
            <w:shd w:val="clear" w:color="auto" w:fill="C6D9F1"/>
            <w:vAlign w:val="bottom"/>
          </w:tcPr>
          <w:p w:rsidR="00F874B5" w:rsidRPr="00E37156" w:rsidRDefault="00F874B5" w:rsidP="002F12D7">
            <w:pPr>
              <w:jc w:val="right"/>
              <w:rPr>
                <w:b/>
                <w:bCs/>
                <w:color w:val="000000"/>
                <w:szCs w:val="24"/>
                <w:lang w:val="tr-TR"/>
              </w:rPr>
            </w:pPr>
          </w:p>
        </w:tc>
        <w:tc>
          <w:tcPr>
            <w:tcW w:w="1134" w:type="dxa"/>
            <w:shd w:val="clear" w:color="auto" w:fill="C6D9F1"/>
            <w:vAlign w:val="bottom"/>
          </w:tcPr>
          <w:p w:rsidR="00F874B5" w:rsidRPr="00E37156" w:rsidRDefault="00F874B5" w:rsidP="002F12D7">
            <w:pPr>
              <w:jc w:val="right"/>
              <w:rPr>
                <w:b/>
                <w:bCs/>
                <w:color w:val="000000"/>
                <w:szCs w:val="24"/>
                <w:lang w:val="tr-TR"/>
              </w:rPr>
            </w:pPr>
            <w:r w:rsidRPr="00E37156">
              <w:rPr>
                <w:b/>
                <w:bCs/>
                <w:color w:val="000000"/>
                <w:szCs w:val="24"/>
                <w:lang w:val="tr-TR"/>
              </w:rPr>
              <w:t>180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p>
        </w:tc>
        <w:tc>
          <w:tcPr>
            <w:tcW w:w="851" w:type="dxa"/>
            <w:vAlign w:val="bottom"/>
          </w:tcPr>
          <w:p w:rsidR="00F874B5" w:rsidRPr="00E37156" w:rsidRDefault="00F874B5" w:rsidP="002F12D7">
            <w:pPr>
              <w:jc w:val="center"/>
              <w:rPr>
                <w:color w:val="000000"/>
                <w:sz w:val="16"/>
                <w:szCs w:val="16"/>
                <w:lang w:val="tr-TR"/>
              </w:rPr>
            </w:pPr>
          </w:p>
        </w:tc>
        <w:tc>
          <w:tcPr>
            <w:tcW w:w="768" w:type="dxa"/>
            <w:vAlign w:val="bottom"/>
          </w:tcPr>
          <w:p w:rsidR="00F874B5" w:rsidRPr="00E37156" w:rsidRDefault="00F874B5" w:rsidP="002F12D7">
            <w:pPr>
              <w:jc w:val="center"/>
              <w:rPr>
                <w:color w:val="000000"/>
                <w:sz w:val="16"/>
                <w:szCs w:val="16"/>
                <w:lang w:val="tr-TR"/>
              </w:rPr>
            </w:pPr>
          </w:p>
        </w:tc>
        <w:tc>
          <w:tcPr>
            <w:tcW w:w="791" w:type="dxa"/>
            <w:vAlign w:val="bottom"/>
          </w:tcPr>
          <w:p w:rsidR="00F874B5" w:rsidRPr="00E37156" w:rsidRDefault="00F874B5" w:rsidP="002F12D7">
            <w:pPr>
              <w:jc w:val="right"/>
              <w:rPr>
                <w:color w:val="000000"/>
                <w:sz w:val="16"/>
                <w:szCs w:val="16"/>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-Müdür Odası    </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2F12D7">
            <w:pPr>
              <w:jc w:val="center"/>
              <w:rPr>
                <w:color w:val="000000"/>
                <w:szCs w:val="24"/>
                <w:lang w:val="tr-TR"/>
              </w:rPr>
            </w:pPr>
            <w:r>
              <w:rPr>
                <w:color w:val="000000"/>
                <w:szCs w:val="24"/>
                <w:lang w:val="tr-TR"/>
              </w:rPr>
              <w:t>-</w:t>
            </w:r>
          </w:p>
        </w:tc>
        <w:tc>
          <w:tcPr>
            <w:tcW w:w="768" w:type="dxa"/>
            <w:vAlign w:val="bottom"/>
          </w:tcPr>
          <w:p w:rsidR="00F874B5" w:rsidRPr="00E37156" w:rsidRDefault="00F874B5" w:rsidP="002F12D7">
            <w:pPr>
              <w:jc w:val="center"/>
              <w:rPr>
                <w:color w:val="000000"/>
                <w:szCs w:val="24"/>
                <w:lang w:val="tr-TR"/>
              </w:rPr>
            </w:pPr>
            <w:r>
              <w:rPr>
                <w:color w:val="000000"/>
                <w:szCs w:val="24"/>
                <w:lang w:val="tr-TR"/>
              </w:rPr>
              <w:t>20</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p>
        </w:tc>
        <w:tc>
          <w:tcPr>
            <w:tcW w:w="851" w:type="dxa"/>
            <w:vAlign w:val="center"/>
          </w:tcPr>
          <w:p w:rsidR="00F874B5" w:rsidRPr="00E37156" w:rsidRDefault="00F874B5" w:rsidP="002F12D7">
            <w:pPr>
              <w:rPr>
                <w:color w:val="000000"/>
                <w:szCs w:val="24"/>
                <w:lang w:val="tr-TR"/>
              </w:rPr>
            </w:pPr>
          </w:p>
        </w:tc>
        <w:tc>
          <w:tcPr>
            <w:tcW w:w="768" w:type="dxa"/>
            <w:vAlign w:val="center"/>
          </w:tcPr>
          <w:p w:rsidR="00F874B5" w:rsidRPr="00E37156" w:rsidRDefault="00F874B5" w:rsidP="002F12D7">
            <w:pPr>
              <w:rPr>
                <w:color w:val="000000"/>
                <w:szCs w:val="24"/>
                <w:lang w:val="tr-TR"/>
              </w:rPr>
            </w:pPr>
          </w:p>
        </w:tc>
        <w:tc>
          <w:tcPr>
            <w:tcW w:w="791" w:type="dxa"/>
            <w:vAlign w:val="center"/>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shd w:val="clear" w:color="auto" w:fill="C6D9F1"/>
            <w:vAlign w:val="center"/>
          </w:tcPr>
          <w:p w:rsidR="00F874B5" w:rsidRPr="00E37156" w:rsidRDefault="00F874B5" w:rsidP="002F12D7">
            <w:pPr>
              <w:ind w:left="57"/>
              <w:rPr>
                <w:b/>
                <w:bCs/>
                <w:color w:val="000000"/>
                <w:szCs w:val="24"/>
                <w:lang w:val="tr-TR"/>
              </w:rPr>
            </w:pPr>
            <w:r w:rsidRPr="00E37156">
              <w:rPr>
                <w:b/>
                <w:bCs/>
                <w:color w:val="000000"/>
                <w:szCs w:val="24"/>
                <w:lang w:val="tr-TR"/>
              </w:rPr>
              <w:t>2.3.20- REZERV MÜDÜRLÜK 5</w:t>
            </w:r>
          </w:p>
        </w:tc>
        <w:tc>
          <w:tcPr>
            <w:tcW w:w="851" w:type="dxa"/>
            <w:shd w:val="clear" w:color="auto" w:fill="C6D9F1"/>
            <w:vAlign w:val="bottom"/>
          </w:tcPr>
          <w:p w:rsidR="00F874B5" w:rsidRPr="00E37156" w:rsidRDefault="00F874B5" w:rsidP="002F12D7">
            <w:pPr>
              <w:jc w:val="center"/>
              <w:rPr>
                <w:color w:val="000000"/>
                <w:szCs w:val="24"/>
                <w:lang w:val="tr-TR"/>
              </w:rPr>
            </w:pPr>
          </w:p>
        </w:tc>
        <w:tc>
          <w:tcPr>
            <w:tcW w:w="768" w:type="dxa"/>
            <w:shd w:val="clear" w:color="auto" w:fill="C6D9F1"/>
            <w:vAlign w:val="bottom"/>
          </w:tcPr>
          <w:p w:rsidR="00F874B5" w:rsidRPr="00E37156" w:rsidRDefault="00F874B5" w:rsidP="002F12D7">
            <w:pPr>
              <w:jc w:val="center"/>
              <w:rPr>
                <w:color w:val="000000"/>
                <w:szCs w:val="24"/>
                <w:lang w:val="tr-TR"/>
              </w:rPr>
            </w:pPr>
          </w:p>
        </w:tc>
        <w:tc>
          <w:tcPr>
            <w:tcW w:w="791" w:type="dxa"/>
            <w:shd w:val="clear" w:color="auto" w:fill="C6D9F1"/>
            <w:vAlign w:val="bottom"/>
          </w:tcPr>
          <w:p w:rsidR="00F874B5" w:rsidRPr="00E37156" w:rsidRDefault="00F874B5" w:rsidP="002F12D7">
            <w:pPr>
              <w:jc w:val="right"/>
              <w:rPr>
                <w:b/>
                <w:bCs/>
                <w:color w:val="000000"/>
                <w:szCs w:val="24"/>
                <w:lang w:val="tr-TR"/>
              </w:rPr>
            </w:pPr>
          </w:p>
        </w:tc>
        <w:tc>
          <w:tcPr>
            <w:tcW w:w="1134" w:type="dxa"/>
            <w:shd w:val="clear" w:color="auto" w:fill="C6D9F1"/>
            <w:vAlign w:val="bottom"/>
          </w:tcPr>
          <w:p w:rsidR="00F874B5" w:rsidRPr="00E37156" w:rsidRDefault="00F874B5" w:rsidP="002F12D7">
            <w:pPr>
              <w:jc w:val="right"/>
              <w:rPr>
                <w:b/>
                <w:bCs/>
                <w:color w:val="000000"/>
                <w:szCs w:val="24"/>
                <w:lang w:val="tr-TR"/>
              </w:rPr>
            </w:pPr>
            <w:r w:rsidRPr="00E37156">
              <w:rPr>
                <w:b/>
                <w:bCs/>
                <w:color w:val="000000"/>
                <w:szCs w:val="24"/>
                <w:lang w:val="tr-TR"/>
              </w:rPr>
              <w:t>180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p>
        </w:tc>
        <w:tc>
          <w:tcPr>
            <w:tcW w:w="851" w:type="dxa"/>
            <w:vAlign w:val="bottom"/>
          </w:tcPr>
          <w:p w:rsidR="00F874B5" w:rsidRPr="00E37156" w:rsidRDefault="00F874B5" w:rsidP="002F12D7">
            <w:pPr>
              <w:jc w:val="center"/>
              <w:rPr>
                <w:color w:val="000000"/>
                <w:sz w:val="16"/>
                <w:szCs w:val="16"/>
                <w:lang w:val="tr-TR"/>
              </w:rPr>
            </w:pPr>
          </w:p>
        </w:tc>
        <w:tc>
          <w:tcPr>
            <w:tcW w:w="768" w:type="dxa"/>
            <w:vAlign w:val="bottom"/>
          </w:tcPr>
          <w:p w:rsidR="00F874B5" w:rsidRPr="00E37156" w:rsidRDefault="00F874B5" w:rsidP="002F12D7">
            <w:pPr>
              <w:jc w:val="center"/>
              <w:rPr>
                <w:color w:val="000000"/>
                <w:sz w:val="16"/>
                <w:szCs w:val="16"/>
                <w:lang w:val="tr-TR"/>
              </w:rPr>
            </w:pPr>
          </w:p>
        </w:tc>
        <w:tc>
          <w:tcPr>
            <w:tcW w:w="791" w:type="dxa"/>
            <w:vAlign w:val="bottom"/>
          </w:tcPr>
          <w:p w:rsidR="00F874B5" w:rsidRPr="00E37156" w:rsidRDefault="00F874B5" w:rsidP="002F12D7">
            <w:pPr>
              <w:jc w:val="right"/>
              <w:rPr>
                <w:color w:val="000000"/>
                <w:sz w:val="16"/>
                <w:szCs w:val="16"/>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-Müdür Odası    </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2F12D7">
            <w:pPr>
              <w:jc w:val="center"/>
              <w:rPr>
                <w:color w:val="000000"/>
                <w:szCs w:val="24"/>
                <w:lang w:val="tr-TR"/>
              </w:rPr>
            </w:pPr>
            <w:r>
              <w:rPr>
                <w:color w:val="000000"/>
                <w:szCs w:val="24"/>
                <w:lang w:val="tr-TR"/>
              </w:rPr>
              <w:t>-</w:t>
            </w:r>
          </w:p>
        </w:tc>
        <w:tc>
          <w:tcPr>
            <w:tcW w:w="768" w:type="dxa"/>
            <w:vAlign w:val="bottom"/>
          </w:tcPr>
          <w:p w:rsidR="00F874B5" w:rsidRPr="00E37156" w:rsidRDefault="00F874B5" w:rsidP="002F12D7">
            <w:pPr>
              <w:jc w:val="center"/>
              <w:rPr>
                <w:color w:val="000000"/>
                <w:szCs w:val="24"/>
                <w:lang w:val="tr-TR"/>
              </w:rPr>
            </w:pPr>
            <w:r>
              <w:rPr>
                <w:color w:val="000000"/>
                <w:szCs w:val="24"/>
                <w:lang w:val="tr-TR"/>
              </w:rPr>
              <w:t>20</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p>
        </w:tc>
        <w:tc>
          <w:tcPr>
            <w:tcW w:w="851" w:type="dxa"/>
            <w:vAlign w:val="center"/>
          </w:tcPr>
          <w:p w:rsidR="00F874B5" w:rsidRPr="00E37156" w:rsidRDefault="00F874B5" w:rsidP="002F12D7">
            <w:pPr>
              <w:rPr>
                <w:color w:val="000000"/>
                <w:szCs w:val="24"/>
                <w:lang w:val="tr-TR"/>
              </w:rPr>
            </w:pPr>
          </w:p>
        </w:tc>
        <w:tc>
          <w:tcPr>
            <w:tcW w:w="768" w:type="dxa"/>
            <w:vAlign w:val="center"/>
          </w:tcPr>
          <w:p w:rsidR="00F874B5" w:rsidRPr="00E37156" w:rsidRDefault="00F874B5" w:rsidP="002F12D7">
            <w:pPr>
              <w:rPr>
                <w:color w:val="000000"/>
                <w:szCs w:val="24"/>
                <w:lang w:val="tr-TR"/>
              </w:rPr>
            </w:pPr>
          </w:p>
        </w:tc>
        <w:tc>
          <w:tcPr>
            <w:tcW w:w="791" w:type="dxa"/>
            <w:vAlign w:val="center"/>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shd w:val="clear" w:color="auto" w:fill="C6D9F1"/>
            <w:vAlign w:val="center"/>
          </w:tcPr>
          <w:p w:rsidR="00F874B5" w:rsidRPr="00E37156" w:rsidRDefault="00F874B5" w:rsidP="002F12D7">
            <w:pPr>
              <w:ind w:left="57"/>
              <w:rPr>
                <w:b/>
                <w:bCs/>
                <w:color w:val="000000"/>
                <w:szCs w:val="24"/>
                <w:lang w:val="tr-TR"/>
              </w:rPr>
            </w:pPr>
            <w:r w:rsidRPr="00E37156">
              <w:rPr>
                <w:b/>
                <w:bCs/>
                <w:color w:val="000000"/>
                <w:szCs w:val="24"/>
                <w:lang w:val="tr-TR"/>
              </w:rPr>
              <w:t>2.3.21- REZERV MÜDÜRLÜK 6</w:t>
            </w:r>
          </w:p>
        </w:tc>
        <w:tc>
          <w:tcPr>
            <w:tcW w:w="851" w:type="dxa"/>
            <w:shd w:val="clear" w:color="auto" w:fill="C6D9F1"/>
            <w:vAlign w:val="bottom"/>
          </w:tcPr>
          <w:p w:rsidR="00F874B5" w:rsidRPr="00E37156" w:rsidRDefault="00F874B5" w:rsidP="002F12D7">
            <w:pPr>
              <w:jc w:val="center"/>
              <w:rPr>
                <w:color w:val="000000"/>
                <w:szCs w:val="24"/>
                <w:lang w:val="tr-TR"/>
              </w:rPr>
            </w:pPr>
          </w:p>
        </w:tc>
        <w:tc>
          <w:tcPr>
            <w:tcW w:w="768" w:type="dxa"/>
            <w:shd w:val="clear" w:color="auto" w:fill="C6D9F1"/>
            <w:vAlign w:val="bottom"/>
          </w:tcPr>
          <w:p w:rsidR="00F874B5" w:rsidRPr="00E37156" w:rsidRDefault="00F874B5" w:rsidP="002F12D7">
            <w:pPr>
              <w:jc w:val="center"/>
              <w:rPr>
                <w:color w:val="000000"/>
                <w:szCs w:val="24"/>
                <w:lang w:val="tr-TR"/>
              </w:rPr>
            </w:pPr>
          </w:p>
        </w:tc>
        <w:tc>
          <w:tcPr>
            <w:tcW w:w="791" w:type="dxa"/>
            <w:shd w:val="clear" w:color="auto" w:fill="C6D9F1"/>
            <w:vAlign w:val="bottom"/>
          </w:tcPr>
          <w:p w:rsidR="00F874B5" w:rsidRPr="00E37156" w:rsidRDefault="00F874B5" w:rsidP="002F12D7">
            <w:pPr>
              <w:jc w:val="right"/>
              <w:rPr>
                <w:b/>
                <w:bCs/>
                <w:color w:val="000000"/>
                <w:szCs w:val="24"/>
                <w:lang w:val="tr-TR"/>
              </w:rPr>
            </w:pPr>
          </w:p>
        </w:tc>
        <w:tc>
          <w:tcPr>
            <w:tcW w:w="1134" w:type="dxa"/>
            <w:shd w:val="clear" w:color="auto" w:fill="C6D9F1"/>
            <w:vAlign w:val="bottom"/>
          </w:tcPr>
          <w:p w:rsidR="00F874B5" w:rsidRPr="00E37156" w:rsidRDefault="00F874B5" w:rsidP="002F12D7">
            <w:pPr>
              <w:jc w:val="right"/>
              <w:rPr>
                <w:b/>
                <w:bCs/>
                <w:color w:val="000000"/>
                <w:szCs w:val="24"/>
                <w:lang w:val="tr-TR"/>
              </w:rPr>
            </w:pPr>
            <w:r w:rsidRPr="00E37156">
              <w:rPr>
                <w:b/>
                <w:bCs/>
                <w:color w:val="000000"/>
                <w:szCs w:val="24"/>
                <w:lang w:val="tr-TR"/>
              </w:rPr>
              <w:t>130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p>
        </w:tc>
        <w:tc>
          <w:tcPr>
            <w:tcW w:w="851" w:type="dxa"/>
            <w:vAlign w:val="bottom"/>
          </w:tcPr>
          <w:p w:rsidR="00F874B5" w:rsidRPr="00E37156" w:rsidRDefault="00F874B5" w:rsidP="002F12D7">
            <w:pPr>
              <w:jc w:val="center"/>
              <w:rPr>
                <w:color w:val="000000"/>
                <w:sz w:val="16"/>
                <w:szCs w:val="16"/>
                <w:lang w:val="tr-TR"/>
              </w:rPr>
            </w:pPr>
          </w:p>
        </w:tc>
        <w:tc>
          <w:tcPr>
            <w:tcW w:w="768" w:type="dxa"/>
            <w:vAlign w:val="bottom"/>
          </w:tcPr>
          <w:p w:rsidR="00F874B5" w:rsidRPr="00E37156" w:rsidRDefault="00F874B5" w:rsidP="002F12D7">
            <w:pPr>
              <w:jc w:val="center"/>
              <w:rPr>
                <w:color w:val="000000"/>
                <w:sz w:val="16"/>
                <w:szCs w:val="16"/>
                <w:lang w:val="tr-TR"/>
              </w:rPr>
            </w:pPr>
          </w:p>
        </w:tc>
        <w:tc>
          <w:tcPr>
            <w:tcW w:w="791" w:type="dxa"/>
            <w:vAlign w:val="bottom"/>
          </w:tcPr>
          <w:p w:rsidR="00F874B5" w:rsidRPr="00E37156" w:rsidRDefault="00F874B5" w:rsidP="002F12D7">
            <w:pPr>
              <w:jc w:val="right"/>
              <w:rPr>
                <w:color w:val="000000"/>
                <w:sz w:val="16"/>
                <w:szCs w:val="16"/>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-Müdür Odası    </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2F12D7">
            <w:pPr>
              <w:jc w:val="center"/>
              <w:rPr>
                <w:color w:val="000000"/>
                <w:szCs w:val="24"/>
                <w:lang w:val="tr-TR"/>
              </w:rPr>
            </w:pPr>
            <w:r>
              <w:rPr>
                <w:color w:val="000000"/>
                <w:szCs w:val="24"/>
                <w:lang w:val="tr-TR"/>
              </w:rPr>
              <w:t>-</w:t>
            </w:r>
          </w:p>
        </w:tc>
        <w:tc>
          <w:tcPr>
            <w:tcW w:w="768" w:type="dxa"/>
            <w:vAlign w:val="bottom"/>
          </w:tcPr>
          <w:p w:rsidR="00F874B5" w:rsidRPr="00E37156" w:rsidRDefault="00F874B5" w:rsidP="002F12D7">
            <w:pPr>
              <w:jc w:val="center"/>
              <w:rPr>
                <w:color w:val="000000"/>
                <w:szCs w:val="24"/>
                <w:lang w:val="tr-TR"/>
              </w:rPr>
            </w:pPr>
            <w:r>
              <w:rPr>
                <w:color w:val="000000"/>
                <w:szCs w:val="24"/>
                <w:lang w:val="tr-TR"/>
              </w:rPr>
              <w:t>12</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p>
        </w:tc>
        <w:tc>
          <w:tcPr>
            <w:tcW w:w="851" w:type="dxa"/>
            <w:vAlign w:val="center"/>
          </w:tcPr>
          <w:p w:rsidR="00F874B5" w:rsidRPr="00E37156" w:rsidRDefault="00F874B5" w:rsidP="002F12D7">
            <w:pPr>
              <w:rPr>
                <w:color w:val="000000"/>
                <w:szCs w:val="24"/>
                <w:lang w:val="tr-TR"/>
              </w:rPr>
            </w:pPr>
          </w:p>
        </w:tc>
        <w:tc>
          <w:tcPr>
            <w:tcW w:w="768" w:type="dxa"/>
            <w:vAlign w:val="center"/>
          </w:tcPr>
          <w:p w:rsidR="00F874B5" w:rsidRPr="00E37156" w:rsidRDefault="00F874B5" w:rsidP="002F12D7">
            <w:pPr>
              <w:rPr>
                <w:color w:val="000000"/>
                <w:szCs w:val="24"/>
                <w:lang w:val="tr-TR"/>
              </w:rPr>
            </w:pPr>
          </w:p>
        </w:tc>
        <w:tc>
          <w:tcPr>
            <w:tcW w:w="791" w:type="dxa"/>
            <w:vAlign w:val="center"/>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shd w:val="clear" w:color="auto" w:fill="C6D9F1"/>
            <w:vAlign w:val="center"/>
          </w:tcPr>
          <w:p w:rsidR="00F874B5" w:rsidRPr="00E37156" w:rsidRDefault="00F874B5" w:rsidP="002F12D7">
            <w:pPr>
              <w:ind w:left="57"/>
              <w:rPr>
                <w:b/>
                <w:bCs/>
                <w:color w:val="000000"/>
                <w:szCs w:val="24"/>
                <w:lang w:val="tr-TR"/>
              </w:rPr>
            </w:pPr>
            <w:r w:rsidRPr="00E37156">
              <w:rPr>
                <w:b/>
                <w:bCs/>
                <w:color w:val="000000"/>
                <w:szCs w:val="24"/>
                <w:lang w:val="tr-TR"/>
              </w:rPr>
              <w:t>2.3.22- REZERV MÜDÜRLÜK 7</w:t>
            </w:r>
          </w:p>
        </w:tc>
        <w:tc>
          <w:tcPr>
            <w:tcW w:w="851" w:type="dxa"/>
            <w:shd w:val="clear" w:color="auto" w:fill="C6D9F1"/>
            <w:vAlign w:val="bottom"/>
          </w:tcPr>
          <w:p w:rsidR="00F874B5" w:rsidRPr="00E37156" w:rsidRDefault="00F874B5" w:rsidP="002F12D7">
            <w:pPr>
              <w:jc w:val="center"/>
              <w:rPr>
                <w:color w:val="000000"/>
                <w:szCs w:val="24"/>
                <w:lang w:val="tr-TR"/>
              </w:rPr>
            </w:pPr>
          </w:p>
        </w:tc>
        <w:tc>
          <w:tcPr>
            <w:tcW w:w="768" w:type="dxa"/>
            <w:shd w:val="clear" w:color="auto" w:fill="C6D9F1"/>
            <w:vAlign w:val="bottom"/>
          </w:tcPr>
          <w:p w:rsidR="00F874B5" w:rsidRPr="00E37156" w:rsidRDefault="00F874B5" w:rsidP="002F12D7">
            <w:pPr>
              <w:jc w:val="center"/>
              <w:rPr>
                <w:color w:val="000000"/>
                <w:szCs w:val="24"/>
                <w:lang w:val="tr-TR"/>
              </w:rPr>
            </w:pPr>
          </w:p>
        </w:tc>
        <w:tc>
          <w:tcPr>
            <w:tcW w:w="791" w:type="dxa"/>
            <w:shd w:val="clear" w:color="auto" w:fill="C6D9F1"/>
            <w:vAlign w:val="bottom"/>
          </w:tcPr>
          <w:p w:rsidR="00F874B5" w:rsidRPr="00E37156" w:rsidRDefault="00F874B5" w:rsidP="002F12D7">
            <w:pPr>
              <w:jc w:val="right"/>
              <w:rPr>
                <w:b/>
                <w:bCs/>
                <w:color w:val="000000"/>
                <w:szCs w:val="24"/>
                <w:lang w:val="tr-TR"/>
              </w:rPr>
            </w:pPr>
          </w:p>
        </w:tc>
        <w:tc>
          <w:tcPr>
            <w:tcW w:w="1134" w:type="dxa"/>
            <w:shd w:val="clear" w:color="auto" w:fill="C6D9F1"/>
            <w:vAlign w:val="bottom"/>
          </w:tcPr>
          <w:p w:rsidR="00F874B5" w:rsidRPr="00E37156" w:rsidRDefault="00F874B5" w:rsidP="002F12D7">
            <w:pPr>
              <w:jc w:val="right"/>
              <w:rPr>
                <w:b/>
                <w:bCs/>
                <w:color w:val="000000"/>
                <w:szCs w:val="24"/>
                <w:lang w:val="tr-TR"/>
              </w:rPr>
            </w:pPr>
            <w:r w:rsidRPr="00E37156">
              <w:rPr>
                <w:b/>
                <w:bCs/>
                <w:color w:val="000000"/>
                <w:szCs w:val="24"/>
                <w:lang w:val="tr-TR"/>
              </w:rPr>
              <w:t>130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p>
        </w:tc>
        <w:tc>
          <w:tcPr>
            <w:tcW w:w="851" w:type="dxa"/>
            <w:vAlign w:val="bottom"/>
          </w:tcPr>
          <w:p w:rsidR="00F874B5" w:rsidRPr="00E37156" w:rsidRDefault="00F874B5" w:rsidP="002F12D7">
            <w:pPr>
              <w:jc w:val="center"/>
              <w:rPr>
                <w:color w:val="000000"/>
                <w:sz w:val="16"/>
                <w:szCs w:val="16"/>
                <w:lang w:val="tr-TR"/>
              </w:rPr>
            </w:pPr>
          </w:p>
        </w:tc>
        <w:tc>
          <w:tcPr>
            <w:tcW w:w="768" w:type="dxa"/>
            <w:vAlign w:val="bottom"/>
          </w:tcPr>
          <w:p w:rsidR="00F874B5" w:rsidRPr="00E37156" w:rsidRDefault="00F874B5" w:rsidP="002F12D7">
            <w:pPr>
              <w:jc w:val="center"/>
              <w:rPr>
                <w:color w:val="000000"/>
                <w:sz w:val="16"/>
                <w:szCs w:val="16"/>
                <w:lang w:val="tr-TR"/>
              </w:rPr>
            </w:pPr>
          </w:p>
        </w:tc>
        <w:tc>
          <w:tcPr>
            <w:tcW w:w="791" w:type="dxa"/>
            <w:vAlign w:val="bottom"/>
          </w:tcPr>
          <w:p w:rsidR="00F874B5" w:rsidRPr="00E37156" w:rsidRDefault="00F874B5" w:rsidP="002F12D7">
            <w:pPr>
              <w:jc w:val="right"/>
              <w:rPr>
                <w:color w:val="000000"/>
                <w:sz w:val="16"/>
                <w:szCs w:val="16"/>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-Müdür Odası    </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2F12D7">
            <w:pPr>
              <w:jc w:val="center"/>
              <w:rPr>
                <w:color w:val="000000"/>
                <w:szCs w:val="24"/>
                <w:lang w:val="tr-TR"/>
              </w:rPr>
            </w:pPr>
            <w:r>
              <w:rPr>
                <w:color w:val="000000"/>
                <w:szCs w:val="24"/>
                <w:lang w:val="tr-TR"/>
              </w:rPr>
              <w:t>-</w:t>
            </w:r>
          </w:p>
        </w:tc>
        <w:tc>
          <w:tcPr>
            <w:tcW w:w="768" w:type="dxa"/>
            <w:vAlign w:val="bottom"/>
          </w:tcPr>
          <w:p w:rsidR="00F874B5" w:rsidRPr="00E37156" w:rsidRDefault="00F874B5" w:rsidP="002F12D7">
            <w:pPr>
              <w:jc w:val="center"/>
              <w:rPr>
                <w:color w:val="000000"/>
                <w:szCs w:val="24"/>
                <w:lang w:val="tr-TR"/>
              </w:rPr>
            </w:pPr>
            <w:r>
              <w:rPr>
                <w:color w:val="000000"/>
                <w:szCs w:val="24"/>
                <w:lang w:val="tr-TR"/>
              </w:rPr>
              <w:t>12</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p>
        </w:tc>
        <w:tc>
          <w:tcPr>
            <w:tcW w:w="851" w:type="dxa"/>
            <w:vAlign w:val="center"/>
          </w:tcPr>
          <w:p w:rsidR="00F874B5" w:rsidRPr="00E37156" w:rsidRDefault="00F874B5" w:rsidP="002F12D7">
            <w:pPr>
              <w:rPr>
                <w:color w:val="000000"/>
                <w:szCs w:val="24"/>
                <w:lang w:val="tr-TR"/>
              </w:rPr>
            </w:pPr>
          </w:p>
        </w:tc>
        <w:tc>
          <w:tcPr>
            <w:tcW w:w="768" w:type="dxa"/>
            <w:vAlign w:val="center"/>
          </w:tcPr>
          <w:p w:rsidR="00F874B5" w:rsidRPr="00E37156" w:rsidRDefault="00F874B5" w:rsidP="002F12D7">
            <w:pPr>
              <w:rPr>
                <w:color w:val="000000"/>
                <w:szCs w:val="24"/>
                <w:lang w:val="tr-TR"/>
              </w:rPr>
            </w:pPr>
          </w:p>
        </w:tc>
        <w:tc>
          <w:tcPr>
            <w:tcW w:w="791" w:type="dxa"/>
            <w:vAlign w:val="center"/>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shd w:val="clear" w:color="auto" w:fill="C6D9F1"/>
            <w:vAlign w:val="center"/>
          </w:tcPr>
          <w:p w:rsidR="00F874B5" w:rsidRPr="00E37156" w:rsidRDefault="00F874B5" w:rsidP="002F12D7">
            <w:pPr>
              <w:ind w:left="57"/>
              <w:rPr>
                <w:b/>
                <w:bCs/>
                <w:color w:val="000000"/>
                <w:szCs w:val="24"/>
                <w:lang w:val="tr-TR"/>
              </w:rPr>
            </w:pPr>
            <w:r w:rsidRPr="00E37156">
              <w:rPr>
                <w:b/>
                <w:bCs/>
                <w:color w:val="000000"/>
                <w:szCs w:val="24"/>
                <w:lang w:val="tr-TR"/>
              </w:rPr>
              <w:t>2.3.23- REZERV MÜDÜRLÜK 8</w:t>
            </w:r>
          </w:p>
        </w:tc>
        <w:tc>
          <w:tcPr>
            <w:tcW w:w="851" w:type="dxa"/>
            <w:shd w:val="clear" w:color="auto" w:fill="C6D9F1"/>
            <w:vAlign w:val="bottom"/>
          </w:tcPr>
          <w:p w:rsidR="00F874B5" w:rsidRPr="00E37156" w:rsidRDefault="00F874B5" w:rsidP="002F12D7">
            <w:pPr>
              <w:jc w:val="center"/>
              <w:rPr>
                <w:color w:val="000000"/>
                <w:szCs w:val="24"/>
                <w:lang w:val="tr-TR"/>
              </w:rPr>
            </w:pPr>
          </w:p>
        </w:tc>
        <w:tc>
          <w:tcPr>
            <w:tcW w:w="768" w:type="dxa"/>
            <w:shd w:val="clear" w:color="auto" w:fill="C6D9F1"/>
            <w:vAlign w:val="bottom"/>
          </w:tcPr>
          <w:p w:rsidR="00F874B5" w:rsidRPr="00E37156" w:rsidRDefault="00F874B5" w:rsidP="002F12D7">
            <w:pPr>
              <w:jc w:val="center"/>
              <w:rPr>
                <w:color w:val="000000"/>
                <w:szCs w:val="24"/>
                <w:lang w:val="tr-TR"/>
              </w:rPr>
            </w:pPr>
          </w:p>
        </w:tc>
        <w:tc>
          <w:tcPr>
            <w:tcW w:w="791" w:type="dxa"/>
            <w:shd w:val="clear" w:color="auto" w:fill="C6D9F1"/>
            <w:vAlign w:val="bottom"/>
          </w:tcPr>
          <w:p w:rsidR="00F874B5" w:rsidRPr="00E37156" w:rsidRDefault="00F874B5" w:rsidP="002F12D7">
            <w:pPr>
              <w:jc w:val="right"/>
              <w:rPr>
                <w:b/>
                <w:bCs/>
                <w:color w:val="000000"/>
                <w:szCs w:val="24"/>
                <w:lang w:val="tr-TR"/>
              </w:rPr>
            </w:pPr>
          </w:p>
        </w:tc>
        <w:tc>
          <w:tcPr>
            <w:tcW w:w="1134" w:type="dxa"/>
            <w:shd w:val="clear" w:color="auto" w:fill="C6D9F1"/>
            <w:vAlign w:val="bottom"/>
          </w:tcPr>
          <w:p w:rsidR="00F874B5" w:rsidRPr="00E37156" w:rsidRDefault="00F874B5" w:rsidP="002F12D7">
            <w:pPr>
              <w:jc w:val="right"/>
              <w:rPr>
                <w:b/>
                <w:bCs/>
                <w:color w:val="000000"/>
                <w:szCs w:val="24"/>
                <w:lang w:val="tr-TR"/>
              </w:rPr>
            </w:pPr>
            <w:r w:rsidRPr="00E37156">
              <w:rPr>
                <w:b/>
                <w:bCs/>
                <w:color w:val="000000"/>
                <w:szCs w:val="24"/>
                <w:lang w:val="tr-TR"/>
              </w:rPr>
              <w:t>130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p>
        </w:tc>
        <w:tc>
          <w:tcPr>
            <w:tcW w:w="851" w:type="dxa"/>
            <w:vAlign w:val="bottom"/>
          </w:tcPr>
          <w:p w:rsidR="00F874B5" w:rsidRPr="00E37156" w:rsidRDefault="00F874B5" w:rsidP="002F12D7">
            <w:pPr>
              <w:jc w:val="center"/>
              <w:rPr>
                <w:color w:val="000000"/>
                <w:sz w:val="16"/>
                <w:szCs w:val="16"/>
                <w:lang w:val="tr-TR"/>
              </w:rPr>
            </w:pPr>
          </w:p>
        </w:tc>
        <w:tc>
          <w:tcPr>
            <w:tcW w:w="768" w:type="dxa"/>
            <w:vAlign w:val="bottom"/>
          </w:tcPr>
          <w:p w:rsidR="00F874B5" w:rsidRPr="00E37156" w:rsidRDefault="00F874B5" w:rsidP="002F12D7">
            <w:pPr>
              <w:jc w:val="center"/>
              <w:rPr>
                <w:color w:val="000000"/>
                <w:sz w:val="16"/>
                <w:szCs w:val="16"/>
                <w:lang w:val="tr-TR"/>
              </w:rPr>
            </w:pPr>
          </w:p>
        </w:tc>
        <w:tc>
          <w:tcPr>
            <w:tcW w:w="791" w:type="dxa"/>
            <w:vAlign w:val="bottom"/>
          </w:tcPr>
          <w:p w:rsidR="00F874B5" w:rsidRPr="00E37156" w:rsidRDefault="00F874B5" w:rsidP="002F12D7">
            <w:pPr>
              <w:jc w:val="right"/>
              <w:rPr>
                <w:color w:val="000000"/>
                <w:sz w:val="16"/>
                <w:szCs w:val="16"/>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-Müdür Odası    </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2F12D7">
            <w:pPr>
              <w:jc w:val="center"/>
              <w:rPr>
                <w:color w:val="000000"/>
                <w:szCs w:val="24"/>
                <w:lang w:val="tr-TR"/>
              </w:rPr>
            </w:pPr>
            <w:r>
              <w:rPr>
                <w:color w:val="000000"/>
                <w:szCs w:val="24"/>
                <w:lang w:val="tr-TR"/>
              </w:rPr>
              <w:t>-</w:t>
            </w:r>
          </w:p>
        </w:tc>
        <w:tc>
          <w:tcPr>
            <w:tcW w:w="768" w:type="dxa"/>
            <w:vAlign w:val="bottom"/>
          </w:tcPr>
          <w:p w:rsidR="00F874B5" w:rsidRPr="00E37156" w:rsidRDefault="00F874B5" w:rsidP="002F12D7">
            <w:pPr>
              <w:jc w:val="center"/>
              <w:rPr>
                <w:color w:val="000000"/>
                <w:szCs w:val="24"/>
                <w:lang w:val="tr-TR"/>
              </w:rPr>
            </w:pPr>
            <w:r>
              <w:rPr>
                <w:color w:val="000000"/>
                <w:szCs w:val="24"/>
                <w:lang w:val="tr-TR"/>
              </w:rPr>
              <w:t>12</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p>
        </w:tc>
        <w:tc>
          <w:tcPr>
            <w:tcW w:w="851" w:type="dxa"/>
            <w:vAlign w:val="center"/>
          </w:tcPr>
          <w:p w:rsidR="00F874B5" w:rsidRPr="00E37156" w:rsidRDefault="00F874B5" w:rsidP="002F12D7">
            <w:pPr>
              <w:rPr>
                <w:color w:val="000000"/>
                <w:szCs w:val="24"/>
                <w:lang w:val="tr-TR"/>
              </w:rPr>
            </w:pPr>
          </w:p>
        </w:tc>
        <w:tc>
          <w:tcPr>
            <w:tcW w:w="768" w:type="dxa"/>
            <w:vAlign w:val="center"/>
          </w:tcPr>
          <w:p w:rsidR="00F874B5" w:rsidRPr="00E37156" w:rsidRDefault="00F874B5" w:rsidP="002F12D7">
            <w:pPr>
              <w:rPr>
                <w:color w:val="000000"/>
                <w:szCs w:val="24"/>
                <w:lang w:val="tr-TR"/>
              </w:rPr>
            </w:pPr>
          </w:p>
        </w:tc>
        <w:tc>
          <w:tcPr>
            <w:tcW w:w="791" w:type="dxa"/>
            <w:vAlign w:val="center"/>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shd w:val="clear" w:color="auto" w:fill="C6D9F1"/>
            <w:vAlign w:val="center"/>
          </w:tcPr>
          <w:p w:rsidR="00F874B5" w:rsidRPr="00E37156" w:rsidRDefault="00F874B5" w:rsidP="002F12D7">
            <w:pPr>
              <w:ind w:left="57"/>
              <w:rPr>
                <w:b/>
                <w:bCs/>
                <w:color w:val="000000"/>
                <w:szCs w:val="24"/>
                <w:lang w:val="tr-TR"/>
              </w:rPr>
            </w:pPr>
            <w:r w:rsidRPr="00E37156">
              <w:rPr>
                <w:b/>
                <w:bCs/>
                <w:color w:val="000000"/>
                <w:szCs w:val="24"/>
                <w:lang w:val="tr-TR"/>
              </w:rPr>
              <w:t>2.3.24- REZERV MÜDÜRLÜK 9</w:t>
            </w:r>
          </w:p>
        </w:tc>
        <w:tc>
          <w:tcPr>
            <w:tcW w:w="851" w:type="dxa"/>
            <w:shd w:val="clear" w:color="auto" w:fill="C6D9F1"/>
            <w:vAlign w:val="bottom"/>
          </w:tcPr>
          <w:p w:rsidR="00F874B5" w:rsidRPr="00E37156" w:rsidRDefault="00F874B5" w:rsidP="002F12D7">
            <w:pPr>
              <w:jc w:val="center"/>
              <w:rPr>
                <w:color w:val="000000"/>
                <w:szCs w:val="24"/>
                <w:lang w:val="tr-TR"/>
              </w:rPr>
            </w:pPr>
          </w:p>
        </w:tc>
        <w:tc>
          <w:tcPr>
            <w:tcW w:w="768" w:type="dxa"/>
            <w:shd w:val="clear" w:color="auto" w:fill="C6D9F1"/>
            <w:vAlign w:val="bottom"/>
          </w:tcPr>
          <w:p w:rsidR="00F874B5" w:rsidRPr="00E37156" w:rsidRDefault="00F874B5" w:rsidP="002F12D7">
            <w:pPr>
              <w:jc w:val="center"/>
              <w:rPr>
                <w:color w:val="000000"/>
                <w:szCs w:val="24"/>
                <w:lang w:val="tr-TR"/>
              </w:rPr>
            </w:pPr>
          </w:p>
        </w:tc>
        <w:tc>
          <w:tcPr>
            <w:tcW w:w="791" w:type="dxa"/>
            <w:shd w:val="clear" w:color="auto" w:fill="C6D9F1"/>
            <w:vAlign w:val="bottom"/>
          </w:tcPr>
          <w:p w:rsidR="00F874B5" w:rsidRPr="00E37156" w:rsidRDefault="00F874B5" w:rsidP="002F12D7">
            <w:pPr>
              <w:jc w:val="right"/>
              <w:rPr>
                <w:b/>
                <w:bCs/>
                <w:color w:val="000000"/>
                <w:szCs w:val="24"/>
                <w:lang w:val="tr-TR"/>
              </w:rPr>
            </w:pPr>
          </w:p>
        </w:tc>
        <w:tc>
          <w:tcPr>
            <w:tcW w:w="1134" w:type="dxa"/>
            <w:shd w:val="clear" w:color="auto" w:fill="C6D9F1"/>
            <w:vAlign w:val="bottom"/>
          </w:tcPr>
          <w:p w:rsidR="00F874B5" w:rsidRPr="00E37156" w:rsidRDefault="00F874B5" w:rsidP="002F12D7">
            <w:pPr>
              <w:jc w:val="right"/>
              <w:rPr>
                <w:b/>
                <w:bCs/>
                <w:color w:val="000000"/>
                <w:szCs w:val="24"/>
                <w:lang w:val="tr-TR"/>
              </w:rPr>
            </w:pPr>
            <w:r w:rsidRPr="00E37156">
              <w:rPr>
                <w:b/>
                <w:bCs/>
                <w:color w:val="000000"/>
                <w:szCs w:val="24"/>
                <w:lang w:val="tr-TR"/>
              </w:rPr>
              <w:t>130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p>
        </w:tc>
        <w:tc>
          <w:tcPr>
            <w:tcW w:w="851" w:type="dxa"/>
            <w:vAlign w:val="bottom"/>
          </w:tcPr>
          <w:p w:rsidR="00F874B5" w:rsidRPr="00E37156" w:rsidRDefault="00F874B5" w:rsidP="002F12D7">
            <w:pPr>
              <w:jc w:val="center"/>
              <w:rPr>
                <w:color w:val="000000"/>
                <w:sz w:val="16"/>
                <w:szCs w:val="16"/>
                <w:lang w:val="tr-TR"/>
              </w:rPr>
            </w:pPr>
          </w:p>
        </w:tc>
        <w:tc>
          <w:tcPr>
            <w:tcW w:w="768" w:type="dxa"/>
            <w:vAlign w:val="bottom"/>
          </w:tcPr>
          <w:p w:rsidR="00F874B5" w:rsidRPr="00E37156" w:rsidRDefault="00F874B5" w:rsidP="002F12D7">
            <w:pPr>
              <w:jc w:val="center"/>
              <w:rPr>
                <w:color w:val="000000"/>
                <w:sz w:val="16"/>
                <w:szCs w:val="16"/>
                <w:lang w:val="tr-TR"/>
              </w:rPr>
            </w:pPr>
          </w:p>
        </w:tc>
        <w:tc>
          <w:tcPr>
            <w:tcW w:w="791" w:type="dxa"/>
            <w:vAlign w:val="bottom"/>
          </w:tcPr>
          <w:p w:rsidR="00F874B5" w:rsidRPr="00E37156" w:rsidRDefault="00F874B5" w:rsidP="002F12D7">
            <w:pPr>
              <w:jc w:val="right"/>
              <w:rPr>
                <w:color w:val="000000"/>
                <w:sz w:val="16"/>
                <w:szCs w:val="16"/>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-Müdür Odası    </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lastRenderedPageBreak/>
              <w:t xml:space="preserve">-Memur Çalışma Odası    </w:t>
            </w:r>
          </w:p>
        </w:tc>
        <w:tc>
          <w:tcPr>
            <w:tcW w:w="851" w:type="dxa"/>
            <w:vAlign w:val="bottom"/>
          </w:tcPr>
          <w:p w:rsidR="00F874B5" w:rsidRPr="00E37156" w:rsidRDefault="00F874B5" w:rsidP="002F12D7">
            <w:pPr>
              <w:jc w:val="center"/>
              <w:rPr>
                <w:color w:val="000000"/>
                <w:szCs w:val="24"/>
                <w:lang w:val="tr-TR"/>
              </w:rPr>
            </w:pPr>
            <w:r>
              <w:rPr>
                <w:color w:val="000000"/>
                <w:szCs w:val="24"/>
                <w:lang w:val="tr-TR"/>
              </w:rPr>
              <w:t>-</w:t>
            </w:r>
          </w:p>
        </w:tc>
        <w:tc>
          <w:tcPr>
            <w:tcW w:w="768" w:type="dxa"/>
            <w:vAlign w:val="bottom"/>
          </w:tcPr>
          <w:p w:rsidR="00F874B5" w:rsidRPr="00E37156" w:rsidRDefault="00F874B5" w:rsidP="002F12D7">
            <w:pPr>
              <w:jc w:val="center"/>
              <w:rPr>
                <w:color w:val="000000"/>
                <w:szCs w:val="24"/>
                <w:lang w:val="tr-TR"/>
              </w:rPr>
            </w:pPr>
            <w:r>
              <w:rPr>
                <w:color w:val="000000"/>
                <w:szCs w:val="24"/>
                <w:lang w:val="tr-TR"/>
              </w:rPr>
              <w:t>12</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p>
        </w:tc>
        <w:tc>
          <w:tcPr>
            <w:tcW w:w="851" w:type="dxa"/>
            <w:vAlign w:val="center"/>
          </w:tcPr>
          <w:p w:rsidR="00F874B5" w:rsidRPr="00E37156" w:rsidRDefault="00F874B5" w:rsidP="002F12D7">
            <w:pPr>
              <w:rPr>
                <w:color w:val="000000"/>
                <w:szCs w:val="24"/>
                <w:lang w:val="tr-TR"/>
              </w:rPr>
            </w:pPr>
          </w:p>
        </w:tc>
        <w:tc>
          <w:tcPr>
            <w:tcW w:w="768" w:type="dxa"/>
            <w:vAlign w:val="center"/>
          </w:tcPr>
          <w:p w:rsidR="00F874B5" w:rsidRPr="00E37156" w:rsidRDefault="00F874B5" w:rsidP="002F12D7">
            <w:pPr>
              <w:rPr>
                <w:color w:val="000000"/>
                <w:szCs w:val="24"/>
                <w:lang w:val="tr-TR"/>
              </w:rPr>
            </w:pPr>
          </w:p>
        </w:tc>
        <w:tc>
          <w:tcPr>
            <w:tcW w:w="791" w:type="dxa"/>
            <w:vAlign w:val="center"/>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shd w:val="clear" w:color="auto" w:fill="C6D9F1"/>
            <w:vAlign w:val="center"/>
          </w:tcPr>
          <w:p w:rsidR="00F874B5" w:rsidRPr="00E37156" w:rsidRDefault="00F874B5" w:rsidP="002F12D7">
            <w:pPr>
              <w:ind w:left="57"/>
              <w:rPr>
                <w:b/>
                <w:bCs/>
                <w:color w:val="000000"/>
                <w:szCs w:val="24"/>
                <w:lang w:val="tr-TR"/>
              </w:rPr>
            </w:pPr>
            <w:r w:rsidRPr="00E37156">
              <w:rPr>
                <w:b/>
                <w:bCs/>
                <w:color w:val="000000"/>
                <w:szCs w:val="24"/>
                <w:lang w:val="tr-TR"/>
              </w:rPr>
              <w:t>2.3.25- REZERV MÜDÜRLÜK 10</w:t>
            </w:r>
          </w:p>
        </w:tc>
        <w:tc>
          <w:tcPr>
            <w:tcW w:w="851" w:type="dxa"/>
            <w:shd w:val="clear" w:color="auto" w:fill="C6D9F1"/>
            <w:vAlign w:val="bottom"/>
          </w:tcPr>
          <w:p w:rsidR="00F874B5" w:rsidRPr="00E37156" w:rsidRDefault="00F874B5" w:rsidP="002F12D7">
            <w:pPr>
              <w:jc w:val="center"/>
              <w:rPr>
                <w:color w:val="000000"/>
                <w:szCs w:val="24"/>
                <w:lang w:val="tr-TR"/>
              </w:rPr>
            </w:pPr>
          </w:p>
        </w:tc>
        <w:tc>
          <w:tcPr>
            <w:tcW w:w="768" w:type="dxa"/>
            <w:shd w:val="clear" w:color="auto" w:fill="C6D9F1"/>
            <w:vAlign w:val="bottom"/>
          </w:tcPr>
          <w:p w:rsidR="00F874B5" w:rsidRPr="00E37156" w:rsidRDefault="00F874B5" w:rsidP="002F12D7">
            <w:pPr>
              <w:jc w:val="center"/>
              <w:rPr>
                <w:color w:val="000000"/>
                <w:szCs w:val="24"/>
                <w:lang w:val="tr-TR"/>
              </w:rPr>
            </w:pPr>
          </w:p>
        </w:tc>
        <w:tc>
          <w:tcPr>
            <w:tcW w:w="791" w:type="dxa"/>
            <w:shd w:val="clear" w:color="auto" w:fill="C6D9F1"/>
            <w:vAlign w:val="bottom"/>
          </w:tcPr>
          <w:p w:rsidR="00F874B5" w:rsidRPr="00E37156" w:rsidRDefault="00F874B5" w:rsidP="002F12D7">
            <w:pPr>
              <w:jc w:val="right"/>
              <w:rPr>
                <w:b/>
                <w:bCs/>
                <w:color w:val="000000"/>
                <w:szCs w:val="24"/>
                <w:lang w:val="tr-TR"/>
              </w:rPr>
            </w:pPr>
          </w:p>
        </w:tc>
        <w:tc>
          <w:tcPr>
            <w:tcW w:w="1134" w:type="dxa"/>
            <w:shd w:val="clear" w:color="auto" w:fill="C6D9F1"/>
            <w:vAlign w:val="bottom"/>
          </w:tcPr>
          <w:p w:rsidR="00F874B5" w:rsidRPr="00E37156" w:rsidRDefault="00F874B5" w:rsidP="002F12D7">
            <w:pPr>
              <w:jc w:val="right"/>
              <w:rPr>
                <w:b/>
                <w:bCs/>
                <w:color w:val="000000"/>
                <w:szCs w:val="24"/>
                <w:lang w:val="tr-TR"/>
              </w:rPr>
            </w:pPr>
            <w:r w:rsidRPr="00E37156">
              <w:rPr>
                <w:b/>
                <w:bCs/>
                <w:color w:val="000000"/>
                <w:szCs w:val="24"/>
                <w:lang w:val="tr-TR"/>
              </w:rPr>
              <w:t>130</w:t>
            </w: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p>
        </w:tc>
        <w:tc>
          <w:tcPr>
            <w:tcW w:w="851" w:type="dxa"/>
            <w:vAlign w:val="bottom"/>
          </w:tcPr>
          <w:p w:rsidR="00F874B5" w:rsidRPr="00E37156" w:rsidRDefault="00F874B5" w:rsidP="002F12D7">
            <w:pPr>
              <w:jc w:val="center"/>
              <w:rPr>
                <w:color w:val="000000"/>
                <w:sz w:val="16"/>
                <w:szCs w:val="16"/>
                <w:lang w:val="tr-TR"/>
              </w:rPr>
            </w:pPr>
          </w:p>
        </w:tc>
        <w:tc>
          <w:tcPr>
            <w:tcW w:w="768" w:type="dxa"/>
            <w:vAlign w:val="bottom"/>
          </w:tcPr>
          <w:p w:rsidR="00F874B5" w:rsidRPr="00E37156" w:rsidRDefault="00F874B5" w:rsidP="002F12D7">
            <w:pPr>
              <w:jc w:val="center"/>
              <w:rPr>
                <w:color w:val="000000"/>
                <w:sz w:val="16"/>
                <w:szCs w:val="16"/>
                <w:lang w:val="tr-TR"/>
              </w:rPr>
            </w:pPr>
          </w:p>
        </w:tc>
        <w:tc>
          <w:tcPr>
            <w:tcW w:w="791" w:type="dxa"/>
            <w:vAlign w:val="bottom"/>
          </w:tcPr>
          <w:p w:rsidR="00F874B5" w:rsidRPr="00E37156" w:rsidRDefault="00F874B5" w:rsidP="002F12D7">
            <w:pPr>
              <w:jc w:val="right"/>
              <w:rPr>
                <w:color w:val="000000"/>
                <w:sz w:val="16"/>
                <w:szCs w:val="16"/>
                <w:lang w:val="tr-TR"/>
              </w:rPr>
            </w:pPr>
          </w:p>
        </w:tc>
        <w:tc>
          <w:tcPr>
            <w:tcW w:w="1134" w:type="dxa"/>
            <w:vAlign w:val="bottom"/>
          </w:tcPr>
          <w:p w:rsidR="00F874B5" w:rsidRPr="00E37156" w:rsidRDefault="00F874B5" w:rsidP="002F12D7">
            <w:pPr>
              <w:jc w:val="right"/>
              <w:rPr>
                <w:color w:val="000000"/>
                <w:szCs w:val="22"/>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-Müdür Odası    </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 toplantı olanaklı)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 xml:space="preserve">-Memur Çalışma Odası    </w:t>
            </w:r>
          </w:p>
        </w:tc>
        <w:tc>
          <w:tcPr>
            <w:tcW w:w="851" w:type="dxa"/>
            <w:vAlign w:val="bottom"/>
          </w:tcPr>
          <w:p w:rsidR="00F874B5" w:rsidRPr="00E37156" w:rsidRDefault="00F874B5" w:rsidP="002F12D7">
            <w:pPr>
              <w:jc w:val="center"/>
              <w:rPr>
                <w:color w:val="000000"/>
                <w:szCs w:val="24"/>
                <w:lang w:val="tr-TR"/>
              </w:rPr>
            </w:pPr>
            <w:r>
              <w:rPr>
                <w:color w:val="000000"/>
                <w:szCs w:val="24"/>
                <w:lang w:val="tr-TR"/>
              </w:rPr>
              <w:t>-</w:t>
            </w:r>
          </w:p>
        </w:tc>
        <w:tc>
          <w:tcPr>
            <w:tcW w:w="768" w:type="dxa"/>
            <w:vAlign w:val="bottom"/>
          </w:tcPr>
          <w:p w:rsidR="00F874B5" w:rsidRPr="00E37156" w:rsidRDefault="00F874B5" w:rsidP="002F12D7">
            <w:pPr>
              <w:jc w:val="center"/>
              <w:rPr>
                <w:color w:val="000000"/>
                <w:szCs w:val="24"/>
                <w:lang w:val="tr-TR"/>
              </w:rPr>
            </w:pPr>
            <w:r>
              <w:rPr>
                <w:color w:val="000000"/>
                <w:szCs w:val="24"/>
                <w:lang w:val="tr-TR"/>
              </w:rPr>
              <w:t>12</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2F12D7">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2F12D7">
            <w:pPr>
              <w:jc w:val="center"/>
              <w:rPr>
                <w:color w:val="000000"/>
                <w:szCs w:val="24"/>
                <w:lang w:val="tr-TR"/>
              </w:rPr>
            </w:pPr>
          </w:p>
        </w:tc>
        <w:tc>
          <w:tcPr>
            <w:tcW w:w="768" w:type="dxa"/>
            <w:vAlign w:val="bottom"/>
          </w:tcPr>
          <w:p w:rsidR="00F874B5" w:rsidRPr="00E37156" w:rsidRDefault="00F874B5" w:rsidP="002F12D7">
            <w:pPr>
              <w:jc w:val="center"/>
              <w:rPr>
                <w:color w:val="000000"/>
                <w:szCs w:val="24"/>
                <w:lang w:val="tr-TR"/>
              </w:rPr>
            </w:pPr>
          </w:p>
        </w:tc>
        <w:tc>
          <w:tcPr>
            <w:tcW w:w="791" w:type="dxa"/>
            <w:vAlign w:val="bottom"/>
          </w:tcPr>
          <w:p w:rsidR="00F874B5" w:rsidRPr="00E37156" w:rsidRDefault="00F874B5" w:rsidP="002F12D7">
            <w:pPr>
              <w:jc w:val="right"/>
              <w:rPr>
                <w:color w:val="000000"/>
                <w:szCs w:val="24"/>
                <w:lang w:val="tr-TR"/>
              </w:rPr>
            </w:pPr>
          </w:p>
        </w:tc>
        <w:tc>
          <w:tcPr>
            <w:tcW w:w="1134" w:type="dxa"/>
            <w:vAlign w:val="bottom"/>
          </w:tcPr>
          <w:p w:rsidR="00F874B5" w:rsidRPr="00E37156" w:rsidRDefault="00F874B5" w:rsidP="002F12D7">
            <w:pPr>
              <w:jc w:val="right"/>
              <w:rPr>
                <w:color w:val="000000"/>
                <w:szCs w:val="24"/>
                <w:lang w:val="tr-TR"/>
              </w:rPr>
            </w:pPr>
          </w:p>
        </w:tc>
      </w:tr>
      <w:tr w:rsidR="00F874B5" w:rsidRPr="00E37156" w:rsidTr="006241F7">
        <w:tc>
          <w:tcPr>
            <w:tcW w:w="6663" w:type="dxa"/>
            <w:vAlign w:val="center"/>
          </w:tcPr>
          <w:p w:rsidR="00F874B5" w:rsidRPr="00E37156" w:rsidRDefault="00F874B5" w:rsidP="002F12D7">
            <w:pPr>
              <w:ind w:left="57"/>
              <w:rPr>
                <w:b/>
                <w:bCs/>
                <w:color w:val="000000"/>
                <w:szCs w:val="24"/>
                <w:lang w:val="tr-TR"/>
              </w:rPr>
            </w:pPr>
            <w:r w:rsidRPr="00E37156">
              <w:rPr>
                <w:b/>
                <w:bCs/>
                <w:color w:val="000000"/>
                <w:szCs w:val="24"/>
                <w:lang w:val="tr-TR"/>
              </w:rPr>
              <w:t>-Arşiv</w:t>
            </w:r>
          </w:p>
        </w:tc>
        <w:tc>
          <w:tcPr>
            <w:tcW w:w="851" w:type="dxa"/>
            <w:vAlign w:val="bottom"/>
          </w:tcPr>
          <w:p w:rsidR="00F874B5" w:rsidRPr="00E37156" w:rsidRDefault="00F874B5" w:rsidP="002F12D7">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2F12D7">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2F12D7">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9953E8">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F2DBDB"/>
            <w:vAlign w:val="center"/>
          </w:tcPr>
          <w:p w:rsidR="00F874B5" w:rsidRPr="00E37156" w:rsidRDefault="00F874B5" w:rsidP="00BC0C5B">
            <w:pPr>
              <w:ind w:left="57"/>
              <w:rPr>
                <w:b/>
                <w:bCs/>
                <w:color w:val="000000"/>
                <w:sz w:val="28"/>
                <w:szCs w:val="28"/>
                <w:lang w:val="tr-TR"/>
              </w:rPr>
            </w:pPr>
            <w:r w:rsidRPr="00E37156">
              <w:rPr>
                <w:b/>
                <w:bCs/>
                <w:color w:val="000000"/>
                <w:sz w:val="28"/>
                <w:szCs w:val="28"/>
                <w:lang w:val="tr-TR"/>
              </w:rPr>
              <w:t xml:space="preserve">2.4- GENEL HİZMET BİRİMLERİ   </w:t>
            </w:r>
          </w:p>
        </w:tc>
        <w:tc>
          <w:tcPr>
            <w:tcW w:w="851" w:type="dxa"/>
            <w:shd w:val="clear" w:color="auto" w:fill="F2DBDB"/>
            <w:vAlign w:val="bottom"/>
          </w:tcPr>
          <w:p w:rsidR="00F874B5" w:rsidRPr="00E37156" w:rsidRDefault="00F874B5" w:rsidP="00BC0C5B">
            <w:pPr>
              <w:jc w:val="center"/>
              <w:rPr>
                <w:color w:val="000000"/>
                <w:sz w:val="28"/>
                <w:szCs w:val="28"/>
                <w:lang w:val="tr-TR"/>
              </w:rPr>
            </w:pPr>
            <w:r w:rsidRPr="00E37156">
              <w:rPr>
                <w:color w:val="000000"/>
                <w:sz w:val="28"/>
                <w:szCs w:val="28"/>
                <w:lang w:val="tr-TR"/>
              </w:rPr>
              <w:t> </w:t>
            </w:r>
          </w:p>
        </w:tc>
        <w:tc>
          <w:tcPr>
            <w:tcW w:w="768" w:type="dxa"/>
            <w:shd w:val="clear" w:color="auto" w:fill="F2DBDB"/>
            <w:vAlign w:val="bottom"/>
          </w:tcPr>
          <w:p w:rsidR="00F874B5" w:rsidRPr="00E37156" w:rsidRDefault="00F874B5" w:rsidP="00BC0C5B">
            <w:pPr>
              <w:jc w:val="center"/>
              <w:rPr>
                <w:color w:val="000000"/>
                <w:sz w:val="28"/>
                <w:szCs w:val="28"/>
                <w:lang w:val="tr-TR"/>
              </w:rPr>
            </w:pPr>
            <w:r w:rsidRPr="00E37156">
              <w:rPr>
                <w:color w:val="000000"/>
                <w:sz w:val="28"/>
                <w:szCs w:val="28"/>
                <w:lang w:val="tr-TR"/>
              </w:rPr>
              <w:t> </w:t>
            </w:r>
          </w:p>
        </w:tc>
        <w:tc>
          <w:tcPr>
            <w:tcW w:w="791" w:type="dxa"/>
            <w:shd w:val="clear" w:color="auto" w:fill="F2DBDB"/>
            <w:vAlign w:val="bottom"/>
          </w:tcPr>
          <w:p w:rsidR="00F874B5" w:rsidRPr="00E37156" w:rsidRDefault="00F874B5" w:rsidP="00BC0C5B">
            <w:pPr>
              <w:jc w:val="right"/>
              <w:rPr>
                <w:b/>
                <w:bCs/>
                <w:color w:val="000000"/>
                <w:sz w:val="28"/>
                <w:szCs w:val="28"/>
                <w:lang w:val="tr-TR"/>
              </w:rPr>
            </w:pPr>
            <w:r w:rsidRPr="00E37156">
              <w:rPr>
                <w:b/>
                <w:bCs/>
                <w:color w:val="000000"/>
                <w:sz w:val="28"/>
                <w:szCs w:val="28"/>
                <w:lang w:val="tr-TR"/>
              </w:rPr>
              <w:t> </w:t>
            </w:r>
          </w:p>
        </w:tc>
        <w:tc>
          <w:tcPr>
            <w:tcW w:w="1134" w:type="dxa"/>
            <w:shd w:val="clear" w:color="auto" w:fill="F2DBDB"/>
            <w:vAlign w:val="bottom"/>
          </w:tcPr>
          <w:p w:rsidR="00F874B5" w:rsidRPr="00E37156" w:rsidRDefault="00F874B5" w:rsidP="00B31227">
            <w:pPr>
              <w:jc w:val="right"/>
              <w:rPr>
                <w:b/>
                <w:bCs/>
                <w:color w:val="000000"/>
                <w:sz w:val="28"/>
                <w:szCs w:val="28"/>
                <w:lang w:val="tr-TR"/>
              </w:rPr>
            </w:pPr>
            <w:r w:rsidRPr="00E37156">
              <w:rPr>
                <w:b/>
                <w:bCs/>
                <w:color w:val="000000"/>
                <w:sz w:val="28"/>
                <w:szCs w:val="28"/>
                <w:lang w:val="tr-TR"/>
              </w:rPr>
              <w:t>1.140</w:t>
            </w:r>
          </w:p>
        </w:tc>
      </w:tr>
      <w:tr w:rsidR="00F874B5" w:rsidRPr="00E37156" w:rsidTr="006241F7">
        <w:tc>
          <w:tcPr>
            <w:tcW w:w="6663" w:type="dxa"/>
            <w:vAlign w:val="center"/>
          </w:tcPr>
          <w:p w:rsidR="00F874B5" w:rsidRPr="00E37156" w:rsidRDefault="00F874B5" w:rsidP="00BC0C5B">
            <w:pPr>
              <w:ind w:left="57"/>
              <w:rPr>
                <w:bCs/>
                <w:color w:val="000000"/>
                <w:szCs w:val="24"/>
                <w:lang w:val="tr-TR"/>
              </w:rPr>
            </w:pPr>
            <w:r w:rsidRPr="00E37156">
              <w:rPr>
                <w:bCs/>
                <w:color w:val="000000"/>
                <w:szCs w:val="24"/>
                <w:lang w:val="tr-TR"/>
              </w:rPr>
              <w:t>(Her katta yeterli büyüklüklerde kat görevlileri için bekleme odası, kat ofisi, temizlik odası ve genel kullanım için wc-lavabo planlanacaktır.)</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b/>
                <w:bCs/>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BC0C5B">
            <w:pPr>
              <w:ind w:left="57"/>
              <w:rPr>
                <w:b/>
                <w:bCs/>
                <w:color w:val="000000"/>
                <w:szCs w:val="24"/>
                <w:lang w:val="tr-TR"/>
              </w:rPr>
            </w:pPr>
            <w:r w:rsidRPr="00E37156">
              <w:rPr>
                <w:b/>
                <w:bCs/>
                <w:color w:val="000000"/>
                <w:szCs w:val="24"/>
                <w:lang w:val="tr-TR"/>
              </w:rPr>
              <w:t>2.4.1-GENEL AMAÇLI ODALAR</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290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547C7C">
            <w:pPr>
              <w:jc w:val="center"/>
              <w:rPr>
                <w:color w:val="000000"/>
                <w:szCs w:val="24"/>
                <w:lang w:val="tr-TR"/>
              </w:rPr>
            </w:pPr>
          </w:p>
        </w:tc>
        <w:tc>
          <w:tcPr>
            <w:tcW w:w="768" w:type="dxa"/>
            <w:vAlign w:val="bottom"/>
          </w:tcPr>
          <w:p w:rsidR="00F874B5" w:rsidRPr="00E37156" w:rsidRDefault="00F874B5" w:rsidP="00547C7C">
            <w:pPr>
              <w:jc w:val="center"/>
              <w:rPr>
                <w:color w:val="000000"/>
                <w:szCs w:val="24"/>
                <w:lang w:val="tr-TR"/>
              </w:rPr>
            </w:pPr>
          </w:p>
        </w:tc>
        <w:tc>
          <w:tcPr>
            <w:tcW w:w="791" w:type="dxa"/>
            <w:vAlign w:val="bottom"/>
          </w:tcPr>
          <w:p w:rsidR="00F874B5" w:rsidRPr="00E37156" w:rsidRDefault="00F874B5" w:rsidP="00547C7C">
            <w:pPr>
              <w:jc w:val="right"/>
              <w:rPr>
                <w:bCs/>
                <w:color w:val="000000"/>
                <w:szCs w:val="24"/>
                <w:lang w:val="tr-TR"/>
              </w:rPr>
            </w:pPr>
          </w:p>
        </w:tc>
        <w:tc>
          <w:tcPr>
            <w:tcW w:w="1134" w:type="dxa"/>
            <w:vAlign w:val="bottom"/>
          </w:tcPr>
          <w:p w:rsidR="00F874B5" w:rsidRPr="00E37156" w:rsidRDefault="00F874B5" w:rsidP="00547C7C">
            <w:pPr>
              <w:jc w:val="right"/>
              <w:rPr>
                <w:bCs/>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-Bilgi Edinme Odası</w:t>
            </w:r>
          </w:p>
        </w:tc>
        <w:tc>
          <w:tcPr>
            <w:tcW w:w="851" w:type="dxa"/>
            <w:vAlign w:val="bottom"/>
          </w:tcPr>
          <w:p w:rsidR="00F874B5" w:rsidRPr="00E37156" w:rsidRDefault="00F874B5" w:rsidP="00547C7C">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547C7C">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547C7C">
            <w:pPr>
              <w:jc w:val="right"/>
              <w:rPr>
                <w:bCs/>
                <w:color w:val="000000"/>
                <w:szCs w:val="24"/>
                <w:lang w:val="tr-TR"/>
              </w:rPr>
            </w:pPr>
            <w:r w:rsidRPr="00E37156">
              <w:rPr>
                <w:bCs/>
                <w:color w:val="000000"/>
                <w:szCs w:val="24"/>
                <w:lang w:val="tr-TR"/>
              </w:rPr>
              <w:t>25</w:t>
            </w:r>
          </w:p>
        </w:tc>
        <w:tc>
          <w:tcPr>
            <w:tcW w:w="1134" w:type="dxa"/>
            <w:vAlign w:val="bottom"/>
          </w:tcPr>
          <w:p w:rsidR="00F874B5" w:rsidRPr="00E37156" w:rsidRDefault="00F874B5" w:rsidP="00547C7C">
            <w:pPr>
              <w:jc w:val="right"/>
              <w:rPr>
                <w:bCs/>
                <w:color w:val="000000"/>
                <w:szCs w:val="24"/>
                <w:lang w:val="tr-TR"/>
              </w:rPr>
            </w:pPr>
            <w:r w:rsidRPr="00E37156">
              <w:rPr>
                <w:bCs/>
                <w:color w:val="000000"/>
                <w:szCs w:val="24"/>
                <w:lang w:val="tr-TR"/>
              </w:rPr>
              <w:t>25</w:t>
            </w:r>
          </w:p>
        </w:tc>
      </w:tr>
      <w:tr w:rsidR="00F874B5" w:rsidRPr="00E37156" w:rsidTr="006241F7">
        <w:tc>
          <w:tcPr>
            <w:tcW w:w="6663" w:type="dxa"/>
            <w:vAlign w:val="center"/>
          </w:tcPr>
          <w:p w:rsidR="00F874B5" w:rsidRPr="00E37156" w:rsidRDefault="00F874B5" w:rsidP="00704F27">
            <w:pPr>
              <w:ind w:left="57"/>
              <w:rPr>
                <w:color w:val="000000"/>
                <w:szCs w:val="24"/>
                <w:lang w:val="tr-TR"/>
              </w:rPr>
            </w:pPr>
            <w:r w:rsidRPr="00E37156">
              <w:rPr>
                <w:color w:val="000000"/>
                <w:szCs w:val="24"/>
                <w:lang w:val="tr-TR"/>
              </w:rPr>
              <w:t>Giriş katta, çalışma masaları, dosya dolabı ve oturma-bekleme grupları bulunmalıdır.</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color w:val="000000"/>
                <w:szCs w:val="24"/>
                <w:lang w:val="tr-TR"/>
              </w:rPr>
            </w:pPr>
            <w:r w:rsidRPr="00E37156">
              <w:rPr>
                <w:b/>
                <w:color w:val="000000"/>
                <w:szCs w:val="24"/>
                <w:lang w:val="tr-TR"/>
              </w:rPr>
              <w:t>-Genel Amaçlı Oda</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50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100</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(WC-Lavabo imkanlı olacaktır. Bodrum katta düzenlenebilir.)</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color w:val="000000"/>
                <w:szCs w:val="24"/>
                <w:lang w:val="tr-TR"/>
              </w:rPr>
            </w:pPr>
            <w:r w:rsidRPr="00E37156">
              <w:rPr>
                <w:b/>
                <w:color w:val="000000"/>
                <w:szCs w:val="24"/>
                <w:lang w:val="tr-TR"/>
              </w:rPr>
              <w:t>-Kantin</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65</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65</w:t>
            </w:r>
          </w:p>
        </w:tc>
      </w:tr>
      <w:tr w:rsidR="00F874B5" w:rsidRPr="00E37156" w:rsidTr="006241F7">
        <w:tc>
          <w:tcPr>
            <w:tcW w:w="6663" w:type="dxa"/>
            <w:vAlign w:val="center"/>
          </w:tcPr>
          <w:p w:rsidR="00F874B5" w:rsidRPr="00E37156" w:rsidRDefault="00F874B5" w:rsidP="00BC0C5B">
            <w:pPr>
              <w:ind w:left="57"/>
              <w:rPr>
                <w:b/>
                <w:color w:val="000000"/>
                <w:szCs w:val="24"/>
                <w:lang w:val="tr-TR"/>
              </w:rPr>
            </w:pPr>
            <w:r w:rsidRPr="00E37156">
              <w:rPr>
                <w:b/>
                <w:color w:val="000000"/>
                <w:szCs w:val="24"/>
                <w:lang w:val="tr-TR"/>
              </w:rPr>
              <w:t>-Personel Giyinme Odaları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50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100</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9A0D14">
            <w:pPr>
              <w:ind w:left="57"/>
              <w:rPr>
                <w:b/>
                <w:bCs/>
                <w:color w:val="000000"/>
                <w:szCs w:val="24"/>
                <w:lang w:val="tr-TR"/>
              </w:rPr>
            </w:pPr>
            <w:r w:rsidRPr="00E37156">
              <w:rPr>
                <w:b/>
                <w:bCs/>
                <w:color w:val="000000"/>
                <w:szCs w:val="24"/>
                <w:lang w:val="tr-TR"/>
              </w:rPr>
              <w:t>2.4.2-GENEL TOPLANTI SALONLARI</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color w:val="00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230</w:t>
            </w:r>
          </w:p>
        </w:tc>
      </w:tr>
      <w:tr w:rsidR="00F874B5" w:rsidRPr="00E37156" w:rsidTr="006241F7">
        <w:tc>
          <w:tcPr>
            <w:tcW w:w="6663" w:type="dxa"/>
            <w:vAlign w:val="center"/>
          </w:tcPr>
          <w:p w:rsidR="00F874B5" w:rsidRPr="00E37156" w:rsidRDefault="00F874B5" w:rsidP="009A0D14">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9A0D14">
            <w:pPr>
              <w:ind w:left="57"/>
              <w:rPr>
                <w:b/>
                <w:bCs/>
                <w:color w:val="000000"/>
                <w:szCs w:val="24"/>
                <w:lang w:val="tr-TR"/>
              </w:rPr>
            </w:pPr>
            <w:r w:rsidRPr="00E37156">
              <w:rPr>
                <w:b/>
                <w:bCs/>
                <w:color w:val="000000"/>
                <w:szCs w:val="24"/>
                <w:lang w:val="tr-TR"/>
              </w:rPr>
              <w:t>-Küçük İhale Toplantı Salonu</w:t>
            </w:r>
          </w:p>
        </w:tc>
        <w:tc>
          <w:tcPr>
            <w:tcW w:w="851" w:type="dxa"/>
            <w:vAlign w:val="bottom"/>
          </w:tcPr>
          <w:p w:rsidR="00F874B5" w:rsidRPr="00E37156" w:rsidDel="00E105C7"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Del="00E105C7" w:rsidRDefault="00F874B5" w:rsidP="00BC0C5B">
            <w:pPr>
              <w:jc w:val="right"/>
              <w:rPr>
                <w:color w:val="000000"/>
                <w:szCs w:val="24"/>
                <w:lang w:val="tr-TR"/>
              </w:rPr>
            </w:pPr>
            <w:r w:rsidRPr="00E37156">
              <w:rPr>
                <w:color w:val="000000"/>
                <w:szCs w:val="24"/>
                <w:lang w:val="tr-TR"/>
              </w:rPr>
              <w:t>50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50</w:t>
            </w:r>
          </w:p>
        </w:tc>
      </w:tr>
      <w:tr w:rsidR="00F874B5" w:rsidRPr="00E37156" w:rsidTr="006241F7">
        <w:tc>
          <w:tcPr>
            <w:tcW w:w="6663" w:type="dxa"/>
            <w:vAlign w:val="center"/>
          </w:tcPr>
          <w:p w:rsidR="00F874B5" w:rsidRPr="00E37156" w:rsidRDefault="00F874B5" w:rsidP="009A0D14">
            <w:pPr>
              <w:ind w:left="57"/>
              <w:rPr>
                <w:b/>
                <w:bCs/>
                <w:color w:val="000000"/>
                <w:szCs w:val="24"/>
                <w:lang w:val="tr-TR"/>
              </w:rPr>
            </w:pPr>
            <w:r w:rsidRPr="00E37156">
              <w:rPr>
                <w:b/>
                <w:bCs/>
                <w:color w:val="000000"/>
                <w:szCs w:val="24"/>
                <w:lang w:val="tr-TR"/>
              </w:rPr>
              <w:t>-Büyük İhale Toplantı Salonu</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100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100</w:t>
            </w:r>
          </w:p>
        </w:tc>
      </w:tr>
      <w:tr w:rsidR="00F874B5" w:rsidRPr="00E37156" w:rsidTr="006241F7">
        <w:tc>
          <w:tcPr>
            <w:tcW w:w="6663" w:type="dxa"/>
            <w:vAlign w:val="center"/>
          </w:tcPr>
          <w:p w:rsidR="00F874B5" w:rsidRPr="00E37156" w:rsidRDefault="00F874B5" w:rsidP="00BC0C5B">
            <w:pPr>
              <w:ind w:left="57"/>
              <w:rPr>
                <w:bCs/>
                <w:color w:val="000000"/>
                <w:szCs w:val="24"/>
                <w:lang w:val="tr-TR"/>
              </w:rPr>
            </w:pPr>
            <w:r w:rsidRPr="00E37156">
              <w:rPr>
                <w:bCs/>
                <w:color w:val="000000"/>
                <w:szCs w:val="24"/>
                <w:lang w:val="tr-TR"/>
              </w:rPr>
              <w:t>(Büyük ihalelerin yapılabileceği, idarenin tümüne hizmet edebilecek bir konumda olmalıdır.)</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b/>
                <w:bCs/>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-İhale Çalışma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3</w:t>
            </w:r>
          </w:p>
        </w:tc>
        <w:tc>
          <w:tcPr>
            <w:tcW w:w="791" w:type="dxa"/>
            <w:vAlign w:val="bottom"/>
          </w:tcPr>
          <w:p w:rsidR="00F874B5" w:rsidRPr="00E37156" w:rsidRDefault="00F874B5" w:rsidP="00BC0C5B">
            <w:pPr>
              <w:jc w:val="right"/>
              <w:rPr>
                <w:bCs/>
                <w:color w:val="000000"/>
                <w:szCs w:val="24"/>
                <w:lang w:val="tr-TR"/>
              </w:rPr>
            </w:pPr>
            <w:r w:rsidRPr="00E37156">
              <w:rPr>
                <w:bCs/>
                <w:color w:val="000000"/>
                <w:szCs w:val="24"/>
                <w:lang w:val="tr-TR"/>
              </w:rPr>
              <w:t>25</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50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-İhale Arşivi</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bCs/>
                <w:color w:val="000000"/>
                <w:szCs w:val="24"/>
                <w:lang w:val="tr-TR"/>
              </w:rPr>
            </w:pPr>
            <w:r w:rsidRPr="00E37156">
              <w:rPr>
                <w:bCs/>
                <w:color w:val="000000"/>
                <w:szCs w:val="24"/>
                <w:lang w:val="tr-TR"/>
              </w:rPr>
              <w:t>30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30</w:t>
            </w:r>
          </w:p>
        </w:tc>
      </w:tr>
      <w:tr w:rsidR="00F874B5" w:rsidRPr="00E37156" w:rsidTr="006241F7">
        <w:tc>
          <w:tcPr>
            <w:tcW w:w="6663" w:type="dxa"/>
            <w:vAlign w:val="center"/>
          </w:tcPr>
          <w:p w:rsidR="00F874B5" w:rsidRPr="00E37156" w:rsidRDefault="00F874B5" w:rsidP="00BC0C5B">
            <w:pPr>
              <w:ind w:left="57"/>
              <w:rPr>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bCs/>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0A1FC3">
            <w:pPr>
              <w:ind w:left="57"/>
              <w:rPr>
                <w:b/>
                <w:bCs/>
                <w:color w:val="000000"/>
                <w:szCs w:val="24"/>
                <w:lang w:val="tr-TR"/>
              </w:rPr>
            </w:pPr>
            <w:r w:rsidRPr="00E37156">
              <w:rPr>
                <w:b/>
                <w:bCs/>
                <w:color w:val="000000"/>
                <w:szCs w:val="24"/>
                <w:lang w:val="tr-TR"/>
              </w:rPr>
              <w:t>2.4.3- BİLGİ İŞLEM MERKEZİ</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00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120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b/>
                <w:bCs/>
                <w:color w:val="000000"/>
                <w:szCs w:val="24"/>
                <w:lang w:val="tr-TR"/>
              </w:rPr>
            </w:pPr>
          </w:p>
        </w:tc>
        <w:tc>
          <w:tcPr>
            <w:tcW w:w="1134" w:type="dxa"/>
            <w:vAlign w:val="bottom"/>
          </w:tcPr>
          <w:p w:rsidR="00F874B5" w:rsidRPr="00E37156" w:rsidRDefault="00F874B5" w:rsidP="00BC0C5B">
            <w:pPr>
              <w:jc w:val="right"/>
              <w:rPr>
                <w:b/>
                <w:bCs/>
                <w:color w:val="000000"/>
                <w:szCs w:val="24"/>
                <w:lang w:val="tr-TR"/>
              </w:rPr>
            </w:pPr>
          </w:p>
        </w:tc>
      </w:tr>
      <w:tr w:rsidR="00F874B5" w:rsidRPr="00E37156" w:rsidTr="006241F7">
        <w:tc>
          <w:tcPr>
            <w:tcW w:w="6663" w:type="dxa"/>
            <w:vAlign w:val="center"/>
          </w:tcPr>
          <w:p w:rsidR="00F874B5" w:rsidRPr="00E37156" w:rsidRDefault="00F874B5" w:rsidP="005C2BA4">
            <w:pPr>
              <w:ind w:left="57"/>
              <w:rPr>
                <w:b/>
                <w:bCs/>
                <w:color w:val="000000"/>
                <w:szCs w:val="24"/>
                <w:lang w:val="tr-TR"/>
              </w:rPr>
            </w:pPr>
            <w:r w:rsidRPr="00E37156">
              <w:rPr>
                <w:b/>
                <w:bCs/>
                <w:color w:val="000000"/>
                <w:szCs w:val="24"/>
                <w:lang w:val="tr-TR"/>
              </w:rPr>
              <w:t>-Personel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3</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30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30</w:t>
            </w:r>
          </w:p>
        </w:tc>
      </w:tr>
      <w:tr w:rsidR="00F874B5" w:rsidRPr="00E37156" w:rsidTr="006241F7">
        <w:tc>
          <w:tcPr>
            <w:tcW w:w="6663" w:type="dxa"/>
            <w:vAlign w:val="center"/>
          </w:tcPr>
          <w:p w:rsidR="00F874B5" w:rsidRPr="00E37156" w:rsidRDefault="00F874B5" w:rsidP="005C2BA4">
            <w:pPr>
              <w:ind w:left="57"/>
              <w:rPr>
                <w:color w:val="000000"/>
                <w:szCs w:val="24"/>
                <w:lang w:val="tr-TR"/>
              </w:rPr>
            </w:pPr>
            <w:r w:rsidRPr="00E37156">
              <w:rPr>
                <w:color w:val="000000"/>
                <w:szCs w:val="24"/>
                <w:lang w:val="tr-TR"/>
              </w:rPr>
              <w:t>(Çalışma masalı, dosya dolaplı.)</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-Sistem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30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30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-Sistem Giriş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15</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15</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(Yangın söndürme sistemi yapılmalıdır.)</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-Depo</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15</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30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-Teknik Servis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15</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15</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BC0C5B">
            <w:pPr>
              <w:ind w:left="57"/>
              <w:rPr>
                <w:b/>
                <w:bCs/>
                <w:color w:val="000000"/>
                <w:szCs w:val="24"/>
                <w:lang w:val="tr-TR"/>
              </w:rPr>
            </w:pPr>
            <w:r w:rsidRPr="00E37156">
              <w:rPr>
                <w:b/>
                <w:bCs/>
                <w:color w:val="000000"/>
                <w:szCs w:val="24"/>
                <w:lang w:val="tr-TR"/>
              </w:rPr>
              <w:lastRenderedPageBreak/>
              <w:t>2.4.4- GENEL ARŞİV</w:t>
            </w:r>
          </w:p>
        </w:tc>
        <w:tc>
          <w:tcPr>
            <w:tcW w:w="851" w:type="dxa"/>
            <w:shd w:val="clear" w:color="auto" w:fill="C6D9F1"/>
          </w:tcPr>
          <w:p w:rsidR="00F874B5" w:rsidRPr="00E37156" w:rsidRDefault="00F874B5" w:rsidP="00BC0C5B">
            <w:pPr>
              <w:jc w:val="center"/>
              <w:rPr>
                <w:color w:val="000000"/>
                <w:szCs w:val="24"/>
                <w:lang w:val="tr-TR"/>
              </w:rPr>
            </w:pPr>
          </w:p>
        </w:tc>
        <w:tc>
          <w:tcPr>
            <w:tcW w:w="768" w:type="dxa"/>
            <w:shd w:val="clear" w:color="auto" w:fill="C6D9F1"/>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color w:val="000000"/>
                <w:szCs w:val="24"/>
                <w:lang w:val="tr-TR"/>
              </w:rPr>
            </w:pPr>
          </w:p>
        </w:tc>
        <w:tc>
          <w:tcPr>
            <w:tcW w:w="1134" w:type="dxa"/>
            <w:shd w:val="clear" w:color="auto" w:fill="C6D9F1"/>
          </w:tcPr>
          <w:p w:rsidR="00F874B5" w:rsidRPr="00E37156" w:rsidRDefault="00F874B5" w:rsidP="00BC0C5B">
            <w:pPr>
              <w:jc w:val="right"/>
              <w:rPr>
                <w:b/>
                <w:bCs/>
                <w:color w:val="000000"/>
                <w:szCs w:val="24"/>
                <w:lang w:val="tr-TR"/>
              </w:rPr>
            </w:pPr>
            <w:r w:rsidRPr="00E37156">
              <w:rPr>
                <w:b/>
                <w:bCs/>
                <w:color w:val="000000"/>
                <w:szCs w:val="24"/>
                <w:lang w:val="tr-TR"/>
              </w:rPr>
              <w:t>500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tcPr>
          <w:p w:rsidR="00F874B5" w:rsidRPr="00E37156" w:rsidRDefault="00F874B5" w:rsidP="00343BA6">
            <w:pPr>
              <w:jc w:val="center"/>
              <w:rPr>
                <w:color w:val="000000"/>
                <w:szCs w:val="24"/>
                <w:lang w:val="tr-TR"/>
              </w:rPr>
            </w:pPr>
          </w:p>
        </w:tc>
        <w:tc>
          <w:tcPr>
            <w:tcW w:w="768" w:type="dxa"/>
          </w:tcPr>
          <w:p w:rsidR="00F874B5" w:rsidRPr="00E37156" w:rsidRDefault="00F874B5" w:rsidP="00343BA6">
            <w:pPr>
              <w:jc w:val="center"/>
              <w:rPr>
                <w:color w:val="000000"/>
                <w:szCs w:val="24"/>
                <w:lang w:val="tr-TR"/>
              </w:rPr>
            </w:pPr>
          </w:p>
        </w:tc>
        <w:tc>
          <w:tcPr>
            <w:tcW w:w="791" w:type="dxa"/>
            <w:vAlign w:val="bottom"/>
          </w:tcPr>
          <w:p w:rsidR="00F874B5" w:rsidRPr="00E37156" w:rsidRDefault="00F874B5" w:rsidP="00343BA6">
            <w:pPr>
              <w:jc w:val="right"/>
              <w:rPr>
                <w:color w:val="000000"/>
                <w:szCs w:val="24"/>
                <w:lang w:val="tr-TR"/>
              </w:rPr>
            </w:pPr>
          </w:p>
        </w:tc>
        <w:tc>
          <w:tcPr>
            <w:tcW w:w="1134" w:type="dxa"/>
          </w:tcPr>
          <w:p w:rsidR="00F874B5" w:rsidRPr="00E37156" w:rsidRDefault="00F874B5" w:rsidP="00343BA6">
            <w:pPr>
              <w:jc w:val="right"/>
              <w:rPr>
                <w:bCs/>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-Arşiv Odası</w:t>
            </w:r>
          </w:p>
        </w:tc>
        <w:tc>
          <w:tcPr>
            <w:tcW w:w="851" w:type="dxa"/>
          </w:tcPr>
          <w:p w:rsidR="00F874B5" w:rsidRPr="00E37156" w:rsidRDefault="00F874B5" w:rsidP="00343BA6">
            <w:pPr>
              <w:jc w:val="center"/>
              <w:rPr>
                <w:color w:val="000000"/>
                <w:szCs w:val="24"/>
                <w:lang w:val="tr-TR"/>
              </w:rPr>
            </w:pPr>
            <w:r w:rsidRPr="00E37156">
              <w:rPr>
                <w:color w:val="000000"/>
                <w:szCs w:val="24"/>
                <w:lang w:val="tr-TR"/>
              </w:rPr>
              <w:t>-</w:t>
            </w:r>
          </w:p>
        </w:tc>
        <w:tc>
          <w:tcPr>
            <w:tcW w:w="768" w:type="dxa"/>
          </w:tcPr>
          <w:p w:rsidR="00F874B5" w:rsidRPr="00E37156" w:rsidRDefault="00F874B5" w:rsidP="00343BA6">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343BA6">
            <w:pPr>
              <w:jc w:val="right"/>
              <w:rPr>
                <w:color w:val="000000"/>
                <w:szCs w:val="24"/>
                <w:lang w:val="tr-TR"/>
              </w:rPr>
            </w:pPr>
            <w:r w:rsidRPr="00E37156">
              <w:rPr>
                <w:color w:val="000000"/>
                <w:szCs w:val="24"/>
                <w:lang w:val="tr-TR"/>
              </w:rPr>
              <w:t>500</w:t>
            </w:r>
          </w:p>
        </w:tc>
        <w:tc>
          <w:tcPr>
            <w:tcW w:w="1134" w:type="dxa"/>
          </w:tcPr>
          <w:p w:rsidR="00F874B5" w:rsidRPr="00E37156" w:rsidRDefault="00F874B5" w:rsidP="00343BA6">
            <w:pPr>
              <w:jc w:val="right"/>
              <w:rPr>
                <w:bCs/>
                <w:color w:val="000000"/>
                <w:szCs w:val="24"/>
                <w:lang w:val="tr-TR"/>
              </w:rPr>
            </w:pPr>
            <w:r w:rsidRPr="00E37156">
              <w:rPr>
                <w:bCs/>
                <w:color w:val="000000"/>
                <w:szCs w:val="24"/>
                <w:lang w:val="tr-TR"/>
              </w:rPr>
              <w:t>500</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Tüm birimlere hizmet verecek şekilde düşünülecektir.</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F2DBDB"/>
            <w:vAlign w:val="center"/>
          </w:tcPr>
          <w:p w:rsidR="00F874B5" w:rsidRPr="00E37156" w:rsidRDefault="00F874B5" w:rsidP="003A613A">
            <w:pPr>
              <w:ind w:left="57"/>
              <w:rPr>
                <w:b/>
                <w:bCs/>
                <w:color w:val="000000"/>
                <w:sz w:val="28"/>
                <w:szCs w:val="28"/>
                <w:lang w:val="tr-TR"/>
              </w:rPr>
            </w:pPr>
            <w:r w:rsidRPr="00E37156">
              <w:rPr>
                <w:b/>
                <w:bCs/>
                <w:color w:val="000000"/>
                <w:sz w:val="28"/>
                <w:szCs w:val="28"/>
                <w:lang w:val="tr-TR"/>
              </w:rPr>
              <w:t>2.5-SİRKÜLASYON</w:t>
            </w:r>
          </w:p>
        </w:tc>
        <w:tc>
          <w:tcPr>
            <w:tcW w:w="851" w:type="dxa"/>
            <w:shd w:val="clear" w:color="auto" w:fill="F2DBDB"/>
            <w:vAlign w:val="bottom"/>
          </w:tcPr>
          <w:p w:rsidR="00F874B5" w:rsidRPr="00E37156" w:rsidRDefault="00F874B5" w:rsidP="00BC0C5B">
            <w:pPr>
              <w:jc w:val="center"/>
              <w:rPr>
                <w:color w:val="000000"/>
                <w:sz w:val="28"/>
                <w:szCs w:val="28"/>
                <w:lang w:val="tr-TR"/>
              </w:rPr>
            </w:pPr>
            <w:r w:rsidRPr="00E37156">
              <w:rPr>
                <w:color w:val="000000"/>
                <w:sz w:val="28"/>
                <w:szCs w:val="28"/>
                <w:lang w:val="tr-TR"/>
              </w:rPr>
              <w:t> </w:t>
            </w:r>
          </w:p>
        </w:tc>
        <w:tc>
          <w:tcPr>
            <w:tcW w:w="768" w:type="dxa"/>
            <w:shd w:val="clear" w:color="auto" w:fill="F2DBDB"/>
            <w:vAlign w:val="bottom"/>
          </w:tcPr>
          <w:p w:rsidR="00F874B5" w:rsidRPr="00E37156" w:rsidRDefault="00F874B5" w:rsidP="00BC0C5B">
            <w:pPr>
              <w:jc w:val="center"/>
              <w:rPr>
                <w:color w:val="000000"/>
                <w:sz w:val="28"/>
                <w:szCs w:val="28"/>
                <w:lang w:val="tr-TR"/>
              </w:rPr>
            </w:pPr>
            <w:r w:rsidRPr="00E37156">
              <w:rPr>
                <w:color w:val="000000"/>
                <w:sz w:val="28"/>
                <w:szCs w:val="28"/>
                <w:lang w:val="tr-TR"/>
              </w:rPr>
              <w:t> </w:t>
            </w:r>
          </w:p>
        </w:tc>
        <w:tc>
          <w:tcPr>
            <w:tcW w:w="791" w:type="dxa"/>
            <w:shd w:val="clear" w:color="auto" w:fill="F2DBDB"/>
            <w:vAlign w:val="bottom"/>
          </w:tcPr>
          <w:p w:rsidR="00F874B5" w:rsidRPr="00E37156" w:rsidRDefault="00F874B5" w:rsidP="00BC0C5B">
            <w:pPr>
              <w:jc w:val="right"/>
              <w:rPr>
                <w:b/>
                <w:bCs/>
                <w:color w:val="000000"/>
                <w:sz w:val="28"/>
                <w:szCs w:val="28"/>
                <w:lang w:val="tr-TR"/>
              </w:rPr>
            </w:pPr>
            <w:r w:rsidRPr="00E37156">
              <w:rPr>
                <w:b/>
                <w:bCs/>
                <w:color w:val="000000"/>
                <w:sz w:val="28"/>
                <w:szCs w:val="28"/>
                <w:lang w:val="tr-TR"/>
              </w:rPr>
              <w:t> </w:t>
            </w:r>
          </w:p>
        </w:tc>
        <w:tc>
          <w:tcPr>
            <w:tcW w:w="1134" w:type="dxa"/>
            <w:shd w:val="clear" w:color="auto" w:fill="F2DBDB"/>
            <w:vAlign w:val="bottom"/>
          </w:tcPr>
          <w:p w:rsidR="00F874B5" w:rsidRPr="00E37156" w:rsidRDefault="00F874B5" w:rsidP="0034053D">
            <w:pPr>
              <w:jc w:val="right"/>
              <w:rPr>
                <w:b/>
                <w:bCs/>
                <w:color w:val="000000"/>
                <w:sz w:val="28"/>
                <w:szCs w:val="28"/>
                <w:lang w:val="tr-TR"/>
              </w:rPr>
            </w:pPr>
            <w:r w:rsidRPr="00E37156">
              <w:rPr>
                <w:b/>
                <w:bCs/>
                <w:color w:val="000000"/>
                <w:sz w:val="28"/>
                <w:szCs w:val="28"/>
                <w:lang w:val="tr-TR"/>
              </w:rPr>
              <w:t>3.220</w:t>
            </w:r>
          </w:p>
        </w:tc>
      </w:tr>
      <w:tr w:rsidR="00F874B5" w:rsidRPr="00E37156" w:rsidTr="006241F7">
        <w:tc>
          <w:tcPr>
            <w:tcW w:w="6663" w:type="dxa"/>
            <w:vAlign w:val="center"/>
          </w:tcPr>
          <w:p w:rsidR="00F874B5" w:rsidRPr="00E37156" w:rsidRDefault="00F874B5" w:rsidP="00BC0C5B">
            <w:pPr>
              <w:ind w:left="57"/>
              <w:rPr>
                <w:b/>
                <w:color w:val="000000"/>
                <w:szCs w:val="24"/>
                <w:lang w:val="tr-TR"/>
              </w:rPr>
            </w:pPr>
          </w:p>
        </w:tc>
        <w:tc>
          <w:tcPr>
            <w:tcW w:w="851" w:type="dxa"/>
            <w:vAlign w:val="center"/>
          </w:tcPr>
          <w:p w:rsidR="00F874B5" w:rsidRPr="00E37156" w:rsidRDefault="00F874B5" w:rsidP="000A1FC3">
            <w:pPr>
              <w:rPr>
                <w:color w:val="000000"/>
                <w:szCs w:val="24"/>
                <w:lang w:val="tr-TR"/>
              </w:rPr>
            </w:pPr>
          </w:p>
        </w:tc>
        <w:tc>
          <w:tcPr>
            <w:tcW w:w="768" w:type="dxa"/>
            <w:vAlign w:val="bottom"/>
          </w:tcPr>
          <w:p w:rsidR="00F874B5" w:rsidRPr="00E37156" w:rsidRDefault="00F874B5" w:rsidP="00BC0C5B">
            <w:pPr>
              <w:jc w:val="right"/>
              <w:rPr>
                <w:bCs/>
                <w:color w:val="000000"/>
                <w:szCs w:val="24"/>
                <w:lang w:val="tr-TR"/>
              </w:rPr>
            </w:pPr>
          </w:p>
        </w:tc>
        <w:tc>
          <w:tcPr>
            <w:tcW w:w="791" w:type="dxa"/>
          </w:tcPr>
          <w:p w:rsidR="00F874B5" w:rsidRPr="00E37156" w:rsidRDefault="00F874B5" w:rsidP="00BC0C5B">
            <w:pPr>
              <w:jc w:val="right"/>
              <w:rPr>
                <w:color w:val="FF0000"/>
                <w:szCs w:val="24"/>
                <w:lang w:val="tr-TR"/>
              </w:rPr>
            </w:pPr>
          </w:p>
        </w:tc>
        <w:tc>
          <w:tcPr>
            <w:tcW w:w="1134" w:type="dxa"/>
            <w:vAlign w:val="bottom"/>
          </w:tcPr>
          <w:p w:rsidR="00F874B5" w:rsidRPr="00E37156" w:rsidRDefault="00F874B5" w:rsidP="00BC0C5B">
            <w:pPr>
              <w:jc w:val="right"/>
              <w:rPr>
                <w:color w:val="FF0000"/>
                <w:szCs w:val="24"/>
                <w:lang w:val="tr-TR"/>
              </w:rPr>
            </w:pPr>
          </w:p>
        </w:tc>
      </w:tr>
      <w:tr w:rsidR="00F874B5" w:rsidRPr="00E37156" w:rsidTr="00050022">
        <w:tc>
          <w:tcPr>
            <w:tcW w:w="6663" w:type="dxa"/>
            <w:vAlign w:val="center"/>
          </w:tcPr>
          <w:p w:rsidR="00F874B5" w:rsidRPr="00E37156" w:rsidRDefault="00F874B5" w:rsidP="00BC0C5B">
            <w:pPr>
              <w:ind w:left="57"/>
              <w:rPr>
                <w:b/>
                <w:color w:val="000000"/>
                <w:szCs w:val="24"/>
                <w:lang w:val="tr-TR"/>
              </w:rPr>
            </w:pPr>
            <w:r w:rsidRPr="00E37156">
              <w:rPr>
                <w:b/>
                <w:color w:val="000000"/>
                <w:szCs w:val="24"/>
                <w:lang w:val="tr-TR"/>
              </w:rPr>
              <w:t>-Sirkülasyon Alanı</w:t>
            </w:r>
          </w:p>
        </w:tc>
        <w:tc>
          <w:tcPr>
            <w:tcW w:w="2410" w:type="dxa"/>
            <w:gridSpan w:val="3"/>
            <w:vAlign w:val="center"/>
          </w:tcPr>
          <w:p w:rsidR="00F874B5" w:rsidRPr="00E37156" w:rsidRDefault="00F874B5" w:rsidP="00F9620C">
            <w:pPr>
              <w:rPr>
                <w:color w:val="FF0000"/>
                <w:szCs w:val="24"/>
                <w:lang w:val="tr-TR"/>
              </w:rPr>
            </w:pPr>
            <w:r w:rsidRPr="00E37156">
              <w:rPr>
                <w:color w:val="000000"/>
                <w:szCs w:val="24"/>
                <w:lang w:val="tr-TR"/>
              </w:rPr>
              <w:t>9.200 x 35/100</w:t>
            </w:r>
          </w:p>
        </w:tc>
        <w:tc>
          <w:tcPr>
            <w:tcW w:w="1134" w:type="dxa"/>
            <w:vAlign w:val="bottom"/>
          </w:tcPr>
          <w:p w:rsidR="00F874B5" w:rsidRPr="00E37156" w:rsidRDefault="00F874B5" w:rsidP="0034053D">
            <w:pPr>
              <w:jc w:val="right"/>
              <w:rPr>
                <w:szCs w:val="24"/>
                <w:lang w:val="tr-TR"/>
              </w:rPr>
            </w:pPr>
            <w:r w:rsidRPr="00E37156">
              <w:rPr>
                <w:szCs w:val="24"/>
                <w:lang w:val="tr-TR"/>
              </w:rPr>
              <w:t>3.220</w:t>
            </w:r>
          </w:p>
        </w:tc>
      </w:tr>
      <w:tr w:rsidR="00F874B5" w:rsidRPr="00E37156" w:rsidTr="006241F7">
        <w:tc>
          <w:tcPr>
            <w:tcW w:w="6663" w:type="dxa"/>
            <w:vAlign w:val="center"/>
          </w:tcPr>
          <w:p w:rsidR="00F874B5" w:rsidRPr="00E37156" w:rsidRDefault="00F874B5" w:rsidP="00B927BA">
            <w:pPr>
              <w:ind w:left="57"/>
              <w:rPr>
                <w:color w:val="000000"/>
                <w:szCs w:val="24"/>
                <w:lang w:val="tr-TR"/>
              </w:rPr>
            </w:pPr>
            <w:r w:rsidRPr="00E37156">
              <w:rPr>
                <w:color w:val="000000"/>
                <w:szCs w:val="24"/>
                <w:lang w:val="tr-TR"/>
              </w:rPr>
              <w:t>(Sirkülasyon oranı 9.200 x %35 kapalı garaj, teknik hacimler ve sığınak hariç)</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right"/>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b/>
                <w:bCs/>
                <w:szCs w:val="24"/>
                <w:lang w:val="tr-TR"/>
              </w:rPr>
            </w:pPr>
          </w:p>
        </w:tc>
      </w:tr>
      <w:tr w:rsidR="00F874B5" w:rsidRPr="00E37156" w:rsidTr="006241F7">
        <w:tc>
          <w:tcPr>
            <w:tcW w:w="6663" w:type="dxa"/>
            <w:vAlign w:val="center"/>
          </w:tcPr>
          <w:p w:rsidR="00F874B5" w:rsidRPr="00E37156" w:rsidRDefault="00F874B5" w:rsidP="00BC0C5B">
            <w:pPr>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F2DBDB"/>
            <w:vAlign w:val="center"/>
          </w:tcPr>
          <w:p w:rsidR="00F874B5" w:rsidRPr="00E37156" w:rsidRDefault="00F874B5" w:rsidP="00BC0C5B">
            <w:pPr>
              <w:ind w:left="57"/>
              <w:rPr>
                <w:b/>
                <w:bCs/>
                <w:color w:val="000000"/>
                <w:sz w:val="28"/>
                <w:szCs w:val="28"/>
                <w:lang w:val="tr-TR"/>
              </w:rPr>
            </w:pPr>
            <w:r w:rsidRPr="00E37156">
              <w:rPr>
                <w:b/>
                <w:bCs/>
                <w:color w:val="000000"/>
                <w:sz w:val="28"/>
                <w:szCs w:val="28"/>
                <w:lang w:val="tr-TR"/>
              </w:rPr>
              <w:t>2.6-TEKNİK HACİMLER, OTOPARKLAR, SIĞINAK</w:t>
            </w:r>
          </w:p>
        </w:tc>
        <w:tc>
          <w:tcPr>
            <w:tcW w:w="851" w:type="dxa"/>
            <w:shd w:val="clear" w:color="auto" w:fill="F2DBDB"/>
            <w:vAlign w:val="bottom"/>
          </w:tcPr>
          <w:p w:rsidR="00F874B5" w:rsidRPr="00E37156" w:rsidRDefault="00F874B5" w:rsidP="00BC0C5B">
            <w:pPr>
              <w:jc w:val="center"/>
              <w:rPr>
                <w:color w:val="000000"/>
                <w:sz w:val="28"/>
                <w:szCs w:val="28"/>
                <w:lang w:val="tr-TR"/>
              </w:rPr>
            </w:pPr>
            <w:r w:rsidRPr="00E37156">
              <w:rPr>
                <w:color w:val="000000"/>
                <w:sz w:val="28"/>
                <w:szCs w:val="28"/>
                <w:lang w:val="tr-TR"/>
              </w:rPr>
              <w:t> </w:t>
            </w:r>
          </w:p>
        </w:tc>
        <w:tc>
          <w:tcPr>
            <w:tcW w:w="768" w:type="dxa"/>
            <w:shd w:val="clear" w:color="auto" w:fill="F2DBDB"/>
            <w:vAlign w:val="bottom"/>
          </w:tcPr>
          <w:p w:rsidR="00F874B5" w:rsidRPr="00E37156" w:rsidRDefault="00F874B5" w:rsidP="00BC0C5B">
            <w:pPr>
              <w:jc w:val="center"/>
              <w:rPr>
                <w:color w:val="000000"/>
                <w:sz w:val="28"/>
                <w:szCs w:val="28"/>
                <w:lang w:val="tr-TR"/>
              </w:rPr>
            </w:pPr>
            <w:r w:rsidRPr="00E37156">
              <w:rPr>
                <w:color w:val="000000"/>
                <w:sz w:val="28"/>
                <w:szCs w:val="28"/>
                <w:lang w:val="tr-TR"/>
              </w:rPr>
              <w:t> </w:t>
            </w:r>
          </w:p>
        </w:tc>
        <w:tc>
          <w:tcPr>
            <w:tcW w:w="791" w:type="dxa"/>
            <w:shd w:val="clear" w:color="auto" w:fill="F2DBDB"/>
            <w:vAlign w:val="bottom"/>
          </w:tcPr>
          <w:p w:rsidR="00F874B5" w:rsidRPr="00E37156" w:rsidRDefault="00F874B5" w:rsidP="00BC0C5B">
            <w:pPr>
              <w:jc w:val="right"/>
              <w:rPr>
                <w:b/>
                <w:bCs/>
                <w:color w:val="000000"/>
                <w:sz w:val="28"/>
                <w:szCs w:val="28"/>
                <w:lang w:val="tr-TR"/>
              </w:rPr>
            </w:pPr>
            <w:r w:rsidRPr="00E37156">
              <w:rPr>
                <w:b/>
                <w:bCs/>
                <w:color w:val="000000"/>
                <w:sz w:val="28"/>
                <w:szCs w:val="28"/>
                <w:lang w:val="tr-TR"/>
              </w:rPr>
              <w:t> </w:t>
            </w:r>
          </w:p>
        </w:tc>
        <w:tc>
          <w:tcPr>
            <w:tcW w:w="1134" w:type="dxa"/>
            <w:shd w:val="clear" w:color="auto" w:fill="F2DBDB"/>
            <w:vAlign w:val="bottom"/>
          </w:tcPr>
          <w:p w:rsidR="00F874B5" w:rsidRPr="00E37156" w:rsidRDefault="00F874B5" w:rsidP="0034053D">
            <w:pPr>
              <w:jc w:val="right"/>
              <w:rPr>
                <w:b/>
                <w:bCs/>
                <w:sz w:val="28"/>
                <w:szCs w:val="28"/>
                <w:lang w:val="tr-TR"/>
              </w:rPr>
            </w:pPr>
            <w:r w:rsidRPr="00E37156">
              <w:rPr>
                <w:b/>
                <w:bCs/>
                <w:sz w:val="28"/>
                <w:szCs w:val="28"/>
                <w:lang w:val="tr-TR"/>
              </w:rPr>
              <w:t>6.685</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tcPr>
          <w:p w:rsidR="00F874B5" w:rsidRPr="00E37156" w:rsidRDefault="00F874B5" w:rsidP="00BC0C5B">
            <w:pPr>
              <w:jc w:val="center"/>
              <w:rPr>
                <w:color w:val="000000"/>
                <w:szCs w:val="24"/>
                <w:lang w:val="tr-TR"/>
              </w:rPr>
            </w:pPr>
          </w:p>
        </w:tc>
        <w:tc>
          <w:tcPr>
            <w:tcW w:w="768" w:type="dxa"/>
          </w:tcPr>
          <w:p w:rsidR="00F874B5" w:rsidRPr="00E37156" w:rsidRDefault="00F874B5" w:rsidP="00BC0C5B">
            <w:pPr>
              <w:jc w:val="center"/>
              <w:rPr>
                <w:color w:val="000000"/>
                <w:szCs w:val="24"/>
                <w:lang w:val="tr-TR"/>
              </w:rPr>
            </w:pPr>
          </w:p>
        </w:tc>
        <w:tc>
          <w:tcPr>
            <w:tcW w:w="791" w:type="dxa"/>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BC0C5B">
            <w:pPr>
              <w:ind w:left="57"/>
              <w:rPr>
                <w:b/>
                <w:bCs/>
                <w:color w:val="000000"/>
                <w:szCs w:val="24"/>
                <w:lang w:val="tr-TR"/>
              </w:rPr>
            </w:pPr>
            <w:r w:rsidRPr="00E37156">
              <w:rPr>
                <w:b/>
                <w:bCs/>
                <w:color w:val="000000"/>
                <w:szCs w:val="24"/>
                <w:lang w:val="tr-TR"/>
              </w:rPr>
              <w:t>2.6.1-TEKNİK HACİMLER</w:t>
            </w:r>
          </w:p>
        </w:tc>
        <w:tc>
          <w:tcPr>
            <w:tcW w:w="851" w:type="dxa"/>
            <w:shd w:val="clear" w:color="auto" w:fill="C6D9F1"/>
          </w:tcPr>
          <w:p w:rsidR="00F874B5" w:rsidRPr="00E37156" w:rsidRDefault="00F874B5" w:rsidP="00BC0C5B">
            <w:pPr>
              <w:jc w:val="center"/>
              <w:rPr>
                <w:color w:val="000000"/>
                <w:szCs w:val="24"/>
                <w:lang w:val="tr-TR"/>
              </w:rPr>
            </w:pPr>
          </w:p>
        </w:tc>
        <w:tc>
          <w:tcPr>
            <w:tcW w:w="768" w:type="dxa"/>
            <w:shd w:val="clear" w:color="auto" w:fill="C6D9F1"/>
          </w:tcPr>
          <w:p w:rsidR="00F874B5" w:rsidRPr="00E37156" w:rsidRDefault="00F874B5" w:rsidP="00BC0C5B">
            <w:pPr>
              <w:jc w:val="center"/>
              <w:rPr>
                <w:color w:val="000000"/>
                <w:szCs w:val="24"/>
                <w:lang w:val="tr-TR"/>
              </w:rPr>
            </w:pPr>
          </w:p>
        </w:tc>
        <w:tc>
          <w:tcPr>
            <w:tcW w:w="791" w:type="dxa"/>
            <w:shd w:val="clear" w:color="auto" w:fill="C6D9F1"/>
          </w:tcPr>
          <w:p w:rsidR="00F874B5" w:rsidRPr="00E37156" w:rsidRDefault="00F874B5" w:rsidP="00BC0C5B">
            <w:pPr>
              <w:jc w:val="right"/>
              <w:rPr>
                <w:color w:val="00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960</w:t>
            </w:r>
          </w:p>
        </w:tc>
      </w:tr>
      <w:tr w:rsidR="00F874B5" w:rsidRPr="00E37156" w:rsidTr="006241F7">
        <w:tc>
          <w:tcPr>
            <w:tcW w:w="6663" w:type="dxa"/>
            <w:vAlign w:val="center"/>
          </w:tcPr>
          <w:p w:rsidR="00F874B5" w:rsidRPr="00E37156" w:rsidRDefault="00F874B5" w:rsidP="00BC0C5B">
            <w:pPr>
              <w:rPr>
                <w:color w:val="000000"/>
                <w:szCs w:val="24"/>
                <w:lang w:val="tr-TR"/>
              </w:rPr>
            </w:pPr>
          </w:p>
        </w:tc>
        <w:tc>
          <w:tcPr>
            <w:tcW w:w="851" w:type="dxa"/>
          </w:tcPr>
          <w:p w:rsidR="00F874B5" w:rsidRPr="00E37156" w:rsidRDefault="00F874B5" w:rsidP="00BC0C5B">
            <w:pPr>
              <w:jc w:val="center"/>
              <w:rPr>
                <w:color w:val="000000"/>
                <w:szCs w:val="24"/>
                <w:lang w:val="tr-TR"/>
              </w:rPr>
            </w:pPr>
          </w:p>
        </w:tc>
        <w:tc>
          <w:tcPr>
            <w:tcW w:w="768" w:type="dxa"/>
          </w:tcPr>
          <w:p w:rsidR="00F874B5" w:rsidRPr="00E37156" w:rsidRDefault="00F874B5" w:rsidP="00BC0C5B">
            <w:pPr>
              <w:jc w:val="center"/>
              <w:rPr>
                <w:color w:val="000000"/>
                <w:szCs w:val="24"/>
                <w:lang w:val="tr-TR"/>
              </w:rPr>
            </w:pPr>
          </w:p>
        </w:tc>
        <w:tc>
          <w:tcPr>
            <w:tcW w:w="791" w:type="dxa"/>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szCs w:val="24"/>
                <w:lang w:val="tr-TR"/>
              </w:rPr>
            </w:pPr>
            <w:r w:rsidRPr="00E37156">
              <w:rPr>
                <w:b/>
                <w:bCs/>
                <w:szCs w:val="24"/>
                <w:lang w:val="tr-TR"/>
              </w:rPr>
              <w:t>-Isı Merkezi</w:t>
            </w:r>
          </w:p>
        </w:tc>
        <w:tc>
          <w:tcPr>
            <w:tcW w:w="851" w:type="dxa"/>
          </w:tcPr>
          <w:p w:rsidR="00F874B5" w:rsidRPr="00E37156" w:rsidRDefault="00F874B5" w:rsidP="00BC0C5B">
            <w:pPr>
              <w:jc w:val="center"/>
              <w:rPr>
                <w:szCs w:val="24"/>
                <w:lang w:val="tr-TR"/>
              </w:rPr>
            </w:pPr>
          </w:p>
        </w:tc>
        <w:tc>
          <w:tcPr>
            <w:tcW w:w="768" w:type="dxa"/>
          </w:tcPr>
          <w:p w:rsidR="00F874B5" w:rsidRPr="00E37156" w:rsidRDefault="00F874B5" w:rsidP="00BC0C5B">
            <w:pPr>
              <w:jc w:val="center"/>
              <w:rPr>
                <w:szCs w:val="24"/>
                <w:lang w:val="tr-TR"/>
              </w:rPr>
            </w:pPr>
          </w:p>
        </w:tc>
        <w:tc>
          <w:tcPr>
            <w:tcW w:w="791" w:type="dxa"/>
          </w:tcPr>
          <w:p w:rsidR="00F874B5" w:rsidRPr="00E37156" w:rsidRDefault="00F874B5" w:rsidP="00BC0C5B">
            <w:pPr>
              <w:jc w:val="right"/>
              <w:rPr>
                <w:szCs w:val="24"/>
                <w:lang w:val="tr-TR"/>
              </w:rPr>
            </w:pPr>
            <w:r w:rsidRPr="00E37156">
              <w:rPr>
                <w:szCs w:val="24"/>
                <w:lang w:val="tr-TR"/>
              </w:rPr>
              <w:t>100</w:t>
            </w:r>
          </w:p>
        </w:tc>
        <w:tc>
          <w:tcPr>
            <w:tcW w:w="1134" w:type="dxa"/>
          </w:tcPr>
          <w:p w:rsidR="00F874B5" w:rsidRPr="00E37156" w:rsidRDefault="00F874B5" w:rsidP="00BC0C5B">
            <w:pPr>
              <w:jc w:val="right"/>
              <w:rPr>
                <w:szCs w:val="24"/>
                <w:lang w:val="tr-TR"/>
              </w:rPr>
            </w:pPr>
            <w:r w:rsidRPr="00E37156">
              <w:rPr>
                <w:szCs w:val="24"/>
                <w:lang w:val="tr-TR"/>
              </w:rPr>
              <w:t>100</w:t>
            </w:r>
          </w:p>
        </w:tc>
      </w:tr>
      <w:tr w:rsidR="00F874B5" w:rsidRPr="00E37156" w:rsidTr="006241F7">
        <w:tc>
          <w:tcPr>
            <w:tcW w:w="6663" w:type="dxa"/>
            <w:vAlign w:val="center"/>
          </w:tcPr>
          <w:p w:rsidR="00F874B5" w:rsidRPr="00E37156" w:rsidRDefault="00F874B5" w:rsidP="00BC0C5B">
            <w:pPr>
              <w:ind w:left="57"/>
              <w:rPr>
                <w:b/>
                <w:bCs/>
                <w:szCs w:val="24"/>
                <w:lang w:val="tr-TR"/>
              </w:rPr>
            </w:pPr>
            <w:r w:rsidRPr="00E37156">
              <w:rPr>
                <w:b/>
                <w:bCs/>
                <w:szCs w:val="24"/>
                <w:lang w:val="tr-TR"/>
              </w:rPr>
              <w:t>-Sıhhi ve Yangın Tesisat Merkezi</w:t>
            </w:r>
          </w:p>
        </w:tc>
        <w:tc>
          <w:tcPr>
            <w:tcW w:w="851" w:type="dxa"/>
          </w:tcPr>
          <w:p w:rsidR="00F874B5" w:rsidRPr="00E37156" w:rsidRDefault="00F874B5" w:rsidP="00BC0C5B">
            <w:pPr>
              <w:jc w:val="center"/>
              <w:rPr>
                <w:szCs w:val="24"/>
                <w:lang w:val="tr-TR"/>
              </w:rPr>
            </w:pPr>
          </w:p>
        </w:tc>
        <w:tc>
          <w:tcPr>
            <w:tcW w:w="768" w:type="dxa"/>
          </w:tcPr>
          <w:p w:rsidR="00F874B5" w:rsidRPr="00E37156" w:rsidRDefault="00F874B5" w:rsidP="00BC0C5B">
            <w:pPr>
              <w:jc w:val="center"/>
              <w:rPr>
                <w:szCs w:val="24"/>
                <w:lang w:val="tr-TR"/>
              </w:rPr>
            </w:pPr>
          </w:p>
        </w:tc>
        <w:tc>
          <w:tcPr>
            <w:tcW w:w="791" w:type="dxa"/>
          </w:tcPr>
          <w:p w:rsidR="00F874B5" w:rsidRPr="00E37156" w:rsidRDefault="00F874B5" w:rsidP="00BC0C5B">
            <w:pPr>
              <w:jc w:val="right"/>
              <w:rPr>
                <w:szCs w:val="24"/>
                <w:lang w:val="tr-TR"/>
              </w:rPr>
            </w:pPr>
            <w:r w:rsidRPr="00E37156">
              <w:rPr>
                <w:szCs w:val="24"/>
                <w:lang w:val="tr-TR"/>
              </w:rPr>
              <w:t>200</w:t>
            </w:r>
          </w:p>
        </w:tc>
        <w:tc>
          <w:tcPr>
            <w:tcW w:w="1134" w:type="dxa"/>
          </w:tcPr>
          <w:p w:rsidR="00F874B5" w:rsidRPr="00E37156" w:rsidRDefault="00F874B5" w:rsidP="00BC0C5B">
            <w:pPr>
              <w:jc w:val="right"/>
              <w:rPr>
                <w:szCs w:val="24"/>
                <w:lang w:val="tr-TR"/>
              </w:rPr>
            </w:pPr>
            <w:r w:rsidRPr="00E37156">
              <w:rPr>
                <w:szCs w:val="24"/>
                <w:lang w:val="tr-TR"/>
              </w:rPr>
              <w:t>200</w:t>
            </w:r>
          </w:p>
        </w:tc>
      </w:tr>
      <w:tr w:rsidR="00F874B5" w:rsidRPr="00E37156" w:rsidTr="006241F7">
        <w:tc>
          <w:tcPr>
            <w:tcW w:w="6663" w:type="dxa"/>
            <w:vAlign w:val="center"/>
          </w:tcPr>
          <w:p w:rsidR="00F874B5" w:rsidRPr="00E37156" w:rsidRDefault="00F874B5" w:rsidP="00BC0C5B">
            <w:pPr>
              <w:ind w:left="57"/>
              <w:rPr>
                <w:szCs w:val="24"/>
                <w:lang w:val="tr-TR"/>
              </w:rPr>
            </w:pPr>
            <w:r w:rsidRPr="00E37156">
              <w:rPr>
                <w:szCs w:val="24"/>
                <w:lang w:val="tr-TR"/>
              </w:rPr>
              <w:t>(2 adet 100 tonluk su depoları ile 20 tonluk yangın su deposu dahildir.)</w:t>
            </w:r>
          </w:p>
        </w:tc>
        <w:tc>
          <w:tcPr>
            <w:tcW w:w="851" w:type="dxa"/>
          </w:tcPr>
          <w:p w:rsidR="00F874B5" w:rsidRPr="00E37156" w:rsidRDefault="00F874B5" w:rsidP="00BC0C5B">
            <w:pPr>
              <w:jc w:val="center"/>
              <w:rPr>
                <w:szCs w:val="24"/>
                <w:lang w:val="tr-TR"/>
              </w:rPr>
            </w:pPr>
          </w:p>
        </w:tc>
        <w:tc>
          <w:tcPr>
            <w:tcW w:w="768" w:type="dxa"/>
          </w:tcPr>
          <w:p w:rsidR="00F874B5" w:rsidRPr="00E37156" w:rsidRDefault="00F874B5" w:rsidP="00BC0C5B">
            <w:pPr>
              <w:jc w:val="center"/>
              <w:rPr>
                <w:szCs w:val="24"/>
                <w:lang w:val="tr-TR"/>
              </w:rPr>
            </w:pPr>
          </w:p>
        </w:tc>
        <w:tc>
          <w:tcPr>
            <w:tcW w:w="791" w:type="dxa"/>
          </w:tcPr>
          <w:p w:rsidR="00F874B5" w:rsidRPr="00E37156" w:rsidRDefault="00F874B5" w:rsidP="00BC0C5B">
            <w:pPr>
              <w:jc w:val="right"/>
              <w:rPr>
                <w:szCs w:val="24"/>
                <w:lang w:val="tr-TR"/>
              </w:rPr>
            </w:pPr>
          </w:p>
        </w:tc>
        <w:tc>
          <w:tcPr>
            <w:tcW w:w="1134" w:type="dxa"/>
          </w:tcPr>
          <w:p w:rsidR="00F874B5" w:rsidRPr="00E37156" w:rsidRDefault="00F874B5" w:rsidP="00BC0C5B">
            <w:pPr>
              <w:jc w:val="right"/>
              <w:rPr>
                <w:szCs w:val="24"/>
                <w:lang w:val="tr-TR"/>
              </w:rPr>
            </w:pPr>
          </w:p>
        </w:tc>
      </w:tr>
      <w:tr w:rsidR="00F874B5" w:rsidRPr="00E37156" w:rsidTr="006241F7">
        <w:tc>
          <w:tcPr>
            <w:tcW w:w="6663" w:type="dxa"/>
            <w:vAlign w:val="center"/>
          </w:tcPr>
          <w:p w:rsidR="00F874B5" w:rsidRPr="00E37156" w:rsidRDefault="00F874B5" w:rsidP="00BC0C5B">
            <w:pPr>
              <w:ind w:left="57"/>
              <w:rPr>
                <w:b/>
                <w:bCs/>
                <w:szCs w:val="24"/>
                <w:lang w:val="tr-TR"/>
              </w:rPr>
            </w:pPr>
            <w:r w:rsidRPr="00E37156">
              <w:rPr>
                <w:b/>
                <w:bCs/>
                <w:szCs w:val="24"/>
                <w:lang w:val="tr-TR"/>
              </w:rPr>
              <w:t>-Klima Havalandırma Tesisat Merkezi</w:t>
            </w:r>
          </w:p>
        </w:tc>
        <w:tc>
          <w:tcPr>
            <w:tcW w:w="851" w:type="dxa"/>
          </w:tcPr>
          <w:p w:rsidR="00F874B5" w:rsidRPr="00E37156" w:rsidRDefault="00F874B5" w:rsidP="00BC0C5B">
            <w:pPr>
              <w:jc w:val="center"/>
              <w:rPr>
                <w:szCs w:val="24"/>
                <w:lang w:val="tr-TR"/>
              </w:rPr>
            </w:pPr>
          </w:p>
        </w:tc>
        <w:tc>
          <w:tcPr>
            <w:tcW w:w="768" w:type="dxa"/>
          </w:tcPr>
          <w:p w:rsidR="00F874B5" w:rsidRPr="00E37156" w:rsidRDefault="00F874B5" w:rsidP="00BC0C5B">
            <w:pPr>
              <w:jc w:val="center"/>
              <w:rPr>
                <w:szCs w:val="24"/>
                <w:lang w:val="tr-TR"/>
              </w:rPr>
            </w:pPr>
          </w:p>
        </w:tc>
        <w:tc>
          <w:tcPr>
            <w:tcW w:w="791" w:type="dxa"/>
          </w:tcPr>
          <w:p w:rsidR="00F874B5" w:rsidRPr="00E37156" w:rsidRDefault="00F874B5" w:rsidP="00BC0C5B">
            <w:pPr>
              <w:jc w:val="right"/>
              <w:rPr>
                <w:szCs w:val="24"/>
                <w:lang w:val="tr-TR"/>
              </w:rPr>
            </w:pPr>
            <w:r w:rsidRPr="00E37156">
              <w:rPr>
                <w:szCs w:val="24"/>
                <w:lang w:val="tr-TR"/>
              </w:rPr>
              <w:t>100</w:t>
            </w:r>
          </w:p>
        </w:tc>
        <w:tc>
          <w:tcPr>
            <w:tcW w:w="1134" w:type="dxa"/>
          </w:tcPr>
          <w:p w:rsidR="00F874B5" w:rsidRPr="00E37156" w:rsidRDefault="00F874B5" w:rsidP="00BC0C5B">
            <w:pPr>
              <w:jc w:val="right"/>
              <w:rPr>
                <w:szCs w:val="24"/>
                <w:lang w:val="tr-TR"/>
              </w:rPr>
            </w:pPr>
            <w:r w:rsidRPr="00E37156">
              <w:rPr>
                <w:szCs w:val="24"/>
                <w:lang w:val="tr-TR"/>
              </w:rPr>
              <w:t>100</w:t>
            </w:r>
          </w:p>
        </w:tc>
      </w:tr>
      <w:tr w:rsidR="00F874B5" w:rsidRPr="00E37156" w:rsidTr="006241F7">
        <w:tc>
          <w:tcPr>
            <w:tcW w:w="6663" w:type="dxa"/>
            <w:vAlign w:val="center"/>
          </w:tcPr>
          <w:p w:rsidR="00F874B5" w:rsidRPr="00E37156" w:rsidRDefault="00F874B5" w:rsidP="00BC0C5B">
            <w:pPr>
              <w:ind w:left="57"/>
              <w:rPr>
                <w:b/>
                <w:bCs/>
                <w:szCs w:val="24"/>
                <w:lang w:val="tr-TR"/>
              </w:rPr>
            </w:pPr>
            <w:r w:rsidRPr="00E37156">
              <w:rPr>
                <w:b/>
                <w:bCs/>
                <w:szCs w:val="24"/>
                <w:lang w:val="tr-TR"/>
              </w:rPr>
              <w:t>-Trafo ve OG Odaları</w:t>
            </w:r>
          </w:p>
        </w:tc>
        <w:tc>
          <w:tcPr>
            <w:tcW w:w="851" w:type="dxa"/>
          </w:tcPr>
          <w:p w:rsidR="00F874B5" w:rsidRPr="00E37156" w:rsidRDefault="00F874B5" w:rsidP="00BC0C5B">
            <w:pPr>
              <w:jc w:val="center"/>
              <w:rPr>
                <w:szCs w:val="24"/>
                <w:lang w:val="tr-TR"/>
              </w:rPr>
            </w:pPr>
          </w:p>
        </w:tc>
        <w:tc>
          <w:tcPr>
            <w:tcW w:w="768" w:type="dxa"/>
          </w:tcPr>
          <w:p w:rsidR="00F874B5" w:rsidRPr="00E37156" w:rsidRDefault="00F874B5" w:rsidP="00BC0C5B">
            <w:pPr>
              <w:jc w:val="center"/>
              <w:rPr>
                <w:szCs w:val="24"/>
                <w:lang w:val="tr-TR"/>
              </w:rPr>
            </w:pPr>
          </w:p>
        </w:tc>
        <w:tc>
          <w:tcPr>
            <w:tcW w:w="791" w:type="dxa"/>
          </w:tcPr>
          <w:p w:rsidR="00F874B5" w:rsidRPr="00E37156" w:rsidRDefault="00F874B5" w:rsidP="00BC0C5B">
            <w:pPr>
              <w:jc w:val="right"/>
              <w:rPr>
                <w:szCs w:val="24"/>
                <w:lang w:val="tr-TR"/>
              </w:rPr>
            </w:pPr>
            <w:r w:rsidRPr="00E37156">
              <w:rPr>
                <w:szCs w:val="24"/>
                <w:lang w:val="tr-TR"/>
              </w:rPr>
              <w:t>100</w:t>
            </w:r>
          </w:p>
        </w:tc>
        <w:tc>
          <w:tcPr>
            <w:tcW w:w="1134" w:type="dxa"/>
          </w:tcPr>
          <w:p w:rsidR="00F874B5" w:rsidRPr="00E37156" w:rsidRDefault="00F874B5" w:rsidP="00BC0C5B">
            <w:pPr>
              <w:jc w:val="right"/>
              <w:rPr>
                <w:szCs w:val="24"/>
                <w:lang w:val="tr-TR"/>
              </w:rPr>
            </w:pPr>
            <w:r w:rsidRPr="00E37156">
              <w:rPr>
                <w:szCs w:val="24"/>
                <w:lang w:val="tr-TR"/>
              </w:rPr>
              <w:t>100</w:t>
            </w:r>
          </w:p>
        </w:tc>
      </w:tr>
      <w:tr w:rsidR="00F874B5" w:rsidRPr="00E37156" w:rsidTr="006241F7">
        <w:tc>
          <w:tcPr>
            <w:tcW w:w="6663" w:type="dxa"/>
            <w:vAlign w:val="center"/>
          </w:tcPr>
          <w:p w:rsidR="00F874B5" w:rsidRPr="00E37156" w:rsidRDefault="00F874B5" w:rsidP="00BC0C5B">
            <w:pPr>
              <w:ind w:left="57"/>
              <w:rPr>
                <w:szCs w:val="24"/>
                <w:lang w:val="tr-TR"/>
              </w:rPr>
            </w:pPr>
            <w:r w:rsidRPr="00E37156">
              <w:rPr>
                <w:szCs w:val="24"/>
                <w:lang w:val="tr-TR"/>
              </w:rPr>
              <w:t>(2 adet 5mx5m, 2 adet 5mx4m boyutlarında toplam 4 adet oda)</w:t>
            </w:r>
          </w:p>
        </w:tc>
        <w:tc>
          <w:tcPr>
            <w:tcW w:w="851" w:type="dxa"/>
          </w:tcPr>
          <w:p w:rsidR="00F874B5" w:rsidRPr="00E37156" w:rsidRDefault="00F874B5" w:rsidP="00BC0C5B">
            <w:pPr>
              <w:jc w:val="center"/>
              <w:rPr>
                <w:szCs w:val="24"/>
                <w:lang w:val="tr-TR"/>
              </w:rPr>
            </w:pPr>
          </w:p>
        </w:tc>
        <w:tc>
          <w:tcPr>
            <w:tcW w:w="768" w:type="dxa"/>
          </w:tcPr>
          <w:p w:rsidR="00F874B5" w:rsidRPr="00E37156" w:rsidRDefault="00F874B5" w:rsidP="00BC0C5B">
            <w:pPr>
              <w:jc w:val="center"/>
              <w:rPr>
                <w:szCs w:val="24"/>
                <w:lang w:val="tr-TR"/>
              </w:rPr>
            </w:pPr>
          </w:p>
        </w:tc>
        <w:tc>
          <w:tcPr>
            <w:tcW w:w="791" w:type="dxa"/>
          </w:tcPr>
          <w:p w:rsidR="00F874B5" w:rsidRPr="00E37156" w:rsidRDefault="00F874B5" w:rsidP="00BC0C5B">
            <w:pPr>
              <w:jc w:val="right"/>
              <w:rPr>
                <w:szCs w:val="24"/>
                <w:lang w:val="tr-TR"/>
              </w:rPr>
            </w:pPr>
          </w:p>
        </w:tc>
        <w:tc>
          <w:tcPr>
            <w:tcW w:w="1134" w:type="dxa"/>
          </w:tcPr>
          <w:p w:rsidR="00F874B5" w:rsidRPr="00E37156" w:rsidRDefault="00F874B5" w:rsidP="00BC0C5B">
            <w:pPr>
              <w:jc w:val="right"/>
              <w:rPr>
                <w:szCs w:val="24"/>
                <w:lang w:val="tr-TR"/>
              </w:rPr>
            </w:pPr>
          </w:p>
        </w:tc>
      </w:tr>
      <w:tr w:rsidR="00F874B5" w:rsidRPr="00E37156" w:rsidTr="006241F7">
        <w:tc>
          <w:tcPr>
            <w:tcW w:w="6663" w:type="dxa"/>
            <w:vAlign w:val="center"/>
          </w:tcPr>
          <w:p w:rsidR="00F874B5" w:rsidRPr="00E37156" w:rsidRDefault="00F874B5" w:rsidP="00BC0C5B">
            <w:pPr>
              <w:ind w:left="57"/>
              <w:rPr>
                <w:b/>
                <w:bCs/>
                <w:szCs w:val="24"/>
                <w:lang w:val="tr-TR"/>
              </w:rPr>
            </w:pPr>
            <w:r w:rsidRPr="00E37156">
              <w:rPr>
                <w:b/>
                <w:bCs/>
                <w:szCs w:val="24"/>
                <w:lang w:val="tr-TR"/>
              </w:rPr>
              <w:t>-Jeneratör</w:t>
            </w:r>
          </w:p>
        </w:tc>
        <w:tc>
          <w:tcPr>
            <w:tcW w:w="851" w:type="dxa"/>
            <w:vAlign w:val="bottom"/>
          </w:tcPr>
          <w:p w:rsidR="00F874B5" w:rsidRPr="00E37156" w:rsidRDefault="00F874B5" w:rsidP="00BC0C5B">
            <w:pPr>
              <w:jc w:val="center"/>
              <w:rPr>
                <w:szCs w:val="24"/>
                <w:lang w:val="tr-TR"/>
              </w:rPr>
            </w:pPr>
          </w:p>
        </w:tc>
        <w:tc>
          <w:tcPr>
            <w:tcW w:w="768" w:type="dxa"/>
            <w:vAlign w:val="bottom"/>
          </w:tcPr>
          <w:p w:rsidR="00F874B5" w:rsidRPr="00E37156" w:rsidRDefault="00F874B5" w:rsidP="00BC0C5B">
            <w:pPr>
              <w:jc w:val="center"/>
              <w:rPr>
                <w:szCs w:val="24"/>
                <w:lang w:val="tr-TR"/>
              </w:rPr>
            </w:pPr>
          </w:p>
        </w:tc>
        <w:tc>
          <w:tcPr>
            <w:tcW w:w="791" w:type="dxa"/>
            <w:vAlign w:val="bottom"/>
          </w:tcPr>
          <w:p w:rsidR="00F874B5" w:rsidRPr="00E37156" w:rsidRDefault="00F874B5" w:rsidP="00BC0C5B">
            <w:pPr>
              <w:jc w:val="right"/>
              <w:rPr>
                <w:szCs w:val="24"/>
                <w:lang w:val="tr-TR"/>
              </w:rPr>
            </w:pPr>
            <w:r w:rsidRPr="00E37156">
              <w:rPr>
                <w:szCs w:val="24"/>
                <w:lang w:val="tr-TR"/>
              </w:rPr>
              <w:t>100</w:t>
            </w:r>
          </w:p>
        </w:tc>
        <w:tc>
          <w:tcPr>
            <w:tcW w:w="1134" w:type="dxa"/>
            <w:vAlign w:val="bottom"/>
          </w:tcPr>
          <w:p w:rsidR="00F874B5" w:rsidRPr="00E37156" w:rsidRDefault="00F874B5" w:rsidP="00BC0C5B">
            <w:pPr>
              <w:jc w:val="right"/>
              <w:rPr>
                <w:szCs w:val="24"/>
                <w:lang w:val="tr-TR"/>
              </w:rPr>
            </w:pPr>
            <w:r w:rsidRPr="00E37156">
              <w:rPr>
                <w:szCs w:val="24"/>
                <w:lang w:val="tr-TR"/>
              </w:rPr>
              <w:t>100</w:t>
            </w:r>
          </w:p>
        </w:tc>
      </w:tr>
      <w:tr w:rsidR="00F874B5" w:rsidRPr="00E37156" w:rsidTr="006241F7">
        <w:tc>
          <w:tcPr>
            <w:tcW w:w="6663" w:type="dxa"/>
            <w:vAlign w:val="center"/>
          </w:tcPr>
          <w:p w:rsidR="00F874B5" w:rsidRPr="00E37156" w:rsidRDefault="00F874B5" w:rsidP="00BC0C5B">
            <w:pPr>
              <w:ind w:left="57"/>
              <w:rPr>
                <w:szCs w:val="24"/>
                <w:lang w:val="tr-TR"/>
              </w:rPr>
            </w:pPr>
            <w:r w:rsidRPr="00E37156">
              <w:rPr>
                <w:szCs w:val="24"/>
                <w:lang w:val="tr-TR"/>
              </w:rPr>
              <w:t xml:space="preserve"> (En az 10mx6m boyutlarında, doğal havalandırma olanaklı)</w:t>
            </w:r>
          </w:p>
        </w:tc>
        <w:tc>
          <w:tcPr>
            <w:tcW w:w="851" w:type="dxa"/>
            <w:vAlign w:val="bottom"/>
          </w:tcPr>
          <w:p w:rsidR="00F874B5" w:rsidRPr="00E37156" w:rsidRDefault="00F874B5" w:rsidP="00BC0C5B">
            <w:pPr>
              <w:jc w:val="center"/>
              <w:rPr>
                <w:szCs w:val="24"/>
                <w:lang w:val="tr-TR"/>
              </w:rPr>
            </w:pPr>
          </w:p>
        </w:tc>
        <w:tc>
          <w:tcPr>
            <w:tcW w:w="768" w:type="dxa"/>
            <w:vAlign w:val="bottom"/>
          </w:tcPr>
          <w:p w:rsidR="00F874B5" w:rsidRPr="00E37156" w:rsidRDefault="00F874B5" w:rsidP="00BC0C5B">
            <w:pPr>
              <w:jc w:val="center"/>
              <w:rPr>
                <w:szCs w:val="24"/>
                <w:lang w:val="tr-TR"/>
              </w:rPr>
            </w:pPr>
          </w:p>
        </w:tc>
        <w:tc>
          <w:tcPr>
            <w:tcW w:w="791" w:type="dxa"/>
            <w:vAlign w:val="bottom"/>
          </w:tcPr>
          <w:p w:rsidR="00F874B5" w:rsidRPr="00E37156" w:rsidRDefault="00F874B5" w:rsidP="00BC0C5B">
            <w:pPr>
              <w:jc w:val="right"/>
              <w:rPr>
                <w:szCs w:val="24"/>
                <w:lang w:val="tr-TR"/>
              </w:rPr>
            </w:pPr>
          </w:p>
        </w:tc>
        <w:tc>
          <w:tcPr>
            <w:tcW w:w="1134" w:type="dxa"/>
            <w:vAlign w:val="bottom"/>
          </w:tcPr>
          <w:p w:rsidR="00F874B5" w:rsidRPr="00E37156" w:rsidRDefault="00F874B5" w:rsidP="00BC0C5B">
            <w:pPr>
              <w:jc w:val="right"/>
              <w:rPr>
                <w:szCs w:val="24"/>
                <w:lang w:val="tr-TR"/>
              </w:rPr>
            </w:pPr>
          </w:p>
        </w:tc>
      </w:tr>
      <w:tr w:rsidR="00F874B5" w:rsidRPr="00E37156" w:rsidTr="006241F7">
        <w:tc>
          <w:tcPr>
            <w:tcW w:w="6663" w:type="dxa"/>
            <w:vAlign w:val="center"/>
          </w:tcPr>
          <w:p w:rsidR="00F874B5" w:rsidRPr="00E37156" w:rsidRDefault="00F874B5" w:rsidP="00BC0C5B">
            <w:pPr>
              <w:ind w:left="57"/>
              <w:rPr>
                <w:b/>
                <w:bCs/>
                <w:szCs w:val="24"/>
                <w:lang w:val="tr-TR"/>
              </w:rPr>
            </w:pPr>
            <w:r w:rsidRPr="00E37156">
              <w:rPr>
                <w:b/>
                <w:bCs/>
                <w:szCs w:val="24"/>
                <w:lang w:val="tr-TR"/>
              </w:rPr>
              <w:t>-Ana Pano</w:t>
            </w:r>
          </w:p>
        </w:tc>
        <w:tc>
          <w:tcPr>
            <w:tcW w:w="851" w:type="dxa"/>
            <w:vAlign w:val="bottom"/>
          </w:tcPr>
          <w:p w:rsidR="00F874B5" w:rsidRPr="00E37156" w:rsidRDefault="00F874B5" w:rsidP="00BC0C5B">
            <w:pPr>
              <w:jc w:val="center"/>
              <w:rPr>
                <w:szCs w:val="24"/>
                <w:lang w:val="tr-TR"/>
              </w:rPr>
            </w:pPr>
          </w:p>
        </w:tc>
        <w:tc>
          <w:tcPr>
            <w:tcW w:w="768" w:type="dxa"/>
            <w:vAlign w:val="bottom"/>
          </w:tcPr>
          <w:p w:rsidR="00F874B5" w:rsidRPr="00E37156" w:rsidRDefault="00F874B5" w:rsidP="00BC0C5B">
            <w:pPr>
              <w:jc w:val="center"/>
              <w:rPr>
                <w:szCs w:val="24"/>
                <w:lang w:val="tr-TR"/>
              </w:rPr>
            </w:pPr>
          </w:p>
        </w:tc>
        <w:tc>
          <w:tcPr>
            <w:tcW w:w="791" w:type="dxa"/>
            <w:vAlign w:val="bottom"/>
          </w:tcPr>
          <w:p w:rsidR="00F874B5" w:rsidRPr="00E37156" w:rsidRDefault="00F874B5" w:rsidP="00BC0C5B">
            <w:pPr>
              <w:jc w:val="right"/>
              <w:rPr>
                <w:szCs w:val="24"/>
                <w:lang w:val="tr-TR"/>
              </w:rPr>
            </w:pPr>
            <w:r w:rsidRPr="00E37156">
              <w:rPr>
                <w:szCs w:val="24"/>
                <w:lang w:val="tr-TR"/>
              </w:rPr>
              <w:t>30</w:t>
            </w:r>
          </w:p>
        </w:tc>
        <w:tc>
          <w:tcPr>
            <w:tcW w:w="1134" w:type="dxa"/>
            <w:vAlign w:val="bottom"/>
          </w:tcPr>
          <w:p w:rsidR="00F874B5" w:rsidRPr="00E37156" w:rsidRDefault="00F874B5" w:rsidP="00BC0C5B">
            <w:pPr>
              <w:jc w:val="right"/>
              <w:rPr>
                <w:szCs w:val="24"/>
                <w:lang w:val="tr-TR"/>
              </w:rPr>
            </w:pPr>
            <w:r w:rsidRPr="00E37156">
              <w:rPr>
                <w:szCs w:val="24"/>
                <w:lang w:val="tr-TR"/>
              </w:rPr>
              <w:t>30</w:t>
            </w:r>
          </w:p>
        </w:tc>
      </w:tr>
      <w:tr w:rsidR="00F874B5" w:rsidRPr="00E37156" w:rsidTr="006241F7">
        <w:tc>
          <w:tcPr>
            <w:tcW w:w="6663" w:type="dxa"/>
            <w:vAlign w:val="center"/>
          </w:tcPr>
          <w:p w:rsidR="00F874B5" w:rsidRPr="00E37156" w:rsidRDefault="00F874B5" w:rsidP="00BC0C5B">
            <w:pPr>
              <w:ind w:left="57"/>
              <w:rPr>
                <w:szCs w:val="24"/>
                <w:lang w:val="tr-TR"/>
              </w:rPr>
            </w:pPr>
            <w:r w:rsidRPr="00E37156">
              <w:rPr>
                <w:szCs w:val="24"/>
                <w:lang w:val="tr-TR"/>
              </w:rPr>
              <w:t>(Trafo odasının yanında olacaktır.)</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color w:val="000000"/>
                <w:szCs w:val="24"/>
                <w:lang w:val="tr-TR"/>
              </w:rPr>
            </w:pPr>
            <w:r w:rsidRPr="00E37156">
              <w:rPr>
                <w:b/>
                <w:color w:val="000000"/>
                <w:szCs w:val="24"/>
                <w:lang w:val="tr-TR"/>
              </w:rPr>
              <w:t>-Teknisyen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2</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2</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15</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30</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(WC-Lavabo ve duş olanaklı tasarlanacaktır.)</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-Genel Amaçlı Depo</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300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300</w:t>
            </w:r>
          </w:p>
        </w:tc>
      </w:tr>
      <w:tr w:rsidR="00F874B5" w:rsidRPr="00E37156" w:rsidTr="00901A39">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901A39">
        <w:tc>
          <w:tcPr>
            <w:tcW w:w="6663" w:type="dxa"/>
            <w:shd w:val="clear" w:color="auto" w:fill="99CCFF"/>
            <w:vAlign w:val="center"/>
          </w:tcPr>
          <w:p w:rsidR="00F874B5" w:rsidRPr="00E37156" w:rsidRDefault="00F874B5" w:rsidP="00BC0C5B">
            <w:pPr>
              <w:ind w:left="57"/>
              <w:rPr>
                <w:b/>
                <w:bCs/>
                <w:color w:val="000000"/>
                <w:szCs w:val="24"/>
                <w:lang w:val="tr-TR"/>
              </w:rPr>
            </w:pPr>
            <w:r w:rsidRPr="00E37156">
              <w:rPr>
                <w:b/>
                <w:bCs/>
                <w:color w:val="000000"/>
                <w:szCs w:val="24"/>
                <w:lang w:val="tr-TR"/>
              </w:rPr>
              <w:t>2.6.2-OTOPARK</w:t>
            </w:r>
          </w:p>
        </w:tc>
        <w:tc>
          <w:tcPr>
            <w:tcW w:w="851" w:type="dxa"/>
            <w:shd w:val="clear" w:color="auto" w:fill="99CCFF"/>
            <w:vAlign w:val="bottom"/>
          </w:tcPr>
          <w:p w:rsidR="00F874B5" w:rsidRPr="00E37156" w:rsidRDefault="00F874B5" w:rsidP="00BC0C5B">
            <w:pPr>
              <w:jc w:val="center"/>
              <w:rPr>
                <w:color w:val="000000"/>
                <w:szCs w:val="24"/>
                <w:lang w:val="tr-TR"/>
              </w:rPr>
            </w:pPr>
          </w:p>
        </w:tc>
        <w:tc>
          <w:tcPr>
            <w:tcW w:w="768" w:type="dxa"/>
            <w:shd w:val="clear" w:color="auto" w:fill="99CCFF"/>
            <w:vAlign w:val="bottom"/>
          </w:tcPr>
          <w:p w:rsidR="00F874B5" w:rsidRPr="00E37156" w:rsidRDefault="00F874B5" w:rsidP="00BC0C5B">
            <w:pPr>
              <w:jc w:val="center"/>
              <w:rPr>
                <w:color w:val="000000"/>
                <w:szCs w:val="24"/>
                <w:lang w:val="tr-TR"/>
              </w:rPr>
            </w:pPr>
          </w:p>
        </w:tc>
        <w:tc>
          <w:tcPr>
            <w:tcW w:w="791" w:type="dxa"/>
            <w:shd w:val="clear" w:color="auto" w:fill="99CCFF"/>
            <w:vAlign w:val="bottom"/>
          </w:tcPr>
          <w:p w:rsidR="00F874B5" w:rsidRPr="00E37156" w:rsidRDefault="00F874B5" w:rsidP="00BC0C5B">
            <w:pPr>
              <w:jc w:val="right"/>
              <w:rPr>
                <w:color w:val="000000"/>
                <w:szCs w:val="24"/>
                <w:lang w:val="tr-TR"/>
              </w:rPr>
            </w:pPr>
          </w:p>
        </w:tc>
        <w:tc>
          <w:tcPr>
            <w:tcW w:w="1134" w:type="dxa"/>
            <w:shd w:val="clear" w:color="auto" w:fill="99CCFF"/>
            <w:vAlign w:val="bottom"/>
          </w:tcPr>
          <w:p w:rsidR="00F874B5" w:rsidRPr="00E37156" w:rsidRDefault="00F874B5" w:rsidP="00BC0C5B">
            <w:pPr>
              <w:jc w:val="right"/>
              <w:rPr>
                <w:b/>
                <w:color w:val="000000"/>
                <w:szCs w:val="24"/>
                <w:lang w:val="tr-TR"/>
              </w:rPr>
            </w:pPr>
            <w:r w:rsidRPr="00E37156">
              <w:rPr>
                <w:b/>
                <w:color w:val="000000"/>
                <w:szCs w:val="24"/>
                <w:lang w:val="tr-TR"/>
              </w:rPr>
              <w:t>5.100</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-Açık Otopark (Yeterince)</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t>-Kapalı Garaj (200 araç kapasiteli)</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5.000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5.000</w:t>
            </w:r>
          </w:p>
        </w:tc>
      </w:tr>
      <w:tr w:rsidR="00F874B5" w:rsidRPr="00E37156" w:rsidTr="006241F7">
        <w:tc>
          <w:tcPr>
            <w:tcW w:w="6663" w:type="dxa"/>
            <w:vAlign w:val="center"/>
          </w:tcPr>
          <w:p w:rsidR="00F874B5" w:rsidRPr="00E37156" w:rsidRDefault="00F874B5" w:rsidP="00BC0C5B">
            <w:pPr>
              <w:ind w:left="57"/>
              <w:rPr>
                <w:color w:val="000000"/>
                <w:szCs w:val="22"/>
                <w:lang w:val="tr-TR"/>
              </w:rPr>
            </w:pPr>
            <w:r w:rsidRPr="00E37156">
              <w:rPr>
                <w:color w:val="000000"/>
                <w:sz w:val="22"/>
                <w:szCs w:val="22"/>
                <w:lang w:val="tr-TR"/>
              </w:rPr>
              <w:t>Personel ve resmi araçlar için düşünülecek ve minimum 200 araç  kapasiteli olacaktır. Manyetik tanıma kartlarıyla girilecek bu otoparktan ana hizmet binasının katlarına asansörle çıkılabilmelidir. Egsoz havalandırma uygulanacaktır.</w:t>
            </w:r>
          </w:p>
        </w:tc>
        <w:tc>
          <w:tcPr>
            <w:tcW w:w="851" w:type="dxa"/>
          </w:tcPr>
          <w:p w:rsidR="00F874B5" w:rsidRPr="00E37156" w:rsidRDefault="00F874B5" w:rsidP="00BC0C5B">
            <w:pPr>
              <w:jc w:val="center"/>
              <w:rPr>
                <w:color w:val="000000"/>
                <w:szCs w:val="24"/>
                <w:lang w:val="tr-TR"/>
              </w:rPr>
            </w:pPr>
          </w:p>
        </w:tc>
        <w:tc>
          <w:tcPr>
            <w:tcW w:w="768" w:type="dxa"/>
          </w:tcPr>
          <w:p w:rsidR="00F874B5" w:rsidRPr="00E37156" w:rsidRDefault="00F874B5" w:rsidP="00BC0C5B">
            <w:pPr>
              <w:jc w:val="center"/>
              <w:rPr>
                <w:color w:val="000000"/>
                <w:szCs w:val="24"/>
                <w:lang w:val="tr-TR"/>
              </w:rPr>
            </w:pPr>
          </w:p>
        </w:tc>
        <w:tc>
          <w:tcPr>
            <w:tcW w:w="791" w:type="dxa"/>
          </w:tcPr>
          <w:p w:rsidR="00F874B5" w:rsidRPr="00E37156" w:rsidRDefault="00F874B5" w:rsidP="00BC0C5B">
            <w:pPr>
              <w:jc w:val="right"/>
              <w:rPr>
                <w:color w:val="000000"/>
                <w:szCs w:val="24"/>
                <w:lang w:val="tr-TR"/>
              </w:rPr>
            </w:pPr>
          </w:p>
        </w:tc>
        <w:tc>
          <w:tcPr>
            <w:tcW w:w="1134" w:type="dxa"/>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szCs w:val="24"/>
                <w:lang w:val="tr-TR"/>
              </w:rPr>
            </w:pPr>
            <w:r w:rsidRPr="00E37156">
              <w:rPr>
                <w:b/>
                <w:bCs/>
                <w:szCs w:val="24"/>
                <w:lang w:val="tr-TR"/>
              </w:rPr>
              <w:t>-Yıkama-yağlama ünitesi</w:t>
            </w:r>
          </w:p>
        </w:tc>
        <w:tc>
          <w:tcPr>
            <w:tcW w:w="851" w:type="dxa"/>
          </w:tcPr>
          <w:p w:rsidR="00F874B5" w:rsidRPr="00E37156" w:rsidRDefault="00F874B5" w:rsidP="00BC0C5B">
            <w:pPr>
              <w:jc w:val="center"/>
              <w:rPr>
                <w:szCs w:val="24"/>
                <w:lang w:val="tr-TR"/>
              </w:rPr>
            </w:pPr>
            <w:r w:rsidRPr="00E37156">
              <w:rPr>
                <w:szCs w:val="24"/>
                <w:lang w:val="tr-TR"/>
              </w:rPr>
              <w:t>1</w:t>
            </w:r>
          </w:p>
        </w:tc>
        <w:tc>
          <w:tcPr>
            <w:tcW w:w="768" w:type="dxa"/>
          </w:tcPr>
          <w:p w:rsidR="00F874B5" w:rsidRPr="00E37156" w:rsidRDefault="00F874B5" w:rsidP="00BC0C5B">
            <w:pPr>
              <w:jc w:val="center"/>
              <w:rPr>
                <w:szCs w:val="24"/>
                <w:lang w:val="tr-TR"/>
              </w:rPr>
            </w:pPr>
            <w:r w:rsidRPr="00E37156">
              <w:rPr>
                <w:szCs w:val="24"/>
                <w:lang w:val="tr-TR"/>
              </w:rPr>
              <w:t>-</w:t>
            </w:r>
          </w:p>
        </w:tc>
        <w:tc>
          <w:tcPr>
            <w:tcW w:w="791" w:type="dxa"/>
          </w:tcPr>
          <w:p w:rsidR="00F874B5" w:rsidRPr="00E37156" w:rsidRDefault="00F874B5" w:rsidP="00BC0C5B">
            <w:pPr>
              <w:jc w:val="right"/>
              <w:rPr>
                <w:szCs w:val="24"/>
                <w:lang w:val="tr-TR"/>
              </w:rPr>
            </w:pPr>
            <w:r w:rsidRPr="00E37156">
              <w:rPr>
                <w:szCs w:val="24"/>
                <w:lang w:val="tr-TR"/>
              </w:rPr>
              <w:t>-</w:t>
            </w:r>
          </w:p>
        </w:tc>
        <w:tc>
          <w:tcPr>
            <w:tcW w:w="1134" w:type="dxa"/>
          </w:tcPr>
          <w:p w:rsidR="00F874B5" w:rsidRPr="00E37156" w:rsidRDefault="00F874B5" w:rsidP="00BC0C5B">
            <w:pPr>
              <w:jc w:val="right"/>
              <w:rPr>
                <w:szCs w:val="24"/>
                <w:lang w:val="tr-TR"/>
              </w:rPr>
            </w:pPr>
            <w:r w:rsidRPr="00E37156">
              <w:rPr>
                <w:szCs w:val="24"/>
                <w:lang w:val="tr-TR"/>
              </w:rPr>
              <w:t>-</w:t>
            </w:r>
          </w:p>
        </w:tc>
      </w:tr>
      <w:tr w:rsidR="00F874B5" w:rsidRPr="00E37156" w:rsidTr="006241F7">
        <w:tc>
          <w:tcPr>
            <w:tcW w:w="6663" w:type="dxa"/>
            <w:vAlign w:val="center"/>
          </w:tcPr>
          <w:p w:rsidR="00F874B5" w:rsidRPr="00E37156" w:rsidRDefault="00F874B5" w:rsidP="00BC0C5B">
            <w:pPr>
              <w:ind w:left="57"/>
              <w:rPr>
                <w:b/>
                <w:bCs/>
                <w:szCs w:val="24"/>
                <w:lang w:val="tr-TR"/>
              </w:rPr>
            </w:pPr>
            <w:r w:rsidRPr="00E37156">
              <w:rPr>
                <w:b/>
                <w:bCs/>
                <w:szCs w:val="24"/>
                <w:lang w:val="tr-TR"/>
              </w:rPr>
              <w:t>-Atölye (küçük tamiratlar)</w:t>
            </w:r>
          </w:p>
        </w:tc>
        <w:tc>
          <w:tcPr>
            <w:tcW w:w="851" w:type="dxa"/>
          </w:tcPr>
          <w:p w:rsidR="00F874B5" w:rsidRPr="00E37156" w:rsidRDefault="00F874B5" w:rsidP="00BC0C5B">
            <w:pPr>
              <w:jc w:val="center"/>
              <w:rPr>
                <w:szCs w:val="24"/>
                <w:lang w:val="tr-TR"/>
              </w:rPr>
            </w:pPr>
            <w:r w:rsidRPr="00E37156">
              <w:rPr>
                <w:szCs w:val="24"/>
                <w:lang w:val="tr-TR"/>
              </w:rPr>
              <w:t>1</w:t>
            </w:r>
          </w:p>
        </w:tc>
        <w:tc>
          <w:tcPr>
            <w:tcW w:w="768" w:type="dxa"/>
          </w:tcPr>
          <w:p w:rsidR="00F874B5" w:rsidRPr="00E37156" w:rsidRDefault="00F874B5" w:rsidP="00BC0C5B">
            <w:pPr>
              <w:jc w:val="center"/>
              <w:rPr>
                <w:szCs w:val="24"/>
                <w:lang w:val="tr-TR"/>
              </w:rPr>
            </w:pPr>
            <w:r w:rsidRPr="00E37156">
              <w:rPr>
                <w:szCs w:val="24"/>
                <w:lang w:val="tr-TR"/>
              </w:rPr>
              <w:t>-</w:t>
            </w:r>
          </w:p>
        </w:tc>
        <w:tc>
          <w:tcPr>
            <w:tcW w:w="791" w:type="dxa"/>
          </w:tcPr>
          <w:p w:rsidR="00F874B5" w:rsidRPr="00E37156" w:rsidRDefault="00F874B5" w:rsidP="00BC0C5B">
            <w:pPr>
              <w:jc w:val="right"/>
              <w:rPr>
                <w:szCs w:val="24"/>
                <w:lang w:val="tr-TR"/>
              </w:rPr>
            </w:pPr>
            <w:r w:rsidRPr="00E37156">
              <w:rPr>
                <w:szCs w:val="24"/>
                <w:lang w:val="tr-TR"/>
              </w:rPr>
              <w:t>-</w:t>
            </w:r>
          </w:p>
        </w:tc>
        <w:tc>
          <w:tcPr>
            <w:tcW w:w="1134" w:type="dxa"/>
          </w:tcPr>
          <w:p w:rsidR="00F874B5" w:rsidRPr="00E37156" w:rsidRDefault="00F874B5" w:rsidP="00BC0C5B">
            <w:pPr>
              <w:jc w:val="right"/>
              <w:rPr>
                <w:szCs w:val="24"/>
                <w:lang w:val="tr-TR"/>
              </w:rPr>
            </w:pPr>
            <w:r w:rsidRPr="00E37156">
              <w:rPr>
                <w:szCs w:val="24"/>
                <w:lang w:val="tr-TR"/>
              </w:rPr>
              <w:t>-</w:t>
            </w:r>
          </w:p>
        </w:tc>
      </w:tr>
      <w:tr w:rsidR="00F874B5" w:rsidRPr="00E37156" w:rsidTr="006241F7">
        <w:tc>
          <w:tcPr>
            <w:tcW w:w="6663" w:type="dxa"/>
            <w:vAlign w:val="center"/>
          </w:tcPr>
          <w:p w:rsidR="00F874B5" w:rsidRPr="00E37156" w:rsidRDefault="00F874B5" w:rsidP="00BC0C5B">
            <w:pPr>
              <w:ind w:left="57"/>
              <w:rPr>
                <w:b/>
                <w:bCs/>
                <w:szCs w:val="24"/>
                <w:lang w:val="tr-TR"/>
              </w:rPr>
            </w:pPr>
            <w:r w:rsidRPr="00E37156">
              <w:rPr>
                <w:b/>
                <w:bCs/>
                <w:szCs w:val="24"/>
                <w:lang w:val="tr-TR"/>
              </w:rPr>
              <w:t>-Depo</w:t>
            </w:r>
          </w:p>
        </w:tc>
        <w:tc>
          <w:tcPr>
            <w:tcW w:w="851" w:type="dxa"/>
            <w:vAlign w:val="bottom"/>
          </w:tcPr>
          <w:p w:rsidR="00F874B5" w:rsidRPr="00E37156" w:rsidRDefault="00F874B5" w:rsidP="00BC0C5B">
            <w:pPr>
              <w:jc w:val="center"/>
              <w:rPr>
                <w:szCs w:val="24"/>
                <w:lang w:val="tr-TR"/>
              </w:rPr>
            </w:pPr>
            <w:r w:rsidRPr="00E37156">
              <w:rPr>
                <w:szCs w:val="24"/>
                <w:lang w:val="tr-TR"/>
              </w:rPr>
              <w:t>1</w:t>
            </w:r>
          </w:p>
        </w:tc>
        <w:tc>
          <w:tcPr>
            <w:tcW w:w="768" w:type="dxa"/>
            <w:vAlign w:val="bottom"/>
          </w:tcPr>
          <w:p w:rsidR="00F874B5" w:rsidRPr="00E37156" w:rsidRDefault="00F874B5" w:rsidP="00BC0C5B">
            <w:pPr>
              <w:jc w:val="center"/>
              <w:rPr>
                <w:szCs w:val="24"/>
                <w:lang w:val="tr-TR"/>
              </w:rPr>
            </w:pPr>
            <w:r w:rsidRPr="00E37156">
              <w:rPr>
                <w:szCs w:val="24"/>
                <w:lang w:val="tr-TR"/>
              </w:rPr>
              <w:t>-</w:t>
            </w:r>
          </w:p>
        </w:tc>
        <w:tc>
          <w:tcPr>
            <w:tcW w:w="791" w:type="dxa"/>
            <w:vAlign w:val="bottom"/>
          </w:tcPr>
          <w:p w:rsidR="00F874B5" w:rsidRPr="00E37156" w:rsidRDefault="00F874B5" w:rsidP="00BC0C5B">
            <w:pPr>
              <w:jc w:val="right"/>
              <w:rPr>
                <w:szCs w:val="24"/>
                <w:lang w:val="tr-TR"/>
              </w:rPr>
            </w:pPr>
            <w:r w:rsidRPr="00E37156">
              <w:rPr>
                <w:szCs w:val="24"/>
                <w:lang w:val="tr-TR"/>
              </w:rPr>
              <w:t>-</w:t>
            </w:r>
          </w:p>
        </w:tc>
        <w:tc>
          <w:tcPr>
            <w:tcW w:w="1134" w:type="dxa"/>
            <w:vAlign w:val="bottom"/>
          </w:tcPr>
          <w:p w:rsidR="00F874B5" w:rsidRPr="00E37156" w:rsidRDefault="00F874B5" w:rsidP="00BC0C5B">
            <w:pPr>
              <w:jc w:val="right"/>
              <w:rPr>
                <w:szCs w:val="24"/>
                <w:lang w:val="tr-TR"/>
              </w:rPr>
            </w:pPr>
            <w:r w:rsidRPr="00E37156">
              <w:rPr>
                <w:szCs w:val="24"/>
                <w:lang w:val="tr-TR"/>
              </w:rPr>
              <w:t>-</w:t>
            </w:r>
          </w:p>
        </w:tc>
      </w:tr>
      <w:tr w:rsidR="00F874B5" w:rsidRPr="00E37156" w:rsidTr="006241F7">
        <w:tc>
          <w:tcPr>
            <w:tcW w:w="6663" w:type="dxa"/>
            <w:vAlign w:val="center"/>
          </w:tcPr>
          <w:p w:rsidR="00F874B5" w:rsidRPr="00E37156" w:rsidRDefault="00F874B5" w:rsidP="00BC0C5B">
            <w:pPr>
              <w:ind w:left="57"/>
              <w:rPr>
                <w:szCs w:val="24"/>
                <w:lang w:val="tr-TR"/>
              </w:rPr>
            </w:pPr>
            <w:r w:rsidRPr="00E37156">
              <w:rPr>
                <w:szCs w:val="24"/>
                <w:lang w:val="tr-TR"/>
              </w:rPr>
              <w:t>(Araç parça ve hurdaları için)</w:t>
            </w:r>
          </w:p>
        </w:tc>
        <w:tc>
          <w:tcPr>
            <w:tcW w:w="851" w:type="dxa"/>
            <w:vAlign w:val="bottom"/>
          </w:tcPr>
          <w:p w:rsidR="00F874B5" w:rsidRPr="00E37156" w:rsidRDefault="00F874B5" w:rsidP="00BC0C5B">
            <w:pPr>
              <w:jc w:val="center"/>
              <w:rPr>
                <w:szCs w:val="24"/>
                <w:lang w:val="tr-TR"/>
              </w:rPr>
            </w:pPr>
          </w:p>
        </w:tc>
        <w:tc>
          <w:tcPr>
            <w:tcW w:w="768" w:type="dxa"/>
            <w:vAlign w:val="bottom"/>
          </w:tcPr>
          <w:p w:rsidR="00F874B5" w:rsidRPr="00E37156" w:rsidRDefault="00F874B5" w:rsidP="00BC0C5B">
            <w:pPr>
              <w:jc w:val="center"/>
              <w:rPr>
                <w:szCs w:val="24"/>
                <w:lang w:val="tr-TR"/>
              </w:rPr>
            </w:pPr>
          </w:p>
        </w:tc>
        <w:tc>
          <w:tcPr>
            <w:tcW w:w="791" w:type="dxa"/>
            <w:vAlign w:val="bottom"/>
          </w:tcPr>
          <w:p w:rsidR="00F874B5" w:rsidRPr="00E37156" w:rsidRDefault="00F874B5" w:rsidP="00BC0C5B">
            <w:pPr>
              <w:jc w:val="right"/>
              <w:rPr>
                <w:szCs w:val="24"/>
                <w:lang w:val="tr-TR"/>
              </w:rPr>
            </w:pPr>
          </w:p>
        </w:tc>
        <w:tc>
          <w:tcPr>
            <w:tcW w:w="1134" w:type="dxa"/>
            <w:vAlign w:val="bottom"/>
          </w:tcPr>
          <w:p w:rsidR="00F874B5" w:rsidRPr="00E37156" w:rsidRDefault="00F874B5" w:rsidP="00BC0C5B">
            <w:pPr>
              <w:jc w:val="right"/>
              <w:rPr>
                <w:szCs w:val="24"/>
                <w:lang w:val="tr-TR"/>
              </w:rPr>
            </w:pPr>
          </w:p>
        </w:tc>
      </w:tr>
      <w:tr w:rsidR="00F874B5" w:rsidRPr="00E37156" w:rsidTr="006241F7">
        <w:tc>
          <w:tcPr>
            <w:tcW w:w="6663" w:type="dxa"/>
            <w:vAlign w:val="center"/>
          </w:tcPr>
          <w:p w:rsidR="00F874B5" w:rsidRPr="00E37156" w:rsidRDefault="00F874B5" w:rsidP="00BC0C5B">
            <w:pPr>
              <w:ind w:left="57"/>
              <w:rPr>
                <w:b/>
                <w:bCs/>
                <w:szCs w:val="24"/>
                <w:lang w:val="tr-TR"/>
              </w:rPr>
            </w:pPr>
            <w:r w:rsidRPr="00E37156">
              <w:rPr>
                <w:b/>
                <w:bCs/>
                <w:szCs w:val="24"/>
                <w:lang w:val="tr-TR"/>
              </w:rPr>
              <w:t>- Garaj Amirliği</w:t>
            </w:r>
          </w:p>
        </w:tc>
        <w:tc>
          <w:tcPr>
            <w:tcW w:w="851" w:type="dxa"/>
            <w:vAlign w:val="bottom"/>
          </w:tcPr>
          <w:p w:rsidR="00F874B5" w:rsidRPr="00E37156" w:rsidRDefault="00F874B5" w:rsidP="00BC0C5B">
            <w:pPr>
              <w:jc w:val="center"/>
              <w:rPr>
                <w:szCs w:val="24"/>
                <w:lang w:val="tr-TR"/>
              </w:rPr>
            </w:pPr>
          </w:p>
        </w:tc>
        <w:tc>
          <w:tcPr>
            <w:tcW w:w="768" w:type="dxa"/>
            <w:vAlign w:val="bottom"/>
          </w:tcPr>
          <w:p w:rsidR="00F874B5" w:rsidRPr="00E37156" w:rsidRDefault="00F874B5" w:rsidP="00BC0C5B">
            <w:pPr>
              <w:jc w:val="center"/>
              <w:rPr>
                <w:szCs w:val="24"/>
                <w:lang w:val="tr-TR"/>
              </w:rPr>
            </w:pPr>
          </w:p>
        </w:tc>
        <w:tc>
          <w:tcPr>
            <w:tcW w:w="791" w:type="dxa"/>
            <w:vAlign w:val="bottom"/>
          </w:tcPr>
          <w:p w:rsidR="00F874B5" w:rsidRPr="00E37156" w:rsidRDefault="00F874B5" w:rsidP="00BC0C5B">
            <w:pPr>
              <w:jc w:val="right"/>
              <w:rPr>
                <w:szCs w:val="24"/>
                <w:lang w:val="tr-TR"/>
              </w:rPr>
            </w:pPr>
          </w:p>
        </w:tc>
        <w:tc>
          <w:tcPr>
            <w:tcW w:w="1134" w:type="dxa"/>
            <w:vAlign w:val="bottom"/>
          </w:tcPr>
          <w:p w:rsidR="00F874B5" w:rsidRPr="00E37156" w:rsidRDefault="00F874B5" w:rsidP="00BC0C5B">
            <w:pPr>
              <w:jc w:val="right"/>
              <w:rPr>
                <w:szCs w:val="24"/>
                <w:lang w:val="tr-TR"/>
              </w:rPr>
            </w:pPr>
          </w:p>
        </w:tc>
      </w:tr>
      <w:tr w:rsidR="00F874B5" w:rsidRPr="00E37156" w:rsidTr="006241F7">
        <w:tc>
          <w:tcPr>
            <w:tcW w:w="6663" w:type="dxa"/>
            <w:vAlign w:val="center"/>
          </w:tcPr>
          <w:p w:rsidR="00F874B5" w:rsidRPr="00E37156" w:rsidRDefault="00F874B5" w:rsidP="00BC0C5B">
            <w:pPr>
              <w:ind w:left="57"/>
              <w:rPr>
                <w:b/>
                <w:bCs/>
                <w:szCs w:val="24"/>
                <w:lang w:val="tr-TR"/>
              </w:rPr>
            </w:pPr>
            <w:r w:rsidRPr="00E37156">
              <w:rPr>
                <w:b/>
                <w:bCs/>
                <w:szCs w:val="24"/>
                <w:lang w:val="tr-TR"/>
              </w:rPr>
              <w:t xml:space="preserve">   a- Garaj Amiri odası</w:t>
            </w:r>
          </w:p>
        </w:tc>
        <w:tc>
          <w:tcPr>
            <w:tcW w:w="851" w:type="dxa"/>
            <w:vAlign w:val="bottom"/>
          </w:tcPr>
          <w:p w:rsidR="00F874B5" w:rsidRPr="00E37156" w:rsidRDefault="00F874B5" w:rsidP="00BC0C5B">
            <w:pPr>
              <w:jc w:val="center"/>
              <w:rPr>
                <w:szCs w:val="24"/>
                <w:lang w:val="tr-TR"/>
              </w:rPr>
            </w:pPr>
            <w:r w:rsidRPr="00E37156">
              <w:rPr>
                <w:szCs w:val="24"/>
                <w:lang w:val="tr-TR"/>
              </w:rPr>
              <w:t>1</w:t>
            </w:r>
          </w:p>
        </w:tc>
        <w:tc>
          <w:tcPr>
            <w:tcW w:w="768" w:type="dxa"/>
            <w:vAlign w:val="bottom"/>
          </w:tcPr>
          <w:p w:rsidR="00F874B5" w:rsidRPr="00E37156" w:rsidRDefault="00F874B5" w:rsidP="00BC0C5B">
            <w:pPr>
              <w:jc w:val="center"/>
              <w:rPr>
                <w:szCs w:val="24"/>
                <w:lang w:val="tr-TR"/>
              </w:rPr>
            </w:pPr>
            <w:r w:rsidRPr="00E37156">
              <w:rPr>
                <w:szCs w:val="24"/>
                <w:lang w:val="tr-TR"/>
              </w:rPr>
              <w:t>1</w:t>
            </w:r>
          </w:p>
        </w:tc>
        <w:tc>
          <w:tcPr>
            <w:tcW w:w="791" w:type="dxa"/>
            <w:vAlign w:val="bottom"/>
          </w:tcPr>
          <w:p w:rsidR="00F874B5" w:rsidRPr="00E37156" w:rsidRDefault="00F874B5" w:rsidP="00BC0C5B">
            <w:pPr>
              <w:jc w:val="right"/>
              <w:rPr>
                <w:szCs w:val="24"/>
                <w:lang w:val="tr-TR"/>
              </w:rPr>
            </w:pPr>
            <w:r w:rsidRPr="00E37156">
              <w:rPr>
                <w:szCs w:val="24"/>
                <w:lang w:val="tr-TR"/>
              </w:rPr>
              <w:t>-</w:t>
            </w:r>
          </w:p>
        </w:tc>
        <w:tc>
          <w:tcPr>
            <w:tcW w:w="1134" w:type="dxa"/>
            <w:vAlign w:val="bottom"/>
          </w:tcPr>
          <w:p w:rsidR="00F874B5" w:rsidRPr="00E37156" w:rsidRDefault="00F874B5" w:rsidP="00BC0C5B">
            <w:pPr>
              <w:jc w:val="right"/>
              <w:rPr>
                <w:szCs w:val="24"/>
                <w:lang w:val="tr-TR"/>
              </w:rPr>
            </w:pPr>
            <w:r w:rsidRPr="00E37156">
              <w:rPr>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 xml:space="preserve">       (Oda camekanla ayrılacak.)</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r w:rsidRPr="00E37156">
              <w:rPr>
                <w:b/>
                <w:bCs/>
                <w:color w:val="000000"/>
                <w:szCs w:val="24"/>
                <w:lang w:val="tr-TR"/>
              </w:rPr>
              <w:lastRenderedPageBreak/>
              <w:t xml:space="preserve">   b- Şoförler Odası</w:t>
            </w:r>
          </w:p>
        </w:tc>
        <w:tc>
          <w:tcPr>
            <w:tcW w:w="851" w:type="dxa"/>
            <w:vAlign w:val="bottom"/>
          </w:tcPr>
          <w:p w:rsidR="00F874B5" w:rsidRPr="00E37156" w:rsidRDefault="00F874B5" w:rsidP="00BC0C5B">
            <w:pPr>
              <w:jc w:val="center"/>
              <w:rPr>
                <w:color w:val="000000"/>
                <w:szCs w:val="24"/>
                <w:lang w:val="tr-TR"/>
              </w:rPr>
            </w:pPr>
            <w:r w:rsidRPr="00E37156">
              <w:rPr>
                <w:color w:val="000000"/>
                <w:szCs w:val="24"/>
                <w:lang w:val="tr-TR"/>
              </w:rPr>
              <w:t>1</w:t>
            </w:r>
          </w:p>
        </w:tc>
        <w:tc>
          <w:tcPr>
            <w:tcW w:w="768" w:type="dxa"/>
            <w:vAlign w:val="bottom"/>
          </w:tcPr>
          <w:p w:rsidR="00F874B5" w:rsidRPr="00E37156" w:rsidRDefault="00F874B5" w:rsidP="00BC0C5B">
            <w:pPr>
              <w:jc w:val="center"/>
              <w:rPr>
                <w:color w:val="000000"/>
                <w:szCs w:val="24"/>
                <w:lang w:val="tr-TR"/>
              </w:rPr>
            </w:pPr>
            <w:r w:rsidRPr="00E37156">
              <w:rPr>
                <w:color w:val="000000"/>
                <w:szCs w:val="24"/>
                <w:lang w:val="tr-TR"/>
              </w:rPr>
              <w:t>-</w:t>
            </w:r>
          </w:p>
        </w:tc>
        <w:tc>
          <w:tcPr>
            <w:tcW w:w="791"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 xml:space="preserve">      Dinlenme imkanlı, oturma odası düzeninde</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bCs/>
                <w:color w:val="000000"/>
                <w:szCs w:val="24"/>
                <w:lang w:val="tr-TR"/>
              </w:rPr>
              <w:t>NOT:</w:t>
            </w:r>
            <w:r w:rsidRPr="00E37156">
              <w:rPr>
                <w:b/>
                <w:bCs/>
                <w:color w:val="000000"/>
                <w:szCs w:val="24"/>
                <w:lang w:val="tr-TR"/>
              </w:rPr>
              <w:t xml:space="preserve"> </w:t>
            </w:r>
            <w:r w:rsidRPr="00E37156">
              <w:rPr>
                <w:color w:val="000000"/>
                <w:szCs w:val="24"/>
                <w:lang w:val="tr-TR"/>
              </w:rPr>
              <w:t>Yeterli sayıda bay- bayan wc, lavabo, temizlik odaları düşünülecektir.</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color w:val="000000"/>
                <w:szCs w:val="24"/>
                <w:lang w:val="tr-TR"/>
              </w:rPr>
            </w:pPr>
          </w:p>
        </w:tc>
      </w:tr>
      <w:tr w:rsidR="00F874B5" w:rsidRPr="00E37156" w:rsidTr="006241F7">
        <w:tc>
          <w:tcPr>
            <w:tcW w:w="6663" w:type="dxa"/>
            <w:shd w:val="clear" w:color="auto" w:fill="C6D9F1"/>
            <w:vAlign w:val="center"/>
          </w:tcPr>
          <w:p w:rsidR="00F874B5" w:rsidRPr="00E37156" w:rsidRDefault="00F874B5" w:rsidP="009A0D14">
            <w:pPr>
              <w:ind w:left="57"/>
              <w:rPr>
                <w:b/>
                <w:bCs/>
                <w:color w:val="000000"/>
                <w:szCs w:val="24"/>
                <w:lang w:val="tr-TR"/>
              </w:rPr>
            </w:pPr>
            <w:r w:rsidRPr="00E37156">
              <w:rPr>
                <w:b/>
                <w:bCs/>
                <w:color w:val="000000"/>
                <w:szCs w:val="24"/>
                <w:lang w:val="tr-TR"/>
              </w:rPr>
              <w:t>2.6.3- SIĞINAK</w:t>
            </w:r>
            <w:r w:rsidRPr="00E37156">
              <w:rPr>
                <w:color w:val="000000"/>
                <w:szCs w:val="24"/>
                <w:lang w:val="tr-TR"/>
              </w:rPr>
              <w:t xml:space="preserve"> </w:t>
            </w:r>
          </w:p>
        </w:tc>
        <w:tc>
          <w:tcPr>
            <w:tcW w:w="851" w:type="dxa"/>
            <w:shd w:val="clear" w:color="auto" w:fill="C6D9F1"/>
            <w:vAlign w:val="bottom"/>
          </w:tcPr>
          <w:p w:rsidR="00F874B5" w:rsidRPr="00E37156" w:rsidRDefault="00F874B5" w:rsidP="00BC0C5B">
            <w:pPr>
              <w:jc w:val="center"/>
              <w:rPr>
                <w:color w:val="000000"/>
                <w:szCs w:val="24"/>
                <w:lang w:val="tr-TR"/>
              </w:rPr>
            </w:pPr>
          </w:p>
        </w:tc>
        <w:tc>
          <w:tcPr>
            <w:tcW w:w="768" w:type="dxa"/>
            <w:shd w:val="clear" w:color="auto" w:fill="C6D9F1"/>
            <w:vAlign w:val="bottom"/>
          </w:tcPr>
          <w:p w:rsidR="00F874B5" w:rsidRPr="00E37156" w:rsidRDefault="00F874B5" w:rsidP="00BC0C5B">
            <w:pPr>
              <w:jc w:val="center"/>
              <w:rPr>
                <w:color w:val="000000"/>
                <w:szCs w:val="24"/>
                <w:lang w:val="tr-TR"/>
              </w:rPr>
            </w:pPr>
          </w:p>
        </w:tc>
        <w:tc>
          <w:tcPr>
            <w:tcW w:w="791" w:type="dxa"/>
            <w:shd w:val="clear" w:color="auto" w:fill="C6D9F1"/>
            <w:vAlign w:val="bottom"/>
          </w:tcPr>
          <w:p w:rsidR="00F874B5" w:rsidRPr="00E37156" w:rsidRDefault="00F874B5" w:rsidP="00BC0C5B">
            <w:pPr>
              <w:jc w:val="right"/>
              <w:rPr>
                <w:b/>
                <w:bCs/>
                <w:color w:val="FF0000"/>
                <w:szCs w:val="24"/>
                <w:lang w:val="tr-TR"/>
              </w:rPr>
            </w:pPr>
          </w:p>
        </w:tc>
        <w:tc>
          <w:tcPr>
            <w:tcW w:w="1134" w:type="dxa"/>
            <w:shd w:val="clear" w:color="auto" w:fill="C6D9F1"/>
            <w:vAlign w:val="bottom"/>
          </w:tcPr>
          <w:p w:rsidR="00F874B5" w:rsidRPr="00E37156" w:rsidRDefault="00F874B5" w:rsidP="00BC0C5B">
            <w:pPr>
              <w:jc w:val="right"/>
              <w:rPr>
                <w:b/>
                <w:bCs/>
                <w:color w:val="000000"/>
                <w:szCs w:val="24"/>
                <w:lang w:val="tr-TR"/>
              </w:rPr>
            </w:pPr>
            <w:r w:rsidRPr="00E37156">
              <w:rPr>
                <w:b/>
                <w:bCs/>
                <w:color w:val="000000"/>
                <w:szCs w:val="24"/>
                <w:lang w:val="tr-TR"/>
              </w:rPr>
              <w:t>625</w:t>
            </w:r>
          </w:p>
        </w:tc>
      </w:tr>
      <w:tr w:rsidR="00F874B5" w:rsidRPr="00E37156" w:rsidTr="006241F7">
        <w:tc>
          <w:tcPr>
            <w:tcW w:w="6663" w:type="dxa"/>
            <w:vAlign w:val="center"/>
          </w:tcPr>
          <w:p w:rsidR="00F874B5" w:rsidRPr="00E37156" w:rsidRDefault="00F874B5" w:rsidP="00BC0C5B">
            <w:pPr>
              <w:ind w:left="57"/>
              <w:rPr>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right"/>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b/>
                <w:bCs/>
                <w:color w:val="000000"/>
                <w:szCs w:val="24"/>
                <w:lang w:val="tr-TR"/>
              </w:rPr>
            </w:pPr>
          </w:p>
        </w:tc>
      </w:tr>
      <w:tr w:rsidR="00F874B5" w:rsidRPr="00E37156" w:rsidTr="00050022">
        <w:tc>
          <w:tcPr>
            <w:tcW w:w="6663" w:type="dxa"/>
            <w:vAlign w:val="center"/>
          </w:tcPr>
          <w:p w:rsidR="00F874B5" w:rsidRPr="00E37156" w:rsidRDefault="00F874B5" w:rsidP="00BC0C5B">
            <w:pPr>
              <w:ind w:left="57"/>
              <w:rPr>
                <w:color w:val="000000"/>
                <w:szCs w:val="24"/>
                <w:lang w:val="tr-TR"/>
              </w:rPr>
            </w:pPr>
            <w:r w:rsidRPr="00E37156">
              <w:rPr>
                <w:b/>
                <w:color w:val="000000"/>
                <w:szCs w:val="24"/>
                <w:lang w:val="tr-TR"/>
              </w:rPr>
              <w:t>-Sığınak</w:t>
            </w:r>
          </w:p>
        </w:tc>
        <w:tc>
          <w:tcPr>
            <w:tcW w:w="2410" w:type="dxa"/>
            <w:gridSpan w:val="3"/>
            <w:vAlign w:val="bottom"/>
          </w:tcPr>
          <w:p w:rsidR="00F874B5" w:rsidRPr="00E37156" w:rsidRDefault="00F874B5" w:rsidP="0034053D">
            <w:pPr>
              <w:rPr>
                <w:color w:val="000000"/>
                <w:szCs w:val="24"/>
                <w:lang w:val="tr-TR"/>
              </w:rPr>
            </w:pPr>
            <w:r w:rsidRPr="00E37156">
              <w:rPr>
                <w:color w:val="000000"/>
                <w:szCs w:val="24"/>
                <w:lang w:val="tr-TR"/>
              </w:rPr>
              <w:t>12.420/ 20</w:t>
            </w:r>
          </w:p>
        </w:tc>
        <w:tc>
          <w:tcPr>
            <w:tcW w:w="1134" w:type="dxa"/>
            <w:vAlign w:val="bottom"/>
          </w:tcPr>
          <w:p w:rsidR="00F874B5" w:rsidRPr="00E37156" w:rsidRDefault="00F874B5" w:rsidP="00BC0C5B">
            <w:pPr>
              <w:jc w:val="right"/>
              <w:rPr>
                <w:color w:val="000000"/>
                <w:szCs w:val="24"/>
                <w:lang w:val="tr-TR"/>
              </w:rPr>
            </w:pPr>
            <w:r w:rsidRPr="00E37156">
              <w:rPr>
                <w:color w:val="000000"/>
                <w:szCs w:val="24"/>
                <w:lang w:val="tr-TR"/>
              </w:rPr>
              <w:t>625</w:t>
            </w:r>
          </w:p>
        </w:tc>
      </w:tr>
      <w:tr w:rsidR="00F874B5" w:rsidRPr="00E37156" w:rsidTr="006241F7">
        <w:tc>
          <w:tcPr>
            <w:tcW w:w="6663" w:type="dxa"/>
            <w:vAlign w:val="center"/>
          </w:tcPr>
          <w:p w:rsidR="00F874B5" w:rsidRPr="00E37156" w:rsidRDefault="00F874B5" w:rsidP="00BC0C5B">
            <w:pPr>
              <w:ind w:left="57"/>
              <w:rPr>
                <w:color w:val="000000"/>
                <w:szCs w:val="24"/>
                <w:lang w:val="tr-TR"/>
              </w:rPr>
            </w:pPr>
            <w:r w:rsidRPr="00E37156">
              <w:rPr>
                <w:color w:val="000000"/>
                <w:szCs w:val="24"/>
                <w:lang w:val="tr-TR"/>
              </w:rPr>
              <w:t>(Sığınak Yönetmeliğinin öngördüğü şekilde toplam emsale konu inşaat alanının(1/20’si kadar olacak şekilde planlanacaktır. Nükleer serpinti sığınağı olarak tasarlanacaktır.)</w:t>
            </w: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right"/>
              <w:rPr>
                <w:color w:val="000000"/>
                <w:szCs w:val="24"/>
                <w:lang w:val="tr-TR"/>
              </w:rPr>
            </w:pPr>
          </w:p>
        </w:tc>
        <w:tc>
          <w:tcPr>
            <w:tcW w:w="791" w:type="dxa"/>
            <w:vAlign w:val="bottom"/>
          </w:tcPr>
          <w:p w:rsidR="00F874B5" w:rsidRPr="00E37156" w:rsidRDefault="00F874B5" w:rsidP="00BC0C5B">
            <w:pPr>
              <w:jc w:val="right"/>
              <w:rPr>
                <w:color w:val="000000"/>
                <w:szCs w:val="24"/>
                <w:lang w:val="tr-TR"/>
              </w:rPr>
            </w:pPr>
          </w:p>
        </w:tc>
        <w:tc>
          <w:tcPr>
            <w:tcW w:w="1134" w:type="dxa"/>
            <w:vAlign w:val="bottom"/>
          </w:tcPr>
          <w:p w:rsidR="00F874B5" w:rsidRPr="00E37156" w:rsidRDefault="00F874B5" w:rsidP="00BC0C5B">
            <w:pPr>
              <w:jc w:val="right"/>
              <w:rPr>
                <w:b/>
                <w:bCs/>
                <w:color w:val="000000"/>
                <w:szCs w:val="24"/>
                <w:lang w:val="tr-TR"/>
              </w:rPr>
            </w:pPr>
          </w:p>
        </w:tc>
      </w:tr>
      <w:tr w:rsidR="00F874B5" w:rsidRPr="00E37156" w:rsidTr="006241F7">
        <w:tc>
          <w:tcPr>
            <w:tcW w:w="6663" w:type="dxa"/>
            <w:vAlign w:val="center"/>
          </w:tcPr>
          <w:p w:rsidR="00F874B5" w:rsidRPr="00E37156" w:rsidRDefault="00F874B5" w:rsidP="00BC0C5B">
            <w:pPr>
              <w:ind w:left="57"/>
              <w:rPr>
                <w:b/>
                <w:bCs/>
                <w:color w:val="000000"/>
                <w:szCs w:val="24"/>
                <w:lang w:val="tr-TR"/>
              </w:rPr>
            </w:pPr>
          </w:p>
        </w:tc>
        <w:tc>
          <w:tcPr>
            <w:tcW w:w="851" w:type="dxa"/>
            <w:vAlign w:val="bottom"/>
          </w:tcPr>
          <w:p w:rsidR="00F874B5" w:rsidRPr="00E37156" w:rsidRDefault="00F874B5" w:rsidP="00BC0C5B">
            <w:pPr>
              <w:jc w:val="center"/>
              <w:rPr>
                <w:color w:val="000000"/>
                <w:szCs w:val="24"/>
                <w:lang w:val="tr-TR"/>
              </w:rPr>
            </w:pPr>
          </w:p>
        </w:tc>
        <w:tc>
          <w:tcPr>
            <w:tcW w:w="768" w:type="dxa"/>
            <w:vAlign w:val="bottom"/>
          </w:tcPr>
          <w:p w:rsidR="00F874B5" w:rsidRPr="00E37156" w:rsidRDefault="00F874B5" w:rsidP="00BC0C5B">
            <w:pPr>
              <w:jc w:val="center"/>
              <w:rPr>
                <w:color w:val="000000"/>
                <w:szCs w:val="24"/>
                <w:lang w:val="tr-TR"/>
              </w:rPr>
            </w:pPr>
          </w:p>
        </w:tc>
        <w:tc>
          <w:tcPr>
            <w:tcW w:w="791" w:type="dxa"/>
            <w:vAlign w:val="bottom"/>
          </w:tcPr>
          <w:p w:rsidR="00F874B5" w:rsidRPr="00E37156" w:rsidRDefault="00F874B5" w:rsidP="00BC0C5B">
            <w:pPr>
              <w:jc w:val="right"/>
              <w:rPr>
                <w:b/>
                <w:bCs/>
                <w:color w:val="FF0000"/>
                <w:szCs w:val="24"/>
                <w:lang w:val="tr-TR"/>
              </w:rPr>
            </w:pPr>
          </w:p>
        </w:tc>
        <w:tc>
          <w:tcPr>
            <w:tcW w:w="1134" w:type="dxa"/>
            <w:vAlign w:val="bottom"/>
          </w:tcPr>
          <w:p w:rsidR="00F874B5" w:rsidRPr="00E37156" w:rsidRDefault="00F874B5" w:rsidP="00BC0C5B">
            <w:pPr>
              <w:jc w:val="right"/>
              <w:rPr>
                <w:b/>
                <w:bCs/>
                <w:color w:val="000000"/>
                <w:szCs w:val="24"/>
                <w:lang w:val="tr-TR"/>
              </w:rPr>
            </w:pPr>
          </w:p>
        </w:tc>
      </w:tr>
    </w:tbl>
    <w:p w:rsidR="00F874B5" w:rsidRDefault="00F874B5">
      <w:pPr>
        <w:rPr>
          <w:rFonts w:ascii="Arial" w:hAnsi="Arial" w:cs="Arial"/>
          <w:lang w:val="tr-TR"/>
        </w:rPr>
      </w:pPr>
    </w:p>
    <w:p w:rsidR="00F874B5" w:rsidRDefault="00F874B5">
      <w:pPr>
        <w:rPr>
          <w:rFonts w:ascii="Arial" w:hAnsi="Arial" w:cs="Arial"/>
          <w:lang w:val="tr-TR"/>
        </w:rPr>
        <w:sectPr w:rsidR="00F874B5" w:rsidSect="00CE2441">
          <w:pgSz w:w="11906" w:h="16838"/>
          <w:pgMar w:top="1418" w:right="1418" w:bottom="1418" w:left="1418" w:header="567" w:footer="567" w:gutter="0"/>
          <w:pgNumType w:start="0"/>
          <w:cols w:space="708"/>
          <w:titlePg/>
          <w:docGrid w:linePitch="360"/>
        </w:sectPr>
      </w:pPr>
    </w:p>
    <w:p w:rsidR="00F874B5" w:rsidRDefault="00F874B5">
      <w:pPr>
        <w:rPr>
          <w:rFonts w:ascii="Arial" w:hAnsi="Arial" w:cs="Arial"/>
          <w:lang w:val="tr-TR"/>
        </w:rPr>
      </w:pPr>
    </w:p>
    <w:p w:rsidR="00F874B5" w:rsidRPr="00E37156" w:rsidRDefault="00F874B5">
      <w:pPr>
        <w:rPr>
          <w:rFonts w:ascii="Arial" w:hAnsi="Arial" w:cs="Arial"/>
          <w:lang w:val="tr-TR"/>
        </w:rPr>
      </w:pPr>
    </w:p>
    <w:p w:rsidR="00F874B5" w:rsidRPr="00E37156" w:rsidRDefault="00F874B5" w:rsidP="00DB047E">
      <w:pPr>
        <w:spacing w:line="264" w:lineRule="auto"/>
        <w:jc w:val="right"/>
        <w:rPr>
          <w:rFonts w:ascii="Arial" w:hAnsi="Arial" w:cs="Arial"/>
          <w:b/>
          <w:sz w:val="96"/>
          <w:lang w:val="tr-TR"/>
        </w:rPr>
      </w:pPr>
    </w:p>
    <w:p w:rsidR="00F874B5" w:rsidRPr="00E37156" w:rsidRDefault="00F874B5" w:rsidP="00DB047E">
      <w:pPr>
        <w:spacing w:line="264" w:lineRule="auto"/>
        <w:jc w:val="right"/>
        <w:rPr>
          <w:rFonts w:ascii="Arial" w:hAnsi="Arial" w:cs="Arial"/>
          <w:b/>
          <w:sz w:val="96"/>
          <w:lang w:val="tr-TR"/>
        </w:rPr>
      </w:pPr>
    </w:p>
    <w:p w:rsidR="00F874B5" w:rsidRPr="00E37156" w:rsidRDefault="00F874B5" w:rsidP="00DB047E">
      <w:pPr>
        <w:spacing w:line="264" w:lineRule="auto"/>
        <w:jc w:val="right"/>
        <w:rPr>
          <w:rFonts w:ascii="Arial" w:hAnsi="Arial" w:cs="Arial"/>
          <w:b/>
          <w:sz w:val="96"/>
          <w:lang w:val="tr-TR"/>
        </w:rPr>
      </w:pPr>
    </w:p>
    <w:p w:rsidR="00F874B5" w:rsidRPr="00E37156" w:rsidRDefault="00F874B5" w:rsidP="00DB047E">
      <w:pPr>
        <w:spacing w:line="264" w:lineRule="auto"/>
        <w:jc w:val="right"/>
        <w:rPr>
          <w:rFonts w:ascii="Arial" w:hAnsi="Arial" w:cs="Arial"/>
          <w:b/>
          <w:sz w:val="96"/>
          <w:lang w:val="tr-TR"/>
        </w:rPr>
      </w:pPr>
    </w:p>
    <w:p w:rsidR="00F874B5" w:rsidRPr="00E37156" w:rsidRDefault="00F874B5" w:rsidP="00DB047E">
      <w:pPr>
        <w:spacing w:line="264" w:lineRule="auto"/>
        <w:jc w:val="right"/>
        <w:rPr>
          <w:rFonts w:ascii="Arial" w:hAnsi="Arial" w:cs="Arial"/>
          <w:b/>
          <w:sz w:val="96"/>
          <w:lang w:val="tr-TR"/>
        </w:rPr>
      </w:pPr>
      <w:r w:rsidRPr="00E37156">
        <w:rPr>
          <w:rFonts w:ascii="Arial" w:hAnsi="Arial" w:cs="Arial"/>
          <w:b/>
          <w:sz w:val="96"/>
          <w:lang w:val="tr-TR"/>
        </w:rPr>
        <w:t>ŞARTNAME EKLERİ</w:t>
      </w:r>
    </w:p>
    <w:p w:rsidR="00F874B5" w:rsidRPr="00E37156" w:rsidRDefault="00F874B5">
      <w:pPr>
        <w:rPr>
          <w:rFonts w:ascii="Arial" w:hAnsi="Arial" w:cs="Arial"/>
          <w:sz w:val="96"/>
          <w:lang w:val="tr-TR"/>
        </w:rPr>
      </w:pPr>
      <w:r w:rsidRPr="00E37156">
        <w:rPr>
          <w:rFonts w:ascii="Arial" w:hAnsi="Arial" w:cs="Arial"/>
          <w:sz w:val="96"/>
          <w:lang w:val="tr-TR"/>
        </w:rPr>
        <w:br w:type="page"/>
      </w:r>
    </w:p>
    <w:p w:rsidR="00F874B5" w:rsidRPr="00E37156" w:rsidRDefault="00F874B5" w:rsidP="00DB047E">
      <w:pPr>
        <w:spacing w:line="264" w:lineRule="auto"/>
        <w:rPr>
          <w:rFonts w:ascii="Arial" w:hAnsi="Arial" w:cs="Arial"/>
          <w:b/>
          <w:shadow/>
          <w:sz w:val="28"/>
          <w:szCs w:val="28"/>
          <w:lang w:val="tr-TR"/>
        </w:rPr>
      </w:pPr>
      <w:r w:rsidRPr="00E37156">
        <w:rPr>
          <w:rFonts w:ascii="Arial" w:hAnsi="Arial" w:cs="Arial"/>
          <w:b/>
          <w:shadow/>
          <w:sz w:val="28"/>
          <w:szCs w:val="28"/>
          <w:lang w:val="tr-TR"/>
        </w:rPr>
        <w:t xml:space="preserve">ARSA BİLGİLERİ </w:t>
      </w:r>
    </w:p>
    <w:p w:rsidR="00F874B5" w:rsidRPr="00E37156" w:rsidRDefault="00F874B5" w:rsidP="00DB047E">
      <w:pPr>
        <w:spacing w:line="264" w:lineRule="auto"/>
        <w:jc w:val="both"/>
        <w:rPr>
          <w:rFonts w:ascii="Arial" w:hAnsi="Arial" w:cs="Arial"/>
          <w:sz w:val="20"/>
          <w:lang w:val="tr-TR"/>
        </w:rPr>
      </w:pPr>
    </w:p>
    <w:p w:rsidR="00F874B5" w:rsidRDefault="00F874B5" w:rsidP="00DA1B52">
      <w:pPr>
        <w:numPr>
          <w:ilvl w:val="0"/>
          <w:numId w:val="59"/>
        </w:numPr>
        <w:spacing w:line="264" w:lineRule="auto"/>
        <w:ind w:left="357" w:hanging="357"/>
        <w:jc w:val="both"/>
        <w:rPr>
          <w:rFonts w:ascii="Arial" w:hAnsi="Arial" w:cs="Arial"/>
          <w:szCs w:val="24"/>
          <w:lang w:val="tr-TR"/>
        </w:rPr>
      </w:pPr>
      <w:r w:rsidRPr="00E37156">
        <w:rPr>
          <w:rFonts w:ascii="Arial" w:hAnsi="Arial" w:cs="Arial"/>
          <w:b/>
          <w:szCs w:val="24"/>
          <w:lang w:val="tr-TR"/>
        </w:rPr>
        <w:t>İmar Durumu</w:t>
      </w:r>
      <w:r w:rsidRPr="00E37156">
        <w:rPr>
          <w:rFonts w:ascii="Arial" w:hAnsi="Arial" w:cs="Arial"/>
          <w:szCs w:val="24"/>
          <w:lang w:val="tr-TR"/>
        </w:rPr>
        <w:t>: Antakya Belediyesi sınırları içindedir.</w:t>
      </w:r>
      <w:r>
        <w:rPr>
          <w:rFonts w:ascii="Arial" w:hAnsi="Arial" w:cs="Arial"/>
          <w:szCs w:val="24"/>
          <w:lang w:val="tr-TR"/>
        </w:rPr>
        <w:t xml:space="preserve"> </w:t>
      </w:r>
    </w:p>
    <w:p w:rsidR="00F874B5" w:rsidRDefault="00F874B5" w:rsidP="00DA1B52">
      <w:pPr>
        <w:spacing w:line="264" w:lineRule="auto"/>
        <w:ind w:firstLine="708"/>
        <w:jc w:val="both"/>
        <w:rPr>
          <w:rFonts w:ascii="Arial" w:hAnsi="Arial" w:cs="Arial"/>
          <w:szCs w:val="24"/>
          <w:lang w:val="tr-TR"/>
        </w:rPr>
      </w:pPr>
      <w:r>
        <w:rPr>
          <w:rFonts w:ascii="Arial" w:hAnsi="Arial" w:cs="Arial"/>
          <w:szCs w:val="24"/>
          <w:lang w:val="tr-TR"/>
        </w:rPr>
        <w:t xml:space="preserve">Hmax = serbest, </w:t>
      </w:r>
    </w:p>
    <w:p w:rsidR="00F874B5" w:rsidRPr="00E37156" w:rsidRDefault="00F874B5" w:rsidP="00DA1B52">
      <w:pPr>
        <w:spacing w:line="264" w:lineRule="auto"/>
        <w:ind w:firstLine="708"/>
        <w:jc w:val="both"/>
        <w:rPr>
          <w:rFonts w:ascii="Arial" w:hAnsi="Arial" w:cs="Arial"/>
          <w:szCs w:val="24"/>
          <w:lang w:val="tr-TR"/>
        </w:rPr>
      </w:pPr>
      <w:r>
        <w:rPr>
          <w:rFonts w:ascii="Arial" w:hAnsi="Arial" w:cs="Arial"/>
          <w:szCs w:val="24"/>
          <w:lang w:val="tr-TR"/>
        </w:rPr>
        <w:t>Emsal = 1,50</w:t>
      </w:r>
    </w:p>
    <w:p w:rsidR="00F874B5" w:rsidRPr="00E37156" w:rsidRDefault="00F874B5" w:rsidP="00DB047E">
      <w:pPr>
        <w:numPr>
          <w:ilvl w:val="0"/>
          <w:numId w:val="59"/>
        </w:numPr>
        <w:spacing w:line="264" w:lineRule="auto"/>
        <w:ind w:left="357" w:hanging="357"/>
        <w:jc w:val="both"/>
        <w:rPr>
          <w:rFonts w:ascii="Arial" w:hAnsi="Arial" w:cs="Arial"/>
          <w:szCs w:val="24"/>
          <w:lang w:val="tr-TR"/>
        </w:rPr>
      </w:pPr>
      <w:r w:rsidRPr="00E37156">
        <w:rPr>
          <w:rFonts w:ascii="Arial" w:hAnsi="Arial" w:cs="Arial"/>
          <w:b/>
          <w:szCs w:val="24"/>
          <w:lang w:val="tr-TR"/>
        </w:rPr>
        <w:t>Deprem Durumu</w:t>
      </w:r>
      <w:r w:rsidRPr="00E37156">
        <w:rPr>
          <w:rFonts w:ascii="Arial" w:hAnsi="Arial" w:cs="Arial"/>
          <w:szCs w:val="24"/>
          <w:lang w:val="tr-TR"/>
        </w:rPr>
        <w:t>: 1. Derece deprem bölgesindedir.</w:t>
      </w:r>
    </w:p>
    <w:p w:rsidR="00F874B5" w:rsidRPr="00E37156" w:rsidRDefault="00F874B5" w:rsidP="00DB047E">
      <w:pPr>
        <w:numPr>
          <w:ilvl w:val="0"/>
          <w:numId w:val="61"/>
        </w:numPr>
        <w:spacing w:line="264" w:lineRule="auto"/>
        <w:ind w:left="357" w:hanging="357"/>
        <w:jc w:val="both"/>
        <w:rPr>
          <w:rFonts w:ascii="Arial" w:hAnsi="Arial" w:cs="Arial"/>
          <w:szCs w:val="24"/>
          <w:lang w:val="tr-TR"/>
        </w:rPr>
      </w:pPr>
      <w:r w:rsidRPr="00E37156">
        <w:rPr>
          <w:rFonts w:ascii="Arial" w:hAnsi="Arial" w:cs="Arial"/>
          <w:b/>
          <w:szCs w:val="24"/>
          <w:lang w:val="tr-TR"/>
        </w:rPr>
        <w:t>Yeraltı Su Durumu Ve Zemin Emniyet Bilgileri</w:t>
      </w:r>
      <w:r w:rsidRPr="00E37156">
        <w:rPr>
          <w:rFonts w:ascii="Arial" w:hAnsi="Arial" w:cs="Arial"/>
          <w:szCs w:val="24"/>
          <w:lang w:val="tr-TR"/>
        </w:rPr>
        <w:t>: Ekteki Zemin Değerlendirme Raporunda belirtilmektedir.</w:t>
      </w:r>
    </w:p>
    <w:p w:rsidR="00F874B5" w:rsidRPr="00E37156" w:rsidRDefault="00F874B5" w:rsidP="00DB047E">
      <w:pPr>
        <w:numPr>
          <w:ilvl w:val="0"/>
          <w:numId w:val="61"/>
        </w:numPr>
        <w:spacing w:line="264" w:lineRule="auto"/>
        <w:ind w:left="357" w:hanging="357"/>
        <w:jc w:val="both"/>
        <w:rPr>
          <w:rFonts w:ascii="Arial" w:hAnsi="Arial" w:cs="Arial"/>
          <w:szCs w:val="24"/>
          <w:lang w:val="tr-TR"/>
        </w:rPr>
      </w:pPr>
      <w:r w:rsidRPr="00E37156">
        <w:rPr>
          <w:rFonts w:ascii="Arial" w:hAnsi="Arial" w:cs="Arial"/>
          <w:b/>
          <w:szCs w:val="24"/>
          <w:lang w:val="tr-TR"/>
        </w:rPr>
        <w:t>İçme Ve Kullanma Suyu:</w:t>
      </w:r>
      <w:r w:rsidRPr="00E37156">
        <w:rPr>
          <w:rFonts w:ascii="Arial" w:hAnsi="Arial" w:cs="Arial"/>
          <w:szCs w:val="24"/>
          <w:lang w:val="tr-TR"/>
        </w:rPr>
        <w:t xml:space="preserve"> Arsa içinde yeterli içme ve kullanma suyu mevcuttur. Şehir şebekesinden temin edilmektedir.</w:t>
      </w:r>
    </w:p>
    <w:p w:rsidR="00F874B5" w:rsidRPr="00E37156" w:rsidRDefault="00F874B5" w:rsidP="00DB047E">
      <w:pPr>
        <w:numPr>
          <w:ilvl w:val="0"/>
          <w:numId w:val="60"/>
        </w:numPr>
        <w:spacing w:line="264" w:lineRule="auto"/>
        <w:ind w:left="357" w:hanging="357"/>
        <w:jc w:val="both"/>
        <w:rPr>
          <w:rFonts w:ascii="Arial" w:hAnsi="Arial" w:cs="Arial"/>
          <w:szCs w:val="24"/>
          <w:lang w:val="tr-TR"/>
        </w:rPr>
      </w:pPr>
      <w:r w:rsidRPr="00E37156">
        <w:rPr>
          <w:rFonts w:ascii="Arial" w:hAnsi="Arial" w:cs="Arial"/>
          <w:b/>
          <w:szCs w:val="24"/>
          <w:lang w:val="tr-TR"/>
        </w:rPr>
        <w:t>Kanalizasyon Durumu:</w:t>
      </w:r>
      <w:r w:rsidRPr="00E37156">
        <w:rPr>
          <w:rFonts w:ascii="Arial" w:hAnsi="Arial" w:cs="Arial"/>
          <w:szCs w:val="24"/>
          <w:lang w:val="tr-TR"/>
        </w:rPr>
        <w:t xml:space="preserve"> Arsa içinde kanalizasyon mevcuttur.</w:t>
      </w:r>
    </w:p>
    <w:p w:rsidR="00F874B5" w:rsidRPr="00E37156" w:rsidRDefault="00F874B5" w:rsidP="00DB047E">
      <w:pPr>
        <w:numPr>
          <w:ilvl w:val="0"/>
          <w:numId w:val="60"/>
        </w:numPr>
        <w:spacing w:line="264" w:lineRule="auto"/>
        <w:ind w:left="357" w:hanging="357"/>
        <w:jc w:val="both"/>
        <w:rPr>
          <w:rFonts w:ascii="Arial" w:hAnsi="Arial" w:cs="Arial"/>
          <w:szCs w:val="24"/>
          <w:lang w:val="tr-TR"/>
        </w:rPr>
      </w:pPr>
      <w:r w:rsidRPr="00E37156">
        <w:rPr>
          <w:rFonts w:ascii="Arial" w:hAnsi="Arial" w:cs="Arial"/>
          <w:b/>
          <w:szCs w:val="24"/>
          <w:lang w:val="tr-TR"/>
        </w:rPr>
        <w:t>Elektrik Durumu</w:t>
      </w:r>
      <w:r w:rsidRPr="00E37156">
        <w:rPr>
          <w:rFonts w:ascii="Arial" w:hAnsi="Arial" w:cs="Arial"/>
          <w:szCs w:val="24"/>
          <w:lang w:val="tr-TR"/>
        </w:rPr>
        <w:t>: Arsa içinde elektrik ve telefon şebekesinden faydalanmak mümkündür.</w:t>
      </w:r>
    </w:p>
    <w:p w:rsidR="00F874B5" w:rsidRPr="00E37156" w:rsidRDefault="00F874B5" w:rsidP="00DB047E">
      <w:pPr>
        <w:numPr>
          <w:ilvl w:val="0"/>
          <w:numId w:val="60"/>
        </w:numPr>
        <w:spacing w:line="264" w:lineRule="auto"/>
        <w:ind w:left="357" w:hanging="357"/>
        <w:jc w:val="both"/>
        <w:rPr>
          <w:rFonts w:ascii="Arial" w:hAnsi="Arial" w:cs="Arial"/>
          <w:szCs w:val="24"/>
          <w:lang w:val="tr-TR"/>
        </w:rPr>
      </w:pPr>
      <w:r w:rsidRPr="00E37156">
        <w:rPr>
          <w:rFonts w:ascii="Arial" w:hAnsi="Arial" w:cs="Arial"/>
          <w:b/>
          <w:szCs w:val="24"/>
          <w:lang w:val="tr-TR"/>
        </w:rPr>
        <w:t>Doğalgaz  Durumu:</w:t>
      </w:r>
      <w:r w:rsidRPr="00E37156">
        <w:rPr>
          <w:rFonts w:ascii="Arial" w:hAnsi="Arial" w:cs="Arial"/>
          <w:szCs w:val="24"/>
          <w:lang w:val="tr-TR"/>
        </w:rPr>
        <w:t xml:space="preserve"> Ana yolda doğalgaz mevcuttur.</w:t>
      </w:r>
    </w:p>
    <w:p w:rsidR="00F874B5" w:rsidRPr="00E37156" w:rsidRDefault="00F874B5" w:rsidP="00DB047E">
      <w:pPr>
        <w:spacing w:line="264" w:lineRule="auto"/>
        <w:jc w:val="both"/>
        <w:rPr>
          <w:rFonts w:ascii="Arial" w:hAnsi="Arial" w:cs="Arial"/>
          <w:color w:val="FF0000"/>
          <w:lang w:val="tr-TR"/>
        </w:rPr>
      </w:pPr>
    </w:p>
    <w:p w:rsidR="00F874B5" w:rsidRPr="00E37156" w:rsidRDefault="00F874B5" w:rsidP="00DB047E">
      <w:pPr>
        <w:spacing w:line="264" w:lineRule="auto"/>
        <w:jc w:val="both"/>
        <w:rPr>
          <w:rFonts w:ascii="Arial" w:hAnsi="Arial" w:cs="Arial"/>
          <w:lang w:val="tr-TR"/>
        </w:rPr>
      </w:pPr>
    </w:p>
    <w:p w:rsidR="00F874B5" w:rsidRPr="00E37156" w:rsidRDefault="00F874B5" w:rsidP="00496210">
      <w:pPr>
        <w:spacing w:line="264" w:lineRule="auto"/>
        <w:jc w:val="center"/>
        <w:rPr>
          <w:rFonts w:ascii="Arial" w:hAnsi="Arial" w:cs="Arial"/>
          <w:b/>
          <w:sz w:val="28"/>
          <w:szCs w:val="28"/>
          <w:lang w:val="tr-TR"/>
        </w:rPr>
      </w:pPr>
      <w:r w:rsidRPr="00E37156">
        <w:rPr>
          <w:rFonts w:ascii="Arial" w:hAnsi="Arial" w:cs="Arial"/>
          <w:lang w:val="tr-TR"/>
        </w:rPr>
        <w:br w:type="page"/>
      </w:r>
      <w:r w:rsidRPr="00E37156">
        <w:rPr>
          <w:rFonts w:ascii="Arial" w:hAnsi="Arial" w:cs="Arial"/>
          <w:b/>
          <w:sz w:val="28"/>
          <w:szCs w:val="28"/>
          <w:lang w:val="tr-TR"/>
        </w:rPr>
        <w:lastRenderedPageBreak/>
        <w:t>T.C. HATAY İL GENEL MECLİSİ-İL ÖZEL İDARESİ HİZMET BİNASI</w:t>
      </w:r>
    </w:p>
    <w:p w:rsidR="00F874B5" w:rsidRPr="00E37156" w:rsidRDefault="00F874B5" w:rsidP="00496210">
      <w:pPr>
        <w:spacing w:line="264" w:lineRule="auto"/>
        <w:jc w:val="center"/>
        <w:rPr>
          <w:rFonts w:ascii="Arial" w:hAnsi="Arial" w:cs="Arial"/>
          <w:b/>
          <w:sz w:val="28"/>
          <w:szCs w:val="28"/>
          <w:lang w:val="tr-TR"/>
        </w:rPr>
      </w:pPr>
      <w:r w:rsidRPr="00E37156">
        <w:rPr>
          <w:rFonts w:ascii="Arial" w:hAnsi="Arial" w:cs="Arial"/>
          <w:b/>
          <w:sz w:val="28"/>
          <w:szCs w:val="28"/>
          <w:lang w:val="tr-TR"/>
        </w:rPr>
        <w:t>ZEMİN DEĞERLENDİRME RAPORU</w:t>
      </w:r>
    </w:p>
    <w:p w:rsidR="00F874B5" w:rsidRPr="00E37156" w:rsidRDefault="00F874B5" w:rsidP="00496210">
      <w:pPr>
        <w:spacing w:line="264" w:lineRule="auto"/>
        <w:jc w:val="both"/>
        <w:rPr>
          <w:rFonts w:ascii="Arial" w:hAnsi="Arial" w:cs="Arial"/>
          <w:b/>
          <w:sz w:val="20"/>
          <w:szCs w:val="22"/>
          <w:lang w:val="tr-TR"/>
        </w:rPr>
      </w:pPr>
    </w:p>
    <w:p w:rsidR="00F874B5" w:rsidRPr="00E37156" w:rsidRDefault="00F874B5" w:rsidP="00496210">
      <w:pPr>
        <w:spacing w:line="264" w:lineRule="auto"/>
        <w:ind w:firstLine="426"/>
        <w:jc w:val="both"/>
        <w:rPr>
          <w:rFonts w:ascii="Arial" w:hAnsi="Arial" w:cs="Arial"/>
          <w:sz w:val="22"/>
          <w:lang w:val="tr-TR"/>
        </w:rPr>
      </w:pPr>
      <w:r w:rsidRPr="00E37156">
        <w:rPr>
          <w:rFonts w:ascii="Arial" w:hAnsi="Arial" w:cs="Arial"/>
          <w:lang w:val="tr-TR"/>
        </w:rPr>
        <w:t xml:space="preserve">Hatay İli, Merkez İlçe, Çekmece mıntıkası, Altınçay Mahallesinde bulunan,1870 ve 3440 nolu ve Hatay İl Özel İdaresi’ne ait </w:t>
      </w:r>
      <w:r>
        <w:rPr>
          <w:rFonts w:ascii="Arial" w:hAnsi="Arial" w:cs="Arial"/>
          <w:lang w:val="tr-TR"/>
        </w:rPr>
        <w:t xml:space="preserve">toplam </w:t>
      </w:r>
      <w:r w:rsidRPr="00E37156">
        <w:rPr>
          <w:rFonts w:ascii="Arial" w:hAnsi="Arial" w:cs="Arial"/>
          <w:lang w:val="tr-TR"/>
        </w:rPr>
        <w:t>22.894,00 m</w:t>
      </w:r>
      <w:r w:rsidRPr="00E37156">
        <w:rPr>
          <w:rFonts w:ascii="Arial" w:hAnsi="Arial" w:cs="Arial"/>
          <w:vertAlign w:val="superscript"/>
          <w:lang w:val="tr-TR"/>
        </w:rPr>
        <w:t>2</w:t>
      </w:r>
      <w:r>
        <w:rPr>
          <w:rFonts w:ascii="Arial" w:hAnsi="Arial" w:cs="Arial"/>
          <w:lang w:val="tr-TR"/>
        </w:rPr>
        <w:t xml:space="preserve"> </w:t>
      </w:r>
      <w:r w:rsidRPr="00E37156">
        <w:rPr>
          <w:rFonts w:ascii="Arial" w:hAnsi="Arial" w:cs="Arial"/>
          <w:lang w:val="tr-TR"/>
        </w:rPr>
        <w:t>yüzölçümlü parsellerin Zemin Etüt Raporu ile ilgili sonuç ve öneriler aşağıda özetlenmiştir.</w:t>
      </w:r>
    </w:p>
    <w:p w:rsidR="00F874B5" w:rsidRPr="00E37156" w:rsidRDefault="00F874B5" w:rsidP="00496210">
      <w:pPr>
        <w:spacing w:line="264" w:lineRule="auto"/>
        <w:jc w:val="both"/>
        <w:rPr>
          <w:rFonts w:ascii="Arial" w:hAnsi="Arial" w:cs="Arial"/>
          <w:lang w:val="tr-TR"/>
        </w:rPr>
      </w:pPr>
    </w:p>
    <w:p w:rsidR="00F874B5" w:rsidRPr="00E37156" w:rsidRDefault="00F874B5" w:rsidP="00496210">
      <w:pPr>
        <w:numPr>
          <w:ilvl w:val="0"/>
          <w:numId w:val="71"/>
        </w:numPr>
        <w:tabs>
          <w:tab w:val="clear" w:pos="720"/>
          <w:tab w:val="num" w:pos="786"/>
        </w:tabs>
        <w:spacing w:line="264" w:lineRule="auto"/>
        <w:ind w:left="786"/>
        <w:jc w:val="both"/>
        <w:rPr>
          <w:rFonts w:ascii="Arial" w:hAnsi="Arial" w:cs="Arial"/>
          <w:lang w:val="tr-TR"/>
        </w:rPr>
      </w:pPr>
      <w:r w:rsidRPr="00E37156">
        <w:rPr>
          <w:rFonts w:ascii="Arial" w:hAnsi="Arial" w:cs="Arial"/>
          <w:lang w:val="tr-TR"/>
        </w:rPr>
        <w:t xml:space="preserve">Bu rapor, bina ve bina türü yapılar için zemin ve temel etüdüne yönelik olarak hazırlanmıştır. </w:t>
      </w:r>
    </w:p>
    <w:p w:rsidR="00F874B5" w:rsidRPr="00E37156" w:rsidRDefault="00F874B5" w:rsidP="00496210">
      <w:pPr>
        <w:numPr>
          <w:ilvl w:val="0"/>
          <w:numId w:val="71"/>
        </w:numPr>
        <w:tabs>
          <w:tab w:val="clear" w:pos="720"/>
          <w:tab w:val="num" w:pos="786"/>
        </w:tabs>
        <w:spacing w:line="264" w:lineRule="auto"/>
        <w:ind w:left="786"/>
        <w:jc w:val="both"/>
        <w:rPr>
          <w:rFonts w:ascii="Arial" w:hAnsi="Arial" w:cs="Arial"/>
          <w:lang w:val="tr-TR"/>
        </w:rPr>
      </w:pPr>
      <w:r w:rsidRPr="00E37156">
        <w:rPr>
          <w:rFonts w:ascii="Arial" w:hAnsi="Arial" w:cs="Arial"/>
          <w:lang w:val="tr-TR"/>
        </w:rPr>
        <w:t>İnceleme alanında 8 adet sondaj kuyusu açılmış, 8 noktada da jeofizik etüt çalışmaları yapılmıştır.</w:t>
      </w:r>
    </w:p>
    <w:p w:rsidR="00F874B5" w:rsidRPr="00E37156" w:rsidRDefault="00F874B5" w:rsidP="00496210">
      <w:pPr>
        <w:numPr>
          <w:ilvl w:val="0"/>
          <w:numId w:val="71"/>
        </w:numPr>
        <w:tabs>
          <w:tab w:val="clear" w:pos="720"/>
          <w:tab w:val="num" w:pos="786"/>
        </w:tabs>
        <w:spacing w:line="264" w:lineRule="auto"/>
        <w:ind w:left="786"/>
        <w:jc w:val="both"/>
        <w:rPr>
          <w:rFonts w:ascii="Arial" w:hAnsi="Arial" w:cs="Arial"/>
          <w:lang w:val="tr-TR"/>
        </w:rPr>
      </w:pPr>
      <w:r w:rsidRPr="00E37156">
        <w:rPr>
          <w:rFonts w:ascii="Arial" w:hAnsi="Arial" w:cs="Arial"/>
          <w:lang w:val="tr-TR"/>
        </w:rPr>
        <w:t xml:space="preserve">İnceleme alanında genel olarak 0,00-1,00m bitkisel toprak+dolgu, </w:t>
      </w:r>
      <w:r w:rsidRPr="00E37156">
        <w:rPr>
          <w:rFonts w:ascii="Arial" w:hAnsi="Arial" w:cs="Arial"/>
          <w:u w:val="single"/>
          <w:lang w:val="tr-TR"/>
        </w:rPr>
        <w:t>1,00-5,80m aralığında kahve-sarı renkli, genel olarak ince taneli, katı kıvamlı ince çakıllı kumlu siltli kil</w:t>
      </w:r>
      <w:r w:rsidRPr="00E37156">
        <w:rPr>
          <w:rFonts w:ascii="Arial" w:hAnsi="Arial" w:cs="Arial"/>
          <w:lang w:val="tr-TR"/>
        </w:rPr>
        <w:t xml:space="preserve"> (</w:t>
      </w:r>
      <w:r w:rsidRPr="00E37156">
        <w:rPr>
          <w:rFonts w:ascii="Arial" w:hAnsi="Arial" w:cs="Arial"/>
          <w:b/>
          <w:u w:val="single"/>
          <w:lang w:val="tr-TR"/>
        </w:rPr>
        <w:t>temel zemini olarak seçilmiştir</w:t>
      </w:r>
      <w:r w:rsidRPr="00E37156">
        <w:rPr>
          <w:rFonts w:ascii="Arial" w:hAnsi="Arial" w:cs="Arial"/>
          <w:lang w:val="tr-TR"/>
        </w:rPr>
        <w:t>) ve son olarak 5,80-8,80m aralığında mavi renkli kiltaşı gözlemlenmiştir.</w:t>
      </w:r>
    </w:p>
    <w:p w:rsidR="00F874B5" w:rsidRPr="00E37156" w:rsidRDefault="00F874B5" w:rsidP="00496210">
      <w:pPr>
        <w:numPr>
          <w:ilvl w:val="0"/>
          <w:numId w:val="71"/>
        </w:numPr>
        <w:tabs>
          <w:tab w:val="clear" w:pos="720"/>
          <w:tab w:val="num" w:pos="786"/>
        </w:tabs>
        <w:spacing w:line="264" w:lineRule="auto"/>
        <w:ind w:left="786"/>
        <w:jc w:val="both"/>
        <w:rPr>
          <w:rFonts w:ascii="Arial" w:hAnsi="Arial" w:cs="Arial"/>
          <w:lang w:val="tr-TR"/>
        </w:rPr>
      </w:pPr>
      <w:r w:rsidRPr="00E37156">
        <w:rPr>
          <w:rFonts w:ascii="Arial" w:hAnsi="Arial" w:cs="Arial"/>
          <w:lang w:val="tr-TR"/>
        </w:rPr>
        <w:t>İncelenen pa</w:t>
      </w:r>
      <w:r>
        <w:rPr>
          <w:rFonts w:ascii="Arial" w:hAnsi="Arial" w:cs="Arial"/>
          <w:lang w:val="tr-TR"/>
        </w:rPr>
        <w:t>rselde temel sondajları ile maksimum</w:t>
      </w:r>
      <w:r w:rsidRPr="00E37156">
        <w:rPr>
          <w:rFonts w:ascii="Arial" w:hAnsi="Arial" w:cs="Arial"/>
          <w:lang w:val="tr-TR"/>
        </w:rPr>
        <w:t xml:space="preserve"> 15,0 m. derinliğe inilmiş ve 4-6 metre civarında zayıf bir yeraltı su seviyesine rastlanmıştır. Sahada, yapı temeline olumsuz etki yapacak yerüstü suyu bulunmamaktadır. Çevre yüzey sularının yapı temelleri altına sızmasına ve yeraltı suyu seviyesinin olası yükselmesine karşın, inşası planlanan yapı temelleri çevresinde yapı taban seviyesine kadar uzanan drenaj hendekleri oluşturulmalıdır.</w:t>
      </w:r>
    </w:p>
    <w:p w:rsidR="00F874B5" w:rsidRPr="00E37156" w:rsidRDefault="00F874B5" w:rsidP="00496210">
      <w:pPr>
        <w:numPr>
          <w:ilvl w:val="0"/>
          <w:numId w:val="71"/>
        </w:numPr>
        <w:tabs>
          <w:tab w:val="clear" w:pos="720"/>
          <w:tab w:val="num" w:pos="786"/>
        </w:tabs>
        <w:spacing w:line="264" w:lineRule="auto"/>
        <w:ind w:left="786"/>
        <w:jc w:val="both"/>
        <w:rPr>
          <w:rFonts w:ascii="Arial" w:hAnsi="Arial" w:cs="Arial"/>
          <w:lang w:val="tr-TR"/>
        </w:rPr>
      </w:pPr>
      <w:r w:rsidRPr="00E37156">
        <w:rPr>
          <w:rFonts w:ascii="Arial" w:hAnsi="Arial" w:cs="Arial"/>
          <w:lang w:val="tr-TR"/>
        </w:rPr>
        <w:t>Hesaplarda zemin emniyet gerilmesi 1,9 kg/c</w:t>
      </w:r>
      <w:r w:rsidRPr="00E37156">
        <w:rPr>
          <w:rFonts w:ascii="Arial" w:hAnsi="Arial" w:cs="Arial"/>
          <w:szCs w:val="24"/>
          <w:lang w:val="tr-TR"/>
        </w:rPr>
        <w:t>m² olarak alınacaktır.</w:t>
      </w:r>
    </w:p>
    <w:p w:rsidR="00F874B5" w:rsidRPr="00E37156" w:rsidRDefault="00F874B5" w:rsidP="00496210">
      <w:pPr>
        <w:numPr>
          <w:ilvl w:val="0"/>
          <w:numId w:val="71"/>
        </w:numPr>
        <w:tabs>
          <w:tab w:val="clear" w:pos="720"/>
          <w:tab w:val="num" w:pos="786"/>
        </w:tabs>
        <w:spacing w:line="264" w:lineRule="auto"/>
        <w:ind w:left="786"/>
        <w:jc w:val="both"/>
        <w:rPr>
          <w:rFonts w:ascii="Arial" w:hAnsi="Arial" w:cs="Arial"/>
          <w:lang w:val="tr-TR"/>
        </w:rPr>
      </w:pPr>
      <w:r w:rsidRPr="00E37156">
        <w:rPr>
          <w:rFonts w:ascii="Arial" w:hAnsi="Arial" w:cs="Arial"/>
          <w:lang w:val="tr-TR"/>
        </w:rPr>
        <w:t>İnceleme alanında; kaya düşmesi, çığ, heyelan, su baskını gibi doğal afet riski bulunmamak tadır.</w:t>
      </w:r>
    </w:p>
    <w:p w:rsidR="00F874B5" w:rsidRPr="00E37156" w:rsidRDefault="00F874B5" w:rsidP="00496210">
      <w:pPr>
        <w:numPr>
          <w:ilvl w:val="0"/>
          <w:numId w:val="71"/>
        </w:numPr>
        <w:tabs>
          <w:tab w:val="clear" w:pos="720"/>
          <w:tab w:val="num" w:pos="786"/>
        </w:tabs>
        <w:spacing w:line="264" w:lineRule="auto"/>
        <w:ind w:left="786"/>
        <w:jc w:val="both"/>
        <w:rPr>
          <w:rFonts w:ascii="Arial" w:hAnsi="Arial" w:cs="Arial"/>
          <w:lang w:val="tr-TR"/>
        </w:rPr>
      </w:pPr>
      <w:r w:rsidRPr="00E37156">
        <w:rPr>
          <w:rFonts w:ascii="Arial" w:hAnsi="Arial" w:cs="Arial"/>
          <w:lang w:val="tr-TR"/>
        </w:rPr>
        <w:t>Proje sahası, Türkiye Deprem Bölgelendirme Haritasına g</w:t>
      </w:r>
      <w:r>
        <w:rPr>
          <w:rFonts w:ascii="Arial" w:hAnsi="Arial" w:cs="Arial"/>
          <w:lang w:val="tr-TR"/>
        </w:rPr>
        <w:t>öre; Hatay ili, Merkez ilçe 1.</w:t>
      </w:r>
      <w:r w:rsidRPr="00E37156">
        <w:rPr>
          <w:rFonts w:ascii="Arial" w:hAnsi="Arial" w:cs="Arial"/>
          <w:lang w:val="tr-TR"/>
        </w:rPr>
        <w:t xml:space="preserve"> derece deprem bölgesinde yer almaktadır ve bu konudaki mevcut  yönetmelik hükümlerine uyulmalıdır.</w:t>
      </w:r>
    </w:p>
    <w:p w:rsidR="00F874B5" w:rsidRPr="00E37156" w:rsidRDefault="00F874B5" w:rsidP="00496210">
      <w:pPr>
        <w:numPr>
          <w:ilvl w:val="0"/>
          <w:numId w:val="71"/>
        </w:numPr>
        <w:tabs>
          <w:tab w:val="clear" w:pos="720"/>
          <w:tab w:val="num" w:pos="786"/>
        </w:tabs>
        <w:spacing w:line="264" w:lineRule="auto"/>
        <w:ind w:left="786"/>
        <w:jc w:val="both"/>
        <w:rPr>
          <w:rFonts w:ascii="Arial" w:hAnsi="Arial" w:cs="Arial"/>
          <w:lang w:val="tr-TR"/>
        </w:rPr>
      </w:pPr>
      <w:r w:rsidRPr="00E37156">
        <w:rPr>
          <w:rFonts w:ascii="Arial" w:hAnsi="Arial" w:cs="Arial"/>
          <w:lang w:val="tr-TR"/>
        </w:rPr>
        <w:t xml:space="preserve">Temel kaya zemini ile ilgili diğer jeoteknik parametreler için aşağıdaki değerler kullanılabilir. </w:t>
      </w:r>
    </w:p>
    <w:p w:rsidR="00F874B5" w:rsidRPr="00E37156" w:rsidRDefault="00F874B5" w:rsidP="00496210">
      <w:pPr>
        <w:spacing w:line="264" w:lineRule="auto"/>
        <w:jc w:val="both"/>
        <w:rPr>
          <w:rFonts w:ascii="Arial" w:hAnsi="Arial" w:cs="Arial"/>
          <w:lang w:val="tr-TR"/>
        </w:rPr>
      </w:pPr>
      <w:r w:rsidRPr="00E37156">
        <w:rPr>
          <w:rFonts w:ascii="Arial" w:hAnsi="Arial" w:cs="Arial"/>
          <w:lang w:val="tr-TR"/>
        </w:rPr>
        <w:t xml:space="preserve">            Zemin grubu                              </w:t>
      </w:r>
      <w:r w:rsidRPr="00E37156">
        <w:rPr>
          <w:rFonts w:ascii="Arial" w:hAnsi="Arial" w:cs="Arial"/>
          <w:lang w:val="tr-TR"/>
        </w:rPr>
        <w:tab/>
        <w:t>: C , Sınıfı : 3</w:t>
      </w:r>
    </w:p>
    <w:p w:rsidR="00F874B5" w:rsidRPr="00E37156" w:rsidRDefault="00F874B5" w:rsidP="00496210">
      <w:pPr>
        <w:spacing w:line="264" w:lineRule="auto"/>
        <w:jc w:val="both"/>
        <w:rPr>
          <w:rFonts w:ascii="Arial" w:hAnsi="Arial" w:cs="Arial"/>
          <w:lang w:val="tr-TR"/>
        </w:rPr>
      </w:pPr>
      <w:r w:rsidRPr="00E37156">
        <w:rPr>
          <w:rFonts w:ascii="Arial" w:hAnsi="Arial" w:cs="Arial"/>
          <w:lang w:val="tr-TR"/>
        </w:rPr>
        <w:t xml:space="preserve">            Yerel zemin sınıfı                       </w:t>
      </w:r>
      <w:r w:rsidRPr="00E37156">
        <w:rPr>
          <w:rFonts w:ascii="Arial" w:hAnsi="Arial" w:cs="Arial"/>
          <w:lang w:val="tr-TR"/>
        </w:rPr>
        <w:tab/>
        <w:t>: Z2</w:t>
      </w:r>
    </w:p>
    <w:p w:rsidR="00F874B5" w:rsidRPr="00E37156" w:rsidRDefault="00F874B5" w:rsidP="00496210">
      <w:pPr>
        <w:pStyle w:val="Default"/>
        <w:spacing w:line="264" w:lineRule="auto"/>
        <w:jc w:val="both"/>
        <w:rPr>
          <w:rFonts w:ascii="Arial" w:hAnsi="Arial" w:cs="Arial"/>
          <w:color w:val="auto"/>
        </w:rPr>
      </w:pPr>
      <w:r w:rsidRPr="00E37156">
        <w:rPr>
          <w:rFonts w:ascii="Arial" w:hAnsi="Arial" w:cs="Arial"/>
          <w:color w:val="auto"/>
        </w:rPr>
        <w:t xml:space="preserve">            </w:t>
      </w:r>
      <w:r w:rsidRPr="00E37156">
        <w:rPr>
          <w:rFonts w:ascii="Arial" w:hAnsi="Arial" w:cs="Arial"/>
          <w:color w:val="auto"/>
          <w:sz w:val="22"/>
          <w:szCs w:val="22"/>
        </w:rPr>
        <w:t>Spektrum karakteristik periyotları</w:t>
      </w:r>
      <w:r w:rsidRPr="00E37156">
        <w:rPr>
          <w:rFonts w:ascii="Arial" w:hAnsi="Arial" w:cs="Arial"/>
          <w:color w:val="auto"/>
        </w:rPr>
        <w:t xml:space="preserve"> </w:t>
      </w:r>
      <w:r w:rsidRPr="00E37156">
        <w:rPr>
          <w:rFonts w:ascii="Arial" w:hAnsi="Arial" w:cs="Arial"/>
          <w:color w:val="auto"/>
        </w:rPr>
        <w:tab/>
        <w:t>: T</w:t>
      </w:r>
      <w:r w:rsidRPr="00E37156">
        <w:rPr>
          <w:rFonts w:ascii="Arial" w:hAnsi="Arial" w:cs="Arial"/>
          <w:color w:val="auto"/>
          <w:vertAlign w:val="subscript"/>
        </w:rPr>
        <w:t>A</w:t>
      </w:r>
      <w:r w:rsidRPr="00E37156">
        <w:rPr>
          <w:rFonts w:ascii="Arial" w:hAnsi="Arial" w:cs="Arial"/>
          <w:color w:val="auto"/>
        </w:rPr>
        <w:t xml:space="preserve"> = 0,15 san., T</w:t>
      </w:r>
      <w:r w:rsidRPr="00E37156">
        <w:rPr>
          <w:rFonts w:ascii="Arial" w:hAnsi="Arial" w:cs="Arial"/>
          <w:color w:val="auto"/>
          <w:vertAlign w:val="subscript"/>
        </w:rPr>
        <w:t>B</w:t>
      </w:r>
      <w:r w:rsidRPr="00E37156">
        <w:rPr>
          <w:rFonts w:ascii="Arial" w:hAnsi="Arial" w:cs="Arial"/>
          <w:color w:val="auto"/>
        </w:rPr>
        <w:t xml:space="preserve"> = 0,40</w:t>
      </w:r>
    </w:p>
    <w:p w:rsidR="00F874B5" w:rsidRPr="00E37156" w:rsidRDefault="00F874B5" w:rsidP="00496210">
      <w:pPr>
        <w:autoSpaceDE w:val="0"/>
        <w:autoSpaceDN w:val="0"/>
        <w:adjustRightInd w:val="0"/>
        <w:spacing w:line="264" w:lineRule="auto"/>
        <w:jc w:val="both"/>
        <w:rPr>
          <w:rFonts w:ascii="Arial" w:hAnsi="Arial" w:cs="Arial"/>
          <w:lang w:val="tr-TR"/>
        </w:rPr>
      </w:pPr>
      <w:r w:rsidRPr="00E37156">
        <w:rPr>
          <w:rFonts w:ascii="Arial" w:hAnsi="Arial" w:cs="Arial"/>
          <w:lang w:val="tr-TR"/>
        </w:rPr>
        <w:t xml:space="preserve">            Etkin Yer İvmesi Katsayısı         </w:t>
      </w:r>
      <w:r w:rsidRPr="00E37156">
        <w:rPr>
          <w:rFonts w:ascii="Arial" w:hAnsi="Arial" w:cs="Arial"/>
          <w:lang w:val="tr-TR"/>
        </w:rPr>
        <w:tab/>
        <w:t>:  A = 0.40g</w:t>
      </w:r>
    </w:p>
    <w:p w:rsidR="00F874B5" w:rsidRPr="00E37156" w:rsidRDefault="00F874B5" w:rsidP="00496210">
      <w:pPr>
        <w:spacing w:line="264" w:lineRule="auto"/>
        <w:jc w:val="both"/>
        <w:rPr>
          <w:rFonts w:ascii="Arial" w:hAnsi="Arial" w:cs="Arial"/>
          <w:lang w:val="tr-TR"/>
        </w:rPr>
      </w:pPr>
      <w:r w:rsidRPr="00E37156">
        <w:rPr>
          <w:rFonts w:ascii="Arial" w:hAnsi="Arial" w:cs="Arial"/>
          <w:lang w:val="tr-TR"/>
        </w:rPr>
        <w:t xml:space="preserve">            Yatak Katsay</w:t>
      </w:r>
      <w:r>
        <w:rPr>
          <w:rFonts w:ascii="Arial" w:hAnsi="Arial" w:cs="Arial"/>
          <w:lang w:val="tr-TR"/>
        </w:rPr>
        <w:t xml:space="preserve">ısı                           </w:t>
      </w:r>
      <w:r w:rsidRPr="00E37156">
        <w:rPr>
          <w:rFonts w:ascii="Arial" w:hAnsi="Arial" w:cs="Arial"/>
          <w:lang w:val="tr-TR"/>
        </w:rPr>
        <w:t>: K</w:t>
      </w:r>
      <w:r w:rsidRPr="00E37156">
        <w:rPr>
          <w:rFonts w:ascii="Arial" w:hAnsi="Arial" w:cs="Arial"/>
          <w:vertAlign w:val="subscript"/>
          <w:lang w:val="tr-TR"/>
        </w:rPr>
        <w:t xml:space="preserve">s </w:t>
      </w:r>
      <w:r w:rsidRPr="00E37156">
        <w:rPr>
          <w:rFonts w:ascii="Arial" w:hAnsi="Arial" w:cs="Arial"/>
          <w:lang w:val="tr-TR"/>
        </w:rPr>
        <w:t>=3.000 t/m³</w:t>
      </w:r>
    </w:p>
    <w:p w:rsidR="00F874B5" w:rsidRPr="00E37156" w:rsidRDefault="00F874B5" w:rsidP="00374453">
      <w:pPr>
        <w:spacing w:line="264" w:lineRule="auto"/>
        <w:ind w:left="840" w:hanging="360"/>
        <w:jc w:val="both"/>
        <w:rPr>
          <w:rFonts w:ascii="Arial" w:hAnsi="Arial" w:cs="Arial"/>
          <w:lang w:val="tr-TR"/>
        </w:rPr>
      </w:pPr>
      <w:r w:rsidRPr="00E37156">
        <w:rPr>
          <w:rFonts w:ascii="Arial" w:hAnsi="Arial" w:cs="Arial"/>
          <w:lang w:val="tr-TR"/>
        </w:rPr>
        <w:t>9-</w:t>
      </w:r>
      <w:r w:rsidRPr="00E37156">
        <w:rPr>
          <w:lang w:val="tr-TR"/>
        </w:rPr>
        <w:t xml:space="preserve"> </w:t>
      </w:r>
      <w:r w:rsidRPr="00E37156">
        <w:rPr>
          <w:rFonts w:ascii="Arial" w:hAnsi="Arial" w:cs="Arial"/>
          <w:lang w:val="tr-TR"/>
        </w:rPr>
        <w:t>Temel zemini indeks değerleri, alınan örselenmiş numunelerden elde edilen laboratuar deney sonuçlarına göre hesap edilmiş ve laboratuar sonuçları ekte verilmiştir. Ayrıca laboratuar deney sonuçlarına göre sınıflandırmalar yapılmış ve temel zemini Birleştiri</w:t>
      </w:r>
      <w:r>
        <w:rPr>
          <w:rFonts w:ascii="Arial" w:hAnsi="Arial" w:cs="Arial"/>
          <w:lang w:val="tr-TR"/>
        </w:rPr>
        <w:t xml:space="preserve">lmiş Zemin Sınıflama Sistemine </w:t>
      </w:r>
      <w:r w:rsidRPr="00E37156">
        <w:rPr>
          <w:rFonts w:ascii="Arial" w:hAnsi="Arial" w:cs="Arial"/>
          <w:lang w:val="tr-TR"/>
        </w:rPr>
        <w:t xml:space="preserve">göre </w:t>
      </w:r>
      <w:r w:rsidRPr="00E37156">
        <w:rPr>
          <w:rFonts w:ascii="Arial" w:hAnsi="Arial" w:cs="Arial"/>
          <w:b/>
          <w:lang w:val="tr-TR"/>
        </w:rPr>
        <w:t>(CH-ML)</w:t>
      </w:r>
      <w:r w:rsidRPr="00E37156">
        <w:rPr>
          <w:rFonts w:ascii="Arial" w:hAnsi="Arial" w:cs="Arial"/>
          <w:lang w:val="tr-TR"/>
        </w:rPr>
        <w:t xml:space="preserve"> biriminin oluşturduğu görülmüştür.</w:t>
      </w:r>
    </w:p>
    <w:p w:rsidR="00F874B5" w:rsidRPr="00E37156" w:rsidRDefault="00F874B5" w:rsidP="00374453">
      <w:pPr>
        <w:tabs>
          <w:tab w:val="left" w:pos="720"/>
          <w:tab w:val="left" w:pos="840"/>
        </w:tabs>
        <w:spacing w:line="264" w:lineRule="auto"/>
        <w:ind w:left="840" w:hanging="360"/>
        <w:jc w:val="both"/>
        <w:rPr>
          <w:rFonts w:ascii="Arial" w:hAnsi="Arial" w:cs="Arial"/>
          <w:lang w:val="tr-TR"/>
        </w:rPr>
      </w:pPr>
      <w:r w:rsidRPr="00E37156">
        <w:rPr>
          <w:rFonts w:ascii="Arial" w:hAnsi="Arial" w:cs="Arial"/>
          <w:lang w:val="tr-TR"/>
        </w:rPr>
        <w:t>10-Çalışma alanında mevcut iş makineleri otoparkında imar müdürlüğü önünde yapılan sondajda 10 metrelik dolgu olduğu tespit edilmiş, 10 m den sonra sağlam zemine geçildiği tespit edilmiştir. Çalışma alanında sadece mevcut otoparkın bulunduğu alanda dolgu olduğu tespit edilmiştir.</w:t>
      </w:r>
    </w:p>
    <w:p w:rsidR="00F874B5" w:rsidRPr="00E37156" w:rsidRDefault="00F874B5" w:rsidP="00DB047E">
      <w:pPr>
        <w:spacing w:line="264" w:lineRule="auto"/>
        <w:jc w:val="center"/>
        <w:rPr>
          <w:rFonts w:ascii="Arial" w:hAnsi="Arial" w:cs="Arial"/>
          <w:b/>
          <w:sz w:val="28"/>
          <w:szCs w:val="28"/>
          <w:lang w:val="tr-TR"/>
        </w:rPr>
      </w:pPr>
    </w:p>
    <w:p w:rsidR="00F874B5" w:rsidRPr="00E37156" w:rsidRDefault="00F874B5" w:rsidP="00DB047E">
      <w:pPr>
        <w:spacing w:line="264" w:lineRule="auto"/>
        <w:jc w:val="center"/>
        <w:rPr>
          <w:rFonts w:ascii="Arial" w:hAnsi="Arial" w:cs="Arial"/>
          <w:b/>
          <w:sz w:val="28"/>
          <w:szCs w:val="28"/>
          <w:lang w:val="tr-TR"/>
        </w:rPr>
      </w:pPr>
      <w:r w:rsidRPr="00E37156">
        <w:rPr>
          <w:rFonts w:ascii="Arial" w:hAnsi="Arial" w:cs="Arial"/>
          <w:b/>
          <w:sz w:val="28"/>
          <w:szCs w:val="28"/>
          <w:lang w:val="tr-TR"/>
        </w:rPr>
        <w:t>T.C. HATAY İL GENEL MECLİSİ-İL ÖZEL İDARESİ HİZMET BİNASI MEKANİK TESİSAT UYGULAMA PRENSİPLERİ</w:t>
      </w:r>
    </w:p>
    <w:p w:rsidR="00F874B5" w:rsidRPr="00E37156" w:rsidRDefault="00F874B5" w:rsidP="00DB047E">
      <w:pPr>
        <w:spacing w:line="264" w:lineRule="auto"/>
        <w:jc w:val="center"/>
        <w:rPr>
          <w:rFonts w:ascii="Arial" w:hAnsi="Arial" w:cs="Arial"/>
          <w:szCs w:val="24"/>
          <w:lang w:val="tr-TR"/>
        </w:rPr>
      </w:pPr>
    </w:p>
    <w:p w:rsidR="00F874B5" w:rsidRPr="00E37156" w:rsidRDefault="00F874B5" w:rsidP="003469E4">
      <w:pPr>
        <w:spacing w:line="264" w:lineRule="auto"/>
        <w:jc w:val="both"/>
        <w:rPr>
          <w:rFonts w:ascii="Arial" w:hAnsi="Arial" w:cs="Arial"/>
          <w:b/>
          <w:sz w:val="23"/>
          <w:szCs w:val="23"/>
          <w:u w:val="single"/>
          <w:lang w:val="tr-TR"/>
        </w:rPr>
      </w:pPr>
      <w:r w:rsidRPr="00E37156">
        <w:rPr>
          <w:rFonts w:ascii="Arial" w:hAnsi="Arial" w:cs="Arial"/>
          <w:b/>
          <w:sz w:val="23"/>
          <w:szCs w:val="23"/>
          <w:u w:val="single"/>
          <w:lang w:val="tr-TR"/>
        </w:rPr>
        <w:t>Genel Sekreterlik ve İl Genel Meclisi Hizmet Binası:</w:t>
      </w:r>
    </w:p>
    <w:p w:rsidR="00F874B5" w:rsidRPr="00E37156" w:rsidRDefault="00F874B5" w:rsidP="003469E4">
      <w:pPr>
        <w:spacing w:line="264" w:lineRule="auto"/>
        <w:jc w:val="both"/>
        <w:rPr>
          <w:rFonts w:ascii="Arial" w:hAnsi="Arial" w:cs="Arial"/>
          <w:sz w:val="23"/>
          <w:szCs w:val="23"/>
          <w:lang w:val="tr-TR"/>
        </w:rPr>
      </w:pPr>
    </w:p>
    <w:p w:rsidR="00F874B5" w:rsidRPr="00E37156" w:rsidRDefault="00F874B5" w:rsidP="003469E4">
      <w:pPr>
        <w:spacing w:line="264" w:lineRule="auto"/>
        <w:jc w:val="both"/>
        <w:rPr>
          <w:rFonts w:ascii="Arial" w:hAnsi="Arial" w:cs="Arial"/>
          <w:sz w:val="23"/>
          <w:szCs w:val="23"/>
          <w:lang w:val="tr-TR"/>
        </w:rPr>
      </w:pPr>
      <w:r w:rsidRPr="00E37156">
        <w:rPr>
          <w:rFonts w:ascii="Arial" w:hAnsi="Arial" w:cs="Arial"/>
          <w:sz w:val="23"/>
          <w:szCs w:val="23"/>
          <w:lang w:val="tr-TR"/>
        </w:rPr>
        <w:t>1) Mekanik projeler hazırlanırken, yürürlükteki kanun ve yönetmeliklere uyulacak.</w:t>
      </w:r>
    </w:p>
    <w:p w:rsidR="00F874B5" w:rsidRPr="00E37156" w:rsidRDefault="00F874B5" w:rsidP="003469E4">
      <w:pPr>
        <w:spacing w:line="264" w:lineRule="auto"/>
        <w:jc w:val="both"/>
        <w:rPr>
          <w:rFonts w:ascii="Arial" w:hAnsi="Arial" w:cs="Arial"/>
          <w:sz w:val="23"/>
          <w:szCs w:val="23"/>
          <w:lang w:val="tr-TR"/>
        </w:rPr>
      </w:pPr>
      <w:r w:rsidRPr="00E37156">
        <w:rPr>
          <w:rFonts w:ascii="Arial" w:hAnsi="Arial" w:cs="Arial"/>
          <w:sz w:val="23"/>
          <w:szCs w:val="23"/>
          <w:lang w:val="tr-TR"/>
        </w:rPr>
        <w:t>2)Enerji kullanımı verimliliği ve performansı kriterleri göz önüne alınarak; Binaların tasarımında, yenilenebilir enerjilerden (Güneş enerjisi ve rüzgar enerjisi) azami ölçüde faydalanılacak.</w:t>
      </w:r>
    </w:p>
    <w:p w:rsidR="00F874B5" w:rsidRPr="00E37156" w:rsidRDefault="00F874B5" w:rsidP="003469E4">
      <w:pPr>
        <w:spacing w:line="264" w:lineRule="auto"/>
        <w:jc w:val="both"/>
        <w:rPr>
          <w:rFonts w:ascii="Arial" w:hAnsi="Arial" w:cs="Arial"/>
          <w:sz w:val="23"/>
          <w:szCs w:val="23"/>
          <w:lang w:val="tr-TR"/>
        </w:rPr>
      </w:pPr>
      <w:r w:rsidRPr="00E37156">
        <w:rPr>
          <w:rFonts w:ascii="Arial" w:hAnsi="Arial" w:cs="Arial"/>
          <w:sz w:val="23"/>
          <w:szCs w:val="23"/>
          <w:lang w:val="tr-TR"/>
        </w:rPr>
        <w:t>3)Yangından korunma sistemi yürürlükteki yönetmeliğe uygun olarak, otomatik spring sistemli olarak tasarlanacak.</w:t>
      </w:r>
    </w:p>
    <w:p w:rsidR="00F874B5" w:rsidRPr="00E37156" w:rsidRDefault="00F874B5" w:rsidP="003469E4">
      <w:pPr>
        <w:spacing w:line="264" w:lineRule="auto"/>
        <w:jc w:val="both"/>
        <w:rPr>
          <w:rFonts w:ascii="Arial" w:hAnsi="Arial" w:cs="Arial"/>
          <w:sz w:val="23"/>
          <w:szCs w:val="23"/>
          <w:lang w:val="tr-TR"/>
        </w:rPr>
      </w:pPr>
      <w:r w:rsidRPr="00E37156">
        <w:rPr>
          <w:rFonts w:ascii="Arial" w:hAnsi="Arial" w:cs="Arial"/>
          <w:sz w:val="23"/>
          <w:szCs w:val="23"/>
          <w:lang w:val="tr-TR"/>
        </w:rPr>
        <w:t>4)Soğutma sistemi tasarlanırken, Otomasyonu tek merkezden sağlayacak şekilde, merkezi klima ve ısı geri kazanım cihazlarından faydalanılacak. Ayrıca bu sistemden ısıtmada da faydalanılacak.</w:t>
      </w:r>
    </w:p>
    <w:p w:rsidR="00F874B5" w:rsidRPr="00E37156" w:rsidRDefault="00F874B5" w:rsidP="003469E4">
      <w:pPr>
        <w:spacing w:line="264" w:lineRule="auto"/>
        <w:jc w:val="both"/>
        <w:rPr>
          <w:rFonts w:ascii="Arial" w:hAnsi="Arial" w:cs="Arial"/>
          <w:sz w:val="23"/>
          <w:szCs w:val="23"/>
          <w:lang w:val="tr-TR"/>
        </w:rPr>
      </w:pPr>
      <w:r w:rsidRPr="00E37156">
        <w:rPr>
          <w:rFonts w:ascii="Arial" w:hAnsi="Arial" w:cs="Arial"/>
          <w:sz w:val="23"/>
          <w:szCs w:val="23"/>
          <w:lang w:val="tr-TR"/>
        </w:rPr>
        <w:t>5)Isıtma sitemi merkezi olacak, yakıt olarak doğalgaz kullanılacak ve binanın çatısında konumlandırılacak. Çatının uygun olmaması durumunda binalardan ayrı bir ısı merkezi tasarlanacak.</w:t>
      </w:r>
    </w:p>
    <w:p w:rsidR="00F874B5" w:rsidRPr="00E37156" w:rsidRDefault="00F874B5" w:rsidP="003469E4">
      <w:pPr>
        <w:spacing w:line="264" w:lineRule="auto"/>
        <w:jc w:val="both"/>
        <w:rPr>
          <w:rFonts w:ascii="Arial" w:hAnsi="Arial" w:cs="Arial"/>
          <w:sz w:val="23"/>
          <w:szCs w:val="23"/>
          <w:lang w:val="tr-TR"/>
        </w:rPr>
      </w:pPr>
      <w:r w:rsidRPr="00E37156">
        <w:rPr>
          <w:rFonts w:ascii="Arial" w:hAnsi="Arial" w:cs="Arial"/>
          <w:sz w:val="23"/>
          <w:szCs w:val="23"/>
          <w:lang w:val="tr-TR"/>
        </w:rPr>
        <w:t>6)Bahçe sulaması için; Yağmur sularından faydalanılacak şekilde sarnıç tasarlanacak.</w:t>
      </w:r>
    </w:p>
    <w:p w:rsidR="00F874B5" w:rsidRPr="00E37156" w:rsidRDefault="00F874B5" w:rsidP="003469E4">
      <w:pPr>
        <w:spacing w:line="264" w:lineRule="auto"/>
        <w:jc w:val="both"/>
        <w:rPr>
          <w:rFonts w:ascii="Arial" w:hAnsi="Arial" w:cs="Arial"/>
          <w:sz w:val="23"/>
          <w:szCs w:val="23"/>
          <w:lang w:val="tr-TR"/>
        </w:rPr>
      </w:pPr>
      <w:r w:rsidRPr="00E37156">
        <w:rPr>
          <w:rFonts w:ascii="Arial" w:hAnsi="Arial" w:cs="Arial"/>
          <w:sz w:val="23"/>
          <w:szCs w:val="23"/>
          <w:lang w:val="tr-TR"/>
        </w:rPr>
        <w:t>7)Bütün bu sistemlerin kontrolü; otomatik kontrol elemanlarıyla sağlanacak.</w:t>
      </w:r>
    </w:p>
    <w:p w:rsidR="00F874B5" w:rsidRPr="00E37156" w:rsidRDefault="00F874B5" w:rsidP="003469E4">
      <w:pPr>
        <w:spacing w:line="264" w:lineRule="auto"/>
        <w:jc w:val="both"/>
        <w:rPr>
          <w:rFonts w:ascii="Arial" w:hAnsi="Arial" w:cs="Arial"/>
          <w:sz w:val="23"/>
          <w:szCs w:val="23"/>
          <w:lang w:val="tr-TR"/>
        </w:rPr>
      </w:pPr>
      <w:r w:rsidRPr="00E37156">
        <w:rPr>
          <w:rFonts w:ascii="Arial" w:hAnsi="Arial" w:cs="Arial"/>
          <w:sz w:val="23"/>
          <w:szCs w:val="23"/>
          <w:lang w:val="tr-TR"/>
        </w:rPr>
        <w:t>8)Bütün katlara özürlü WC’leri tasarlanacak.</w:t>
      </w:r>
    </w:p>
    <w:p w:rsidR="00F874B5" w:rsidRPr="00E37156" w:rsidRDefault="00F874B5" w:rsidP="003469E4">
      <w:pPr>
        <w:spacing w:line="264" w:lineRule="auto"/>
        <w:jc w:val="both"/>
        <w:rPr>
          <w:rFonts w:ascii="Arial" w:hAnsi="Arial" w:cs="Arial"/>
          <w:sz w:val="23"/>
          <w:szCs w:val="23"/>
          <w:lang w:val="tr-TR"/>
        </w:rPr>
      </w:pPr>
      <w:r w:rsidRPr="00E37156">
        <w:rPr>
          <w:rFonts w:ascii="Arial" w:hAnsi="Arial" w:cs="Arial"/>
          <w:sz w:val="23"/>
          <w:szCs w:val="23"/>
          <w:lang w:val="tr-TR"/>
        </w:rPr>
        <w:t>9)Wc’ler Alaturka ve Alafranga olarak tasarlanacak.</w:t>
      </w:r>
    </w:p>
    <w:p w:rsidR="00F874B5" w:rsidRPr="00E37156" w:rsidRDefault="00F874B5" w:rsidP="003469E4">
      <w:pPr>
        <w:spacing w:line="264" w:lineRule="auto"/>
        <w:jc w:val="both"/>
        <w:rPr>
          <w:rFonts w:ascii="Arial" w:hAnsi="Arial" w:cs="Arial"/>
          <w:sz w:val="23"/>
          <w:szCs w:val="23"/>
          <w:lang w:val="tr-TR"/>
        </w:rPr>
      </w:pPr>
      <w:r w:rsidRPr="00E37156">
        <w:rPr>
          <w:rFonts w:ascii="Arial" w:hAnsi="Arial" w:cs="Arial"/>
          <w:b/>
          <w:sz w:val="23"/>
          <w:szCs w:val="23"/>
          <w:u w:val="single"/>
          <w:lang w:val="tr-TR"/>
        </w:rPr>
        <w:t>Teknik servisler:</w:t>
      </w:r>
      <w:r w:rsidRPr="00E37156">
        <w:rPr>
          <w:rFonts w:ascii="Arial" w:hAnsi="Arial" w:cs="Arial"/>
          <w:sz w:val="23"/>
          <w:szCs w:val="23"/>
          <w:lang w:val="tr-TR"/>
        </w:rPr>
        <w:t xml:space="preserve"> Mekanikçi tarafından proje aşamasında tasarlanacaktır.</w:t>
      </w:r>
    </w:p>
    <w:p w:rsidR="00F874B5" w:rsidRPr="00E37156" w:rsidRDefault="00F874B5" w:rsidP="003469E4">
      <w:pPr>
        <w:spacing w:line="264" w:lineRule="auto"/>
        <w:jc w:val="both"/>
        <w:rPr>
          <w:rFonts w:ascii="Arial" w:hAnsi="Arial" w:cs="Arial"/>
          <w:sz w:val="23"/>
          <w:szCs w:val="23"/>
          <w:lang w:val="tr-TR"/>
        </w:rPr>
      </w:pPr>
      <w:r w:rsidRPr="00E37156">
        <w:rPr>
          <w:rFonts w:ascii="Arial" w:hAnsi="Arial" w:cs="Arial"/>
          <w:b/>
          <w:sz w:val="23"/>
          <w:szCs w:val="23"/>
          <w:u w:val="single"/>
          <w:lang w:val="tr-TR"/>
        </w:rPr>
        <w:t>Sığınak:</w:t>
      </w:r>
      <w:r w:rsidRPr="00E37156">
        <w:rPr>
          <w:rFonts w:ascii="Arial" w:hAnsi="Arial" w:cs="Arial"/>
          <w:sz w:val="23"/>
          <w:szCs w:val="23"/>
          <w:lang w:val="tr-TR"/>
        </w:rPr>
        <w:t xml:space="preserve"> 02.09.1999 tarih ve 23804 sayılı Resmi Gazetede yayımlanmış bulunan 3194 Sayılı İmar Kanununa göre düzenlenmiş bulunan imar yönetmeliklerine sığınaklarla ilgili </w:t>
      </w:r>
    </w:p>
    <w:p w:rsidR="00F874B5" w:rsidRPr="00E37156" w:rsidRDefault="00F874B5" w:rsidP="003469E4">
      <w:pPr>
        <w:spacing w:line="264" w:lineRule="auto"/>
        <w:jc w:val="both"/>
        <w:rPr>
          <w:rFonts w:ascii="Arial" w:hAnsi="Arial" w:cs="Arial"/>
          <w:sz w:val="23"/>
          <w:szCs w:val="23"/>
          <w:lang w:val="tr-TR"/>
        </w:rPr>
      </w:pPr>
      <w:r w:rsidRPr="00E37156">
        <w:rPr>
          <w:rFonts w:ascii="Arial" w:hAnsi="Arial" w:cs="Arial"/>
          <w:sz w:val="23"/>
          <w:szCs w:val="23"/>
          <w:lang w:val="tr-TR"/>
        </w:rPr>
        <w:t>ek yönetmeliğe ve 19.12.2007 tarih ve 26735 sayılı Resmi Gazetede yayımlanarak yürürlüğe giren “Binaların Yangından Korunması Hakkında Yönetmelik” hükümlerine uygun olarak projelendirilecektir. Ayrıca sığınaklar; Nükleer serpinti sığınağı olarak tasarlanacaktır.</w:t>
      </w:r>
    </w:p>
    <w:p w:rsidR="00F874B5" w:rsidRPr="00E37156" w:rsidRDefault="00F874B5" w:rsidP="003469E4">
      <w:pPr>
        <w:spacing w:line="264" w:lineRule="auto"/>
        <w:jc w:val="both"/>
        <w:rPr>
          <w:rFonts w:ascii="Arial" w:hAnsi="Arial" w:cs="Arial"/>
          <w:sz w:val="23"/>
          <w:szCs w:val="23"/>
          <w:lang w:val="tr-TR"/>
        </w:rPr>
      </w:pPr>
      <w:r w:rsidRPr="00E37156">
        <w:rPr>
          <w:rFonts w:ascii="Arial" w:hAnsi="Arial" w:cs="Arial"/>
          <w:b/>
          <w:sz w:val="23"/>
          <w:szCs w:val="23"/>
          <w:u w:val="single"/>
          <w:lang w:val="tr-TR"/>
        </w:rPr>
        <w:t>Otopark:</w:t>
      </w:r>
      <w:r w:rsidRPr="00E37156">
        <w:rPr>
          <w:rFonts w:ascii="Arial" w:hAnsi="Arial" w:cs="Arial"/>
          <w:sz w:val="23"/>
          <w:szCs w:val="23"/>
          <w:lang w:val="tr-TR"/>
        </w:rPr>
        <w:t xml:space="preserve">19.12.2007 tarih ve 26735 sayılı Resmi Gazetede yayımlanarak yürürlüğe giren “Binaların Yangından Korunması Hakkında Yönetmelik” hükümlerine uygun olarak projelendirilecektir. Sel baskınlarına karşı su tahliye sistemi tasarlanacaktır. </w:t>
      </w:r>
    </w:p>
    <w:p w:rsidR="00F874B5" w:rsidRPr="00E37156" w:rsidRDefault="00F874B5" w:rsidP="00DB047E">
      <w:pPr>
        <w:spacing w:line="264" w:lineRule="auto"/>
        <w:jc w:val="both"/>
        <w:rPr>
          <w:rFonts w:ascii="Arial" w:hAnsi="Arial" w:cs="Arial"/>
          <w:sz w:val="23"/>
          <w:szCs w:val="23"/>
          <w:lang w:val="tr-TR"/>
        </w:rPr>
      </w:pPr>
    </w:p>
    <w:p w:rsidR="00F874B5" w:rsidRPr="00E37156" w:rsidRDefault="00F874B5" w:rsidP="00DB047E">
      <w:pPr>
        <w:spacing w:line="264" w:lineRule="auto"/>
        <w:jc w:val="both"/>
        <w:rPr>
          <w:rFonts w:ascii="Arial" w:hAnsi="Arial" w:cs="Arial"/>
          <w:sz w:val="23"/>
          <w:szCs w:val="23"/>
          <w:lang w:val="tr-TR"/>
        </w:rPr>
      </w:pPr>
    </w:p>
    <w:p w:rsidR="00F874B5" w:rsidRPr="00E37156" w:rsidRDefault="00F874B5" w:rsidP="00DB047E">
      <w:pPr>
        <w:spacing w:line="264" w:lineRule="auto"/>
        <w:jc w:val="both"/>
        <w:rPr>
          <w:rFonts w:ascii="Arial" w:hAnsi="Arial" w:cs="Arial"/>
          <w:sz w:val="23"/>
          <w:szCs w:val="23"/>
          <w:lang w:val="tr-TR"/>
        </w:rPr>
      </w:pPr>
    </w:p>
    <w:p w:rsidR="00F874B5" w:rsidRPr="00E37156" w:rsidRDefault="00F874B5" w:rsidP="006A745F">
      <w:pPr>
        <w:spacing w:line="264" w:lineRule="auto"/>
        <w:jc w:val="center"/>
        <w:rPr>
          <w:rFonts w:ascii="Arial" w:hAnsi="Arial" w:cs="Arial"/>
          <w:b/>
          <w:sz w:val="28"/>
          <w:szCs w:val="28"/>
          <w:lang w:val="tr-TR"/>
        </w:rPr>
      </w:pPr>
      <w:r w:rsidRPr="00E37156">
        <w:rPr>
          <w:rFonts w:ascii="Arial" w:hAnsi="Arial" w:cs="Arial"/>
          <w:sz w:val="23"/>
          <w:szCs w:val="23"/>
          <w:lang w:val="tr-TR"/>
        </w:rPr>
        <w:br w:type="page"/>
      </w:r>
      <w:r w:rsidRPr="00E37156">
        <w:rPr>
          <w:rFonts w:ascii="Arial" w:hAnsi="Arial" w:cs="Arial"/>
          <w:b/>
          <w:sz w:val="28"/>
          <w:szCs w:val="28"/>
          <w:lang w:val="tr-TR"/>
        </w:rPr>
        <w:lastRenderedPageBreak/>
        <w:t>T.C. HATAY İL GENEL MECLİSİ-İL ÖZEL İDARESİ HİZMET BİNASI ELEKTRİK TESİSATI UYGULAMA PRENSİPLERİ</w:t>
      </w:r>
    </w:p>
    <w:p w:rsidR="00F874B5" w:rsidRPr="00E37156" w:rsidRDefault="00F874B5" w:rsidP="00DB047E">
      <w:pPr>
        <w:spacing w:line="264" w:lineRule="auto"/>
        <w:jc w:val="both"/>
        <w:rPr>
          <w:rFonts w:ascii="Arial" w:hAnsi="Arial" w:cs="Arial"/>
          <w:szCs w:val="22"/>
          <w:lang w:val="tr-TR"/>
        </w:rPr>
      </w:pPr>
    </w:p>
    <w:p w:rsidR="00F874B5" w:rsidRPr="00E37156" w:rsidRDefault="00F874B5" w:rsidP="00DB047E">
      <w:pPr>
        <w:spacing w:line="264" w:lineRule="auto"/>
        <w:jc w:val="both"/>
        <w:rPr>
          <w:rFonts w:ascii="Arial" w:hAnsi="Arial" w:cs="Arial"/>
          <w:szCs w:val="24"/>
          <w:lang w:val="tr-TR"/>
        </w:rPr>
      </w:pPr>
      <w:r w:rsidRPr="00E37156">
        <w:rPr>
          <w:rFonts w:ascii="Arial" w:hAnsi="Arial" w:cs="Arial"/>
          <w:b/>
          <w:szCs w:val="24"/>
          <w:u w:val="single"/>
          <w:lang w:val="tr-TR"/>
        </w:rPr>
        <w:t>Aydınlatma:</w:t>
      </w:r>
      <w:r w:rsidRPr="00E37156">
        <w:rPr>
          <w:rFonts w:ascii="Arial" w:hAnsi="Arial" w:cs="Arial"/>
          <w:szCs w:val="24"/>
          <w:lang w:val="tr-TR"/>
        </w:rPr>
        <w:t xml:space="preserve"> Tüm alanlar uygun ve mekanın durumuna göre dekoratif armatürler kullanılarak aydınlatılmalıdır. Yangın Yönetmeliğine uygun Acil Aydınlatma ve Acil Yönlendirmeler yapılmalıdır.</w:t>
      </w:r>
    </w:p>
    <w:p w:rsidR="00F874B5" w:rsidRPr="00E37156" w:rsidRDefault="00F874B5" w:rsidP="00DB047E">
      <w:pPr>
        <w:spacing w:line="264" w:lineRule="auto"/>
        <w:jc w:val="both"/>
        <w:rPr>
          <w:rFonts w:ascii="Arial" w:hAnsi="Arial" w:cs="Arial"/>
          <w:sz w:val="16"/>
          <w:szCs w:val="16"/>
          <w:lang w:val="tr-TR"/>
        </w:rPr>
      </w:pPr>
    </w:p>
    <w:p w:rsidR="00F874B5" w:rsidRPr="00E37156" w:rsidRDefault="00F874B5" w:rsidP="00DB047E">
      <w:pPr>
        <w:spacing w:line="264" w:lineRule="auto"/>
        <w:jc w:val="both"/>
        <w:rPr>
          <w:rFonts w:ascii="Arial" w:hAnsi="Arial" w:cs="Arial"/>
          <w:szCs w:val="24"/>
          <w:lang w:val="tr-TR"/>
        </w:rPr>
      </w:pPr>
      <w:r w:rsidRPr="00E37156">
        <w:rPr>
          <w:rFonts w:ascii="Arial" w:hAnsi="Arial" w:cs="Arial"/>
          <w:b/>
          <w:szCs w:val="24"/>
          <w:u w:val="single"/>
          <w:lang w:val="tr-TR"/>
        </w:rPr>
        <w:t>Prizler:</w:t>
      </w:r>
      <w:r w:rsidRPr="00E37156">
        <w:rPr>
          <w:rFonts w:ascii="Arial" w:hAnsi="Arial" w:cs="Arial"/>
          <w:szCs w:val="24"/>
          <w:lang w:val="tr-TR"/>
        </w:rPr>
        <w:t xml:space="preserve"> Tüm mahallerde, kullanılacak elektrikli cihazlar göz önüne alınarak, uygun şekilde ve sayıda priz tesis edilmelidir.</w:t>
      </w:r>
    </w:p>
    <w:p w:rsidR="00F874B5" w:rsidRPr="00E37156" w:rsidRDefault="00F874B5" w:rsidP="00DB047E">
      <w:pPr>
        <w:spacing w:line="264" w:lineRule="auto"/>
        <w:jc w:val="both"/>
        <w:rPr>
          <w:rFonts w:ascii="Arial" w:hAnsi="Arial" w:cs="Arial"/>
          <w:sz w:val="16"/>
          <w:szCs w:val="16"/>
          <w:lang w:val="tr-TR"/>
        </w:rPr>
      </w:pPr>
    </w:p>
    <w:p w:rsidR="00F874B5" w:rsidRPr="00E37156" w:rsidRDefault="00F874B5" w:rsidP="00DB047E">
      <w:pPr>
        <w:spacing w:line="264" w:lineRule="auto"/>
        <w:jc w:val="both"/>
        <w:rPr>
          <w:rFonts w:ascii="Arial" w:hAnsi="Arial" w:cs="Arial"/>
          <w:szCs w:val="24"/>
          <w:lang w:val="tr-TR"/>
        </w:rPr>
      </w:pPr>
      <w:r w:rsidRPr="00E37156">
        <w:rPr>
          <w:rFonts w:ascii="Arial" w:hAnsi="Arial" w:cs="Arial"/>
          <w:b/>
          <w:szCs w:val="24"/>
          <w:u w:val="single"/>
          <w:lang w:val="tr-TR"/>
        </w:rPr>
        <w:t>Jeneratör ve Trafo:</w:t>
      </w:r>
      <w:r w:rsidRPr="00E37156">
        <w:rPr>
          <w:rFonts w:ascii="Arial" w:hAnsi="Arial" w:cs="Arial"/>
          <w:szCs w:val="24"/>
          <w:lang w:val="tr-TR"/>
        </w:rPr>
        <w:t xml:space="preserve"> Elektrik enerjisini her alanda olması ve uzun süreli kesintilerin çalışma koşullarını olumsuz etkilemesi açısından jeneratör ve trafo tesis edilmelidir.</w:t>
      </w:r>
    </w:p>
    <w:p w:rsidR="00F874B5" w:rsidRPr="00E37156" w:rsidRDefault="00F874B5" w:rsidP="00DB047E">
      <w:pPr>
        <w:spacing w:line="264" w:lineRule="auto"/>
        <w:jc w:val="both"/>
        <w:rPr>
          <w:rFonts w:ascii="Arial" w:hAnsi="Arial" w:cs="Arial"/>
          <w:sz w:val="16"/>
          <w:szCs w:val="16"/>
          <w:lang w:val="tr-TR"/>
        </w:rPr>
      </w:pPr>
    </w:p>
    <w:p w:rsidR="00F874B5" w:rsidRPr="00E37156" w:rsidRDefault="00F874B5" w:rsidP="00DB047E">
      <w:pPr>
        <w:spacing w:line="264" w:lineRule="auto"/>
        <w:jc w:val="both"/>
        <w:rPr>
          <w:rFonts w:ascii="Arial" w:hAnsi="Arial" w:cs="Arial"/>
          <w:szCs w:val="24"/>
          <w:lang w:val="tr-TR"/>
        </w:rPr>
      </w:pPr>
      <w:r w:rsidRPr="00E37156">
        <w:rPr>
          <w:rFonts w:ascii="Arial" w:hAnsi="Arial" w:cs="Arial"/>
          <w:b/>
          <w:szCs w:val="24"/>
          <w:u w:val="single"/>
          <w:lang w:val="tr-TR"/>
        </w:rPr>
        <w:t>UPS:</w:t>
      </w:r>
      <w:r w:rsidRPr="00E37156">
        <w:rPr>
          <w:rFonts w:ascii="Arial" w:hAnsi="Arial" w:cs="Arial"/>
          <w:szCs w:val="24"/>
          <w:lang w:val="tr-TR"/>
        </w:rPr>
        <w:t xml:space="preserve"> Enerjinin kesilmesinin sorun oluşturacağı yerlerde ve kesinti istenmeyen yerlere UPS tesisatı yapılmalıdır.</w:t>
      </w:r>
    </w:p>
    <w:p w:rsidR="00F874B5" w:rsidRPr="00E37156" w:rsidRDefault="00F874B5" w:rsidP="00DB047E">
      <w:pPr>
        <w:spacing w:line="264" w:lineRule="auto"/>
        <w:ind w:firstLine="360"/>
        <w:jc w:val="both"/>
        <w:rPr>
          <w:rFonts w:ascii="Arial" w:hAnsi="Arial" w:cs="Arial"/>
          <w:sz w:val="16"/>
          <w:szCs w:val="16"/>
          <w:lang w:val="tr-TR"/>
        </w:rPr>
      </w:pPr>
    </w:p>
    <w:p w:rsidR="00F874B5" w:rsidRPr="00E37156" w:rsidRDefault="00F874B5" w:rsidP="00DB047E">
      <w:pPr>
        <w:spacing w:line="264" w:lineRule="auto"/>
        <w:jc w:val="both"/>
        <w:rPr>
          <w:rFonts w:ascii="Arial" w:hAnsi="Arial" w:cs="Arial"/>
          <w:szCs w:val="24"/>
          <w:lang w:val="tr-TR"/>
        </w:rPr>
      </w:pPr>
      <w:r w:rsidRPr="00E37156">
        <w:rPr>
          <w:rFonts w:ascii="Arial" w:hAnsi="Arial" w:cs="Arial"/>
          <w:b/>
          <w:szCs w:val="24"/>
          <w:u w:val="single"/>
          <w:lang w:val="tr-TR"/>
        </w:rPr>
        <w:t>Telefon ve TV:</w:t>
      </w:r>
      <w:r w:rsidRPr="00E37156">
        <w:rPr>
          <w:rFonts w:ascii="Arial" w:hAnsi="Arial" w:cs="Arial"/>
          <w:szCs w:val="24"/>
          <w:lang w:val="tr-TR"/>
        </w:rPr>
        <w:t xml:space="preserve"> İletişimin önemi açısından tüm mahallere Telefon tesisatı yapılmalı ve bekleme salonları makam odaları vb. yerlere de TV tesisatı yapılmalıdır.</w:t>
      </w:r>
    </w:p>
    <w:p w:rsidR="00F874B5" w:rsidRPr="00E37156" w:rsidRDefault="00F874B5" w:rsidP="00DB047E">
      <w:pPr>
        <w:spacing w:line="264" w:lineRule="auto"/>
        <w:jc w:val="both"/>
        <w:rPr>
          <w:rFonts w:ascii="Arial" w:hAnsi="Arial" w:cs="Arial"/>
          <w:sz w:val="16"/>
          <w:szCs w:val="16"/>
          <w:lang w:val="tr-TR"/>
        </w:rPr>
      </w:pPr>
    </w:p>
    <w:p w:rsidR="00F874B5" w:rsidRPr="00E37156" w:rsidRDefault="00F874B5" w:rsidP="00DB047E">
      <w:pPr>
        <w:spacing w:line="264" w:lineRule="auto"/>
        <w:jc w:val="both"/>
        <w:rPr>
          <w:rFonts w:ascii="Arial" w:hAnsi="Arial" w:cs="Arial"/>
          <w:szCs w:val="24"/>
          <w:lang w:val="tr-TR"/>
        </w:rPr>
      </w:pPr>
      <w:r w:rsidRPr="00E37156">
        <w:rPr>
          <w:rFonts w:ascii="Arial" w:hAnsi="Arial" w:cs="Arial"/>
          <w:b/>
          <w:szCs w:val="24"/>
          <w:u w:val="single"/>
          <w:lang w:val="tr-TR"/>
        </w:rPr>
        <w:t>Yangın:</w:t>
      </w:r>
      <w:r w:rsidRPr="00E37156">
        <w:rPr>
          <w:rFonts w:ascii="Arial" w:hAnsi="Arial" w:cs="Arial"/>
          <w:szCs w:val="24"/>
          <w:lang w:val="tr-TR"/>
        </w:rPr>
        <w:t xml:space="preserve"> Yangın Yönetmeliğine uygun Yangın Algılama tesisatı ayrı paftada çizilmelidir. Mekanın durumu göz önüne alınarak uygun sayıda ve cinste (duman dedektörü, ısı dedektörü, patlayıcı gaz dedektörü, bim dedektörü vb.) kullanılmalıdır. Asansör vb. cihazlara yangın anında bilgi verilmeli ve sulu söndürme sistemi vb. cihazlardan yangın santraline bilgi verilmelidir.</w:t>
      </w:r>
    </w:p>
    <w:p w:rsidR="00F874B5" w:rsidRPr="00E37156" w:rsidRDefault="00F874B5" w:rsidP="00DB047E">
      <w:pPr>
        <w:spacing w:line="264" w:lineRule="auto"/>
        <w:jc w:val="both"/>
        <w:rPr>
          <w:rFonts w:ascii="Arial" w:hAnsi="Arial" w:cs="Arial"/>
          <w:sz w:val="16"/>
          <w:szCs w:val="16"/>
          <w:lang w:val="tr-TR"/>
        </w:rPr>
      </w:pPr>
    </w:p>
    <w:p w:rsidR="00F874B5" w:rsidRPr="00E37156" w:rsidRDefault="00F874B5" w:rsidP="00DB047E">
      <w:pPr>
        <w:spacing w:line="264" w:lineRule="auto"/>
        <w:jc w:val="both"/>
        <w:rPr>
          <w:rFonts w:ascii="Arial" w:hAnsi="Arial" w:cs="Arial"/>
          <w:szCs w:val="24"/>
          <w:lang w:val="tr-TR"/>
        </w:rPr>
      </w:pPr>
      <w:r w:rsidRPr="00E37156">
        <w:rPr>
          <w:rFonts w:ascii="Arial" w:hAnsi="Arial" w:cs="Arial"/>
          <w:b/>
          <w:szCs w:val="24"/>
          <w:u w:val="single"/>
          <w:lang w:val="tr-TR"/>
        </w:rPr>
        <w:t>Data:</w:t>
      </w:r>
      <w:r w:rsidRPr="00E37156">
        <w:rPr>
          <w:rFonts w:ascii="Arial" w:hAnsi="Arial" w:cs="Arial"/>
          <w:szCs w:val="24"/>
          <w:lang w:val="tr-TR"/>
        </w:rPr>
        <w:t xml:space="preserve"> İhtiyacı karşılayacak şekilde data tesisatı yapılmalıdır. Telefon Santrali, yangın santrali vb. yerlere data tesisatı yapılmalıdır.</w:t>
      </w:r>
    </w:p>
    <w:p w:rsidR="00F874B5" w:rsidRPr="00E37156" w:rsidRDefault="00F874B5" w:rsidP="00DB047E">
      <w:pPr>
        <w:spacing w:line="264" w:lineRule="auto"/>
        <w:jc w:val="both"/>
        <w:rPr>
          <w:rFonts w:ascii="Arial" w:hAnsi="Arial" w:cs="Arial"/>
          <w:sz w:val="16"/>
          <w:szCs w:val="16"/>
          <w:lang w:val="tr-TR"/>
        </w:rPr>
      </w:pPr>
    </w:p>
    <w:p w:rsidR="00F874B5" w:rsidRPr="00E37156" w:rsidRDefault="00F874B5" w:rsidP="00DB047E">
      <w:pPr>
        <w:spacing w:line="264" w:lineRule="auto"/>
        <w:jc w:val="both"/>
        <w:rPr>
          <w:rFonts w:ascii="Arial" w:hAnsi="Arial" w:cs="Arial"/>
          <w:szCs w:val="24"/>
          <w:lang w:val="tr-TR"/>
        </w:rPr>
      </w:pPr>
      <w:r w:rsidRPr="00E37156">
        <w:rPr>
          <w:rFonts w:ascii="Arial" w:hAnsi="Arial" w:cs="Arial"/>
          <w:b/>
          <w:szCs w:val="24"/>
          <w:u w:val="single"/>
          <w:lang w:val="tr-TR"/>
        </w:rPr>
        <w:t>Kamera:</w:t>
      </w:r>
      <w:r w:rsidRPr="00E37156">
        <w:rPr>
          <w:rFonts w:ascii="Arial" w:hAnsi="Arial" w:cs="Arial"/>
          <w:szCs w:val="24"/>
          <w:lang w:val="tr-TR"/>
        </w:rPr>
        <w:t xml:space="preserve"> Bina içinde tüm koridorlar ölü noktalar bırakmayacak şekilde, bina çevresi ve bahçesinde özellikle kritik noktalar, giriş- çıkışlar, otopark vb. yerler kameralarla gözlenebilmelidir ve kayıt altına alınmalıdır.</w:t>
      </w:r>
    </w:p>
    <w:p w:rsidR="00F874B5" w:rsidRPr="00E37156" w:rsidRDefault="00F874B5" w:rsidP="00DB047E">
      <w:pPr>
        <w:spacing w:line="264" w:lineRule="auto"/>
        <w:jc w:val="both"/>
        <w:rPr>
          <w:rFonts w:ascii="Arial" w:hAnsi="Arial" w:cs="Arial"/>
          <w:sz w:val="16"/>
          <w:szCs w:val="16"/>
          <w:lang w:val="tr-TR"/>
        </w:rPr>
      </w:pPr>
    </w:p>
    <w:p w:rsidR="00F874B5" w:rsidRPr="00E37156" w:rsidRDefault="00F874B5" w:rsidP="00DB047E">
      <w:pPr>
        <w:spacing w:line="264" w:lineRule="auto"/>
        <w:jc w:val="both"/>
        <w:rPr>
          <w:rFonts w:ascii="Arial" w:hAnsi="Arial" w:cs="Arial"/>
          <w:szCs w:val="24"/>
          <w:lang w:val="tr-TR"/>
        </w:rPr>
      </w:pPr>
      <w:r w:rsidRPr="00E37156">
        <w:rPr>
          <w:rFonts w:ascii="Arial" w:hAnsi="Arial" w:cs="Arial"/>
          <w:b/>
          <w:szCs w:val="24"/>
          <w:u w:val="single"/>
          <w:lang w:val="tr-TR"/>
        </w:rPr>
        <w:t>Güvenlik:</w:t>
      </w:r>
      <w:r w:rsidRPr="00E37156">
        <w:rPr>
          <w:rFonts w:ascii="Arial" w:hAnsi="Arial" w:cs="Arial"/>
          <w:szCs w:val="24"/>
          <w:lang w:val="tr-TR"/>
        </w:rPr>
        <w:t xml:space="preserve"> Yapılacak binada girişler-çıkışlar ve odalarda koridorlarda kartlı sistem kullanılmalı ve kart sahipleri yetki sınırları içindeki odaları kullanabilmelidir.</w:t>
      </w:r>
    </w:p>
    <w:p w:rsidR="00F874B5" w:rsidRPr="00E37156" w:rsidRDefault="00F874B5" w:rsidP="00DB047E">
      <w:pPr>
        <w:spacing w:line="264" w:lineRule="auto"/>
        <w:jc w:val="both"/>
        <w:rPr>
          <w:rFonts w:ascii="Arial" w:hAnsi="Arial" w:cs="Arial"/>
          <w:sz w:val="16"/>
          <w:szCs w:val="16"/>
          <w:lang w:val="tr-TR"/>
        </w:rPr>
      </w:pPr>
    </w:p>
    <w:p w:rsidR="00F874B5" w:rsidRPr="00E37156" w:rsidRDefault="00F874B5" w:rsidP="00DB047E">
      <w:pPr>
        <w:spacing w:line="264" w:lineRule="auto"/>
        <w:jc w:val="both"/>
        <w:rPr>
          <w:rFonts w:ascii="Arial" w:hAnsi="Arial" w:cs="Arial"/>
          <w:szCs w:val="24"/>
          <w:lang w:val="tr-TR"/>
        </w:rPr>
      </w:pPr>
      <w:r w:rsidRPr="00E37156">
        <w:rPr>
          <w:rFonts w:ascii="Arial" w:hAnsi="Arial" w:cs="Arial"/>
          <w:b/>
          <w:szCs w:val="24"/>
          <w:u w:val="single"/>
          <w:lang w:val="tr-TR"/>
        </w:rPr>
        <w:t>Scada (Grafik İzleme Sistemi):</w:t>
      </w:r>
      <w:r w:rsidRPr="00E37156">
        <w:rPr>
          <w:rFonts w:ascii="Arial" w:hAnsi="Arial" w:cs="Arial"/>
          <w:szCs w:val="24"/>
          <w:lang w:val="tr-TR"/>
        </w:rPr>
        <w:t xml:space="preserve"> Tüm panoların (OG, AG, Jeneratör ve UPS olarak tüm sistem için) giriş sigortaları uzaktan açma kapama ve izleme özelliğine sahip sigorta ve şalterler kullanılarak uzaktan izleme ve açma kapama yapılmalıdır. Asansörler, yangın sistemi, ana giriş kapıları ve manyetik kapılar, iklimlendirme, scada sistemi ile izlenmelidir.</w:t>
      </w:r>
    </w:p>
    <w:p w:rsidR="00F874B5" w:rsidRPr="00E37156" w:rsidRDefault="00F874B5" w:rsidP="00DB047E">
      <w:pPr>
        <w:spacing w:line="264" w:lineRule="auto"/>
        <w:jc w:val="both"/>
        <w:rPr>
          <w:rFonts w:ascii="Arial" w:hAnsi="Arial" w:cs="Arial"/>
          <w:sz w:val="16"/>
          <w:szCs w:val="16"/>
          <w:lang w:val="tr-TR"/>
        </w:rPr>
      </w:pPr>
    </w:p>
    <w:p w:rsidR="00F874B5" w:rsidRPr="00E37156" w:rsidRDefault="00F874B5" w:rsidP="00DB047E">
      <w:pPr>
        <w:spacing w:line="264" w:lineRule="auto"/>
        <w:jc w:val="both"/>
        <w:rPr>
          <w:rFonts w:ascii="Arial" w:hAnsi="Arial" w:cs="Arial"/>
          <w:szCs w:val="24"/>
          <w:lang w:val="tr-TR"/>
        </w:rPr>
      </w:pPr>
      <w:r w:rsidRPr="00E37156">
        <w:rPr>
          <w:rFonts w:ascii="Arial" w:hAnsi="Arial" w:cs="Arial"/>
          <w:b/>
          <w:szCs w:val="24"/>
          <w:u w:val="single"/>
          <w:lang w:val="tr-TR"/>
        </w:rPr>
        <w:t>Konferans Salonu:</w:t>
      </w:r>
      <w:r w:rsidRPr="00E37156">
        <w:rPr>
          <w:rFonts w:ascii="Arial" w:hAnsi="Arial" w:cs="Arial"/>
          <w:szCs w:val="24"/>
          <w:lang w:val="tr-TR"/>
        </w:rPr>
        <w:t xml:space="preserve"> Konferans salonlarına anında çeviri sistemi tasarlanacak.</w:t>
      </w:r>
    </w:p>
    <w:p w:rsidR="00F874B5" w:rsidRPr="00E37156" w:rsidRDefault="00F874B5" w:rsidP="00DB047E">
      <w:pPr>
        <w:spacing w:line="264" w:lineRule="auto"/>
        <w:jc w:val="both"/>
        <w:rPr>
          <w:rFonts w:ascii="Arial" w:hAnsi="Arial" w:cs="Arial"/>
          <w:sz w:val="16"/>
          <w:szCs w:val="16"/>
          <w:lang w:val="tr-TR"/>
        </w:rPr>
      </w:pPr>
    </w:p>
    <w:p w:rsidR="00F874B5" w:rsidRPr="00E37156" w:rsidRDefault="00F874B5" w:rsidP="00DB047E">
      <w:pPr>
        <w:spacing w:line="264" w:lineRule="auto"/>
        <w:jc w:val="both"/>
        <w:rPr>
          <w:rFonts w:ascii="Arial" w:hAnsi="Arial" w:cs="Arial"/>
          <w:szCs w:val="24"/>
          <w:lang w:val="tr-TR"/>
        </w:rPr>
      </w:pPr>
      <w:r w:rsidRPr="00E37156">
        <w:rPr>
          <w:rFonts w:ascii="Arial" w:hAnsi="Arial" w:cs="Arial"/>
          <w:b/>
          <w:szCs w:val="24"/>
          <w:u w:val="single"/>
          <w:lang w:val="tr-TR"/>
        </w:rPr>
        <w:t>Seslendirme ve Projeksiyon:</w:t>
      </w:r>
      <w:r w:rsidRPr="00E37156">
        <w:rPr>
          <w:rFonts w:ascii="Arial" w:hAnsi="Arial" w:cs="Arial"/>
          <w:szCs w:val="24"/>
          <w:lang w:val="tr-TR"/>
        </w:rPr>
        <w:t xml:space="preserve"> İhtiyacı karşılayacak şekilde seslendirme ve projeksiyon tesisatı yapılmalıdır.</w:t>
      </w:r>
    </w:p>
    <w:p w:rsidR="00F874B5" w:rsidRPr="00E37156" w:rsidRDefault="00F874B5" w:rsidP="00DB047E">
      <w:pPr>
        <w:pStyle w:val="GvdeMetniGirintisi2"/>
        <w:ind w:left="0"/>
        <w:rPr>
          <w:rFonts w:ascii="Arial" w:hAnsi="Arial" w:cs="Arial"/>
          <w:szCs w:val="24"/>
        </w:rPr>
      </w:pPr>
    </w:p>
    <w:p w:rsidR="00F874B5" w:rsidRPr="00E37156" w:rsidRDefault="00F874B5" w:rsidP="00DB047E">
      <w:pPr>
        <w:pStyle w:val="GvdeMetniGirintisi2"/>
        <w:ind w:left="0"/>
        <w:rPr>
          <w:rFonts w:ascii="Arial" w:hAnsi="Arial" w:cs="Arial"/>
          <w:szCs w:val="24"/>
        </w:rPr>
      </w:pPr>
      <w:r w:rsidRPr="00E37156">
        <w:rPr>
          <w:rFonts w:ascii="Arial" w:hAnsi="Arial" w:cs="Arial"/>
          <w:szCs w:val="24"/>
        </w:rPr>
        <w:br w:type="page"/>
      </w:r>
    </w:p>
    <w:p w:rsidR="00F874B5" w:rsidRPr="00E37156" w:rsidRDefault="00F874B5" w:rsidP="00DB047E">
      <w:pPr>
        <w:pStyle w:val="GvdeMetniGirintisi2"/>
        <w:ind w:left="0"/>
        <w:jc w:val="center"/>
        <w:rPr>
          <w:rFonts w:ascii="Arial" w:hAnsi="Arial" w:cs="Arial"/>
          <w:b/>
          <w:sz w:val="28"/>
        </w:rPr>
      </w:pPr>
      <w:r w:rsidRPr="00E37156">
        <w:rPr>
          <w:rFonts w:ascii="Arial" w:hAnsi="Arial" w:cs="Arial"/>
          <w:b/>
          <w:sz w:val="28"/>
        </w:rPr>
        <w:t>HATAY İLİ İÇİN İKLİM VERİLERİ</w:t>
      </w:r>
    </w:p>
    <w:p w:rsidR="00F874B5" w:rsidRPr="00E37156" w:rsidRDefault="00F874B5" w:rsidP="00DB047E">
      <w:pPr>
        <w:pStyle w:val="GvdeMetniGirintisi2"/>
        <w:ind w:left="0"/>
        <w:jc w:val="center"/>
        <w:rPr>
          <w:rFonts w:ascii="Arial" w:hAnsi="Arial" w:cs="Arial"/>
          <w:b/>
          <w:sz w:val="28"/>
        </w:rPr>
      </w:pPr>
    </w:p>
    <w:p w:rsidR="00F874B5" w:rsidRPr="00E37156" w:rsidRDefault="00F874B5" w:rsidP="00AF0208">
      <w:pPr>
        <w:spacing w:line="264" w:lineRule="auto"/>
        <w:jc w:val="both"/>
        <w:rPr>
          <w:rFonts w:ascii="Arial" w:hAnsi="Arial" w:cs="Arial"/>
          <w:szCs w:val="24"/>
          <w:lang w:val="tr-TR"/>
        </w:rPr>
      </w:pPr>
      <w:r w:rsidRPr="00E37156">
        <w:rPr>
          <w:rFonts w:ascii="Arial" w:hAnsi="Arial" w:cs="Arial"/>
          <w:b/>
          <w:szCs w:val="24"/>
          <w:lang w:val="tr-TR"/>
        </w:rPr>
        <w:t>İKLİM:</w:t>
      </w:r>
      <w:r w:rsidRPr="00E37156">
        <w:rPr>
          <w:rFonts w:ascii="Arial" w:hAnsi="Arial" w:cs="Arial"/>
          <w:szCs w:val="24"/>
          <w:lang w:val="tr-TR"/>
        </w:rPr>
        <w:t xml:space="preserve">  İlimizde genelde yazları sıcak ve kurak, kışları ılık ve yağışlı geçer. </w:t>
      </w:r>
    </w:p>
    <w:p w:rsidR="00F874B5" w:rsidRPr="00E37156" w:rsidRDefault="00F874B5" w:rsidP="00AF0208">
      <w:pPr>
        <w:spacing w:line="264" w:lineRule="auto"/>
        <w:jc w:val="both"/>
        <w:rPr>
          <w:rFonts w:ascii="Arial" w:hAnsi="Arial" w:cs="Arial"/>
          <w:szCs w:val="24"/>
          <w:lang w:val="tr-TR"/>
        </w:rPr>
      </w:pPr>
    </w:p>
    <w:p w:rsidR="00F874B5" w:rsidRPr="00E37156" w:rsidRDefault="00F874B5" w:rsidP="00AF0208">
      <w:pPr>
        <w:spacing w:line="264" w:lineRule="auto"/>
        <w:jc w:val="both"/>
        <w:rPr>
          <w:rFonts w:ascii="Arial" w:hAnsi="Arial" w:cs="Arial"/>
          <w:szCs w:val="24"/>
          <w:lang w:val="tr-TR"/>
        </w:rPr>
      </w:pPr>
      <w:r w:rsidRPr="00E37156">
        <w:rPr>
          <w:rFonts w:ascii="Arial" w:hAnsi="Arial" w:cs="Arial"/>
          <w:szCs w:val="24"/>
          <w:lang w:val="tr-TR"/>
        </w:rPr>
        <w:t>Deniz Seviyesinden Yüksekliği               100 m</w:t>
      </w:r>
    </w:p>
    <w:p w:rsidR="00F874B5" w:rsidRPr="00E37156" w:rsidRDefault="00F874B5" w:rsidP="00AF0208">
      <w:pPr>
        <w:spacing w:line="264" w:lineRule="auto"/>
        <w:jc w:val="both"/>
        <w:rPr>
          <w:rFonts w:ascii="Arial" w:hAnsi="Arial" w:cs="Arial"/>
          <w:szCs w:val="24"/>
          <w:lang w:val="tr-TR"/>
        </w:rPr>
      </w:pPr>
      <w:r w:rsidRPr="00E37156">
        <w:rPr>
          <w:rFonts w:ascii="Arial" w:hAnsi="Arial" w:cs="Arial"/>
          <w:szCs w:val="24"/>
          <w:lang w:val="tr-TR"/>
        </w:rPr>
        <w:t>Denize olan uzaklığı                                18 Km</w:t>
      </w:r>
    </w:p>
    <w:p w:rsidR="00F874B5" w:rsidRPr="00E37156" w:rsidRDefault="00F874B5" w:rsidP="00AF0208">
      <w:pPr>
        <w:spacing w:line="264" w:lineRule="auto"/>
        <w:jc w:val="both"/>
        <w:rPr>
          <w:rFonts w:ascii="Arial" w:hAnsi="Arial" w:cs="Arial"/>
          <w:szCs w:val="24"/>
          <w:lang w:val="tr-TR"/>
        </w:rPr>
      </w:pPr>
      <w:r w:rsidRPr="00E37156">
        <w:rPr>
          <w:rFonts w:ascii="Arial" w:hAnsi="Arial" w:cs="Arial"/>
          <w:szCs w:val="24"/>
          <w:lang w:val="tr-TR"/>
        </w:rPr>
        <w:t>Uzun Yıllar Sıcaklık Ortalaması               18,1 °C</w:t>
      </w:r>
    </w:p>
    <w:p w:rsidR="00F874B5" w:rsidRPr="00E37156" w:rsidRDefault="00F874B5" w:rsidP="00AF0208">
      <w:pPr>
        <w:spacing w:line="264" w:lineRule="auto"/>
        <w:jc w:val="both"/>
        <w:rPr>
          <w:rFonts w:ascii="Arial" w:hAnsi="Arial" w:cs="Arial"/>
          <w:szCs w:val="24"/>
          <w:lang w:val="tr-TR"/>
        </w:rPr>
      </w:pPr>
      <w:r w:rsidRPr="00E37156">
        <w:rPr>
          <w:rFonts w:ascii="Arial" w:hAnsi="Arial" w:cs="Arial"/>
          <w:szCs w:val="24"/>
          <w:lang w:val="tr-TR"/>
        </w:rPr>
        <w:t>Uzun Yıllar Nem Ortalaması                    % 69</w:t>
      </w:r>
    </w:p>
    <w:p w:rsidR="00F874B5" w:rsidRPr="00E37156" w:rsidRDefault="00F874B5" w:rsidP="00AF0208">
      <w:pPr>
        <w:spacing w:line="264" w:lineRule="auto"/>
        <w:jc w:val="both"/>
        <w:rPr>
          <w:rFonts w:ascii="Arial" w:hAnsi="Arial" w:cs="Arial"/>
          <w:szCs w:val="24"/>
          <w:lang w:val="tr-TR"/>
        </w:rPr>
      </w:pPr>
      <w:r w:rsidRPr="00E37156">
        <w:rPr>
          <w:rFonts w:ascii="Arial" w:hAnsi="Arial" w:cs="Arial"/>
          <w:szCs w:val="24"/>
          <w:lang w:val="tr-TR"/>
        </w:rPr>
        <w:t>Uzun Yıllar Basınç Ortalaması                1001,3 hPa</w:t>
      </w:r>
    </w:p>
    <w:p w:rsidR="00F874B5" w:rsidRPr="00E37156" w:rsidRDefault="00F874B5" w:rsidP="00AF0208">
      <w:pPr>
        <w:spacing w:line="264" w:lineRule="auto"/>
        <w:jc w:val="both"/>
        <w:rPr>
          <w:rFonts w:ascii="Arial" w:hAnsi="Arial" w:cs="Arial"/>
          <w:szCs w:val="24"/>
          <w:lang w:val="tr-TR"/>
        </w:rPr>
      </w:pPr>
      <w:r w:rsidRPr="00E37156">
        <w:rPr>
          <w:rFonts w:ascii="Arial" w:hAnsi="Arial" w:cs="Arial"/>
          <w:szCs w:val="24"/>
          <w:lang w:val="tr-TR"/>
        </w:rPr>
        <w:t>Uzun Yıllar Yağış Ortalaması                  1109,3 Kg/m2</w:t>
      </w:r>
    </w:p>
    <w:p w:rsidR="00F874B5" w:rsidRPr="00E37156" w:rsidRDefault="00F874B5" w:rsidP="00AF0208">
      <w:pPr>
        <w:pStyle w:val="NormalWeb"/>
        <w:jc w:val="both"/>
        <w:rPr>
          <w:rFonts w:ascii="Arial" w:hAnsi="Arial" w:cs="Arial"/>
        </w:rPr>
      </w:pPr>
      <w:r w:rsidRPr="00E37156">
        <w:rPr>
          <w:rFonts w:ascii="Arial" w:hAnsi="Arial" w:cs="Arial"/>
          <w:b/>
          <w:u w:val="single"/>
        </w:rPr>
        <w:t>BİTKİ ÖRTÜSÜ:</w:t>
      </w:r>
      <w:r w:rsidRPr="00E37156">
        <w:rPr>
          <w:rFonts w:ascii="Arial" w:hAnsi="Arial" w:cs="Arial"/>
        </w:rPr>
        <w:t xml:space="preserve"> Hatay İli ülkemizin güneyinde, İskenderun Körfez’inin doğu kıyılarında yer alır. Yüzölçümü 5403 km² olup, İlimiz topraklarının % 46’sını dağlar, % 33’ünü ovalar ve % 20’sini platolar oluşturur. İlimizin % 39’u ormanla kaplıdır. Bu oran 210.976,9 hektara tekabül etmektedir. </w:t>
      </w:r>
    </w:p>
    <w:p w:rsidR="00F874B5" w:rsidRPr="00E37156" w:rsidRDefault="00F874B5" w:rsidP="00825764">
      <w:pPr>
        <w:pStyle w:val="NormalWeb"/>
        <w:jc w:val="both"/>
        <w:rPr>
          <w:rFonts w:ascii="Arial" w:hAnsi="Arial" w:cs="Arial"/>
        </w:rPr>
      </w:pPr>
      <w:r w:rsidRPr="00E37156">
        <w:rPr>
          <w:rFonts w:ascii="Arial" w:hAnsi="Arial" w:cs="Arial"/>
          <w:b/>
          <w:u w:val="single"/>
        </w:rPr>
        <w:t>SICAKLIK:</w:t>
      </w:r>
      <w:r w:rsidRPr="00E37156">
        <w:rPr>
          <w:rFonts w:ascii="Arial" w:hAnsi="Arial" w:cs="Arial"/>
          <w:u w:val="single"/>
        </w:rPr>
        <w:t xml:space="preserve"> </w:t>
      </w:r>
      <w:r w:rsidRPr="00E37156">
        <w:rPr>
          <w:rFonts w:ascii="Arial" w:hAnsi="Arial" w:cs="Arial"/>
        </w:rPr>
        <w:t>Hatay ilinde en sıcak geçen aylar Temmuz ve Ağustos, en soğuk geçen aylar ise Aralık ve Ocak’tır. İlde yıllık ortalama sıcaklık 18.1 derecedir.</w:t>
      </w:r>
    </w:p>
    <w:p w:rsidR="00F874B5" w:rsidRPr="00E37156" w:rsidRDefault="00F874B5" w:rsidP="00A34C06">
      <w:pPr>
        <w:spacing w:line="264" w:lineRule="auto"/>
        <w:jc w:val="both"/>
        <w:rPr>
          <w:rFonts w:ascii="Arial" w:hAnsi="Arial" w:cs="Arial"/>
          <w:lang w:val="tr-TR"/>
        </w:rPr>
      </w:pPr>
      <w:r w:rsidRPr="00E37156">
        <w:rPr>
          <w:rFonts w:ascii="Arial" w:hAnsi="Arial" w:cs="Arial"/>
          <w:lang w:val="tr-TR"/>
        </w:rPr>
        <w:br/>
      </w:r>
      <w:r w:rsidRPr="00E37156">
        <w:rPr>
          <w:rFonts w:ascii="Arial" w:hAnsi="Arial" w:cs="Arial"/>
          <w:b/>
          <w:u w:val="single"/>
          <w:lang w:val="tr-TR"/>
        </w:rPr>
        <w:t>YAĞIŞ:</w:t>
      </w:r>
      <w:r w:rsidRPr="00E37156">
        <w:rPr>
          <w:rFonts w:ascii="Arial" w:hAnsi="Arial" w:cs="Arial"/>
          <w:lang w:val="tr-TR"/>
        </w:rPr>
        <w:t xml:space="preserve"> İl Akdeniz iklim kuşağında yer aldığından çok yağış alır. </w:t>
      </w:r>
      <w:r w:rsidRPr="00E37156">
        <w:rPr>
          <w:rFonts w:ascii="Arial" w:hAnsi="Arial" w:cs="Arial"/>
          <w:szCs w:val="24"/>
          <w:lang w:val="tr-TR"/>
        </w:rPr>
        <w:t xml:space="preserve">Hatay’da genel olarak sağanak yağış yağar ve bu da zaman zaman sel felaketlerine yol açar. </w:t>
      </w:r>
      <w:r w:rsidRPr="00E37156">
        <w:rPr>
          <w:rFonts w:ascii="Arial" w:hAnsi="Arial" w:cs="Arial"/>
          <w:lang w:val="tr-TR"/>
        </w:rPr>
        <w:t>İlde yıllık yağış ortalaması</w:t>
      </w:r>
      <w:r w:rsidRPr="00E37156">
        <w:rPr>
          <w:rFonts w:ascii="Arial" w:hAnsi="Arial" w:cs="Arial"/>
          <w:szCs w:val="24"/>
          <w:lang w:val="tr-TR"/>
        </w:rPr>
        <w:t xml:space="preserve"> 1109,3 Kg/m</w:t>
      </w:r>
      <w:r w:rsidRPr="00E37156">
        <w:rPr>
          <w:rFonts w:ascii="Arial" w:hAnsi="Arial" w:cs="Arial"/>
          <w:szCs w:val="24"/>
          <w:vertAlign w:val="superscript"/>
          <w:lang w:val="tr-TR"/>
        </w:rPr>
        <w:t>2</w:t>
      </w:r>
      <w:r w:rsidRPr="00E37156">
        <w:rPr>
          <w:rFonts w:ascii="Arial" w:hAnsi="Arial" w:cs="Arial"/>
          <w:szCs w:val="24"/>
          <w:lang w:val="tr-TR"/>
        </w:rPr>
        <w:t xml:space="preserve"> dir.</w:t>
      </w:r>
      <w:r w:rsidRPr="00E37156">
        <w:rPr>
          <w:rFonts w:ascii="Arial" w:hAnsi="Arial" w:cs="Arial"/>
          <w:lang w:val="tr-TR"/>
        </w:rPr>
        <w:t xml:space="preserve"> En çok yağış Aralık, Ocak ve Şubat aylarında, en az yağış ise Haziran, Temmuz ve Ağustos aylarında olmaktadır. </w:t>
      </w:r>
    </w:p>
    <w:p w:rsidR="00F874B5" w:rsidRPr="00E37156" w:rsidRDefault="00F874B5" w:rsidP="00A34C06">
      <w:pPr>
        <w:spacing w:line="264" w:lineRule="auto"/>
        <w:jc w:val="both"/>
        <w:rPr>
          <w:rFonts w:ascii="Arial" w:hAnsi="Arial" w:cs="Arial"/>
          <w:lang w:val="tr-TR"/>
        </w:rPr>
      </w:pPr>
      <w:r w:rsidRPr="00E37156">
        <w:rPr>
          <w:rFonts w:ascii="Arial" w:hAnsi="Arial" w:cs="Arial"/>
          <w:lang w:val="tr-TR"/>
        </w:rPr>
        <w:br/>
      </w:r>
      <w:r w:rsidRPr="00E37156">
        <w:rPr>
          <w:rFonts w:ascii="Arial" w:hAnsi="Arial" w:cs="Arial"/>
          <w:b/>
          <w:u w:val="single"/>
          <w:lang w:val="tr-TR"/>
        </w:rPr>
        <w:t>RÜZGAR:</w:t>
      </w:r>
      <w:r w:rsidRPr="00E37156">
        <w:rPr>
          <w:rFonts w:ascii="Arial" w:hAnsi="Arial" w:cs="Arial"/>
          <w:lang w:val="tr-TR"/>
        </w:rPr>
        <w:t xml:space="preserve"> </w:t>
      </w:r>
      <w:r w:rsidRPr="00E37156">
        <w:rPr>
          <w:rFonts w:ascii="Arial" w:hAnsi="Arial" w:cs="Arial"/>
          <w:szCs w:val="24"/>
          <w:lang w:val="tr-TR"/>
        </w:rPr>
        <w:t>Hatay’da kış aylarında rüzgar Kuzey ve kuzeydoğu yönlerden hafif ve orta kuvvette, yaz aylarında güney ve güneybatı yönlerden orta kuvvette ve kuvvetli eser.</w:t>
      </w:r>
    </w:p>
    <w:p w:rsidR="00F874B5" w:rsidRPr="00E37156" w:rsidRDefault="00F874B5" w:rsidP="00A34C06">
      <w:pPr>
        <w:spacing w:line="264" w:lineRule="auto"/>
        <w:jc w:val="both"/>
        <w:rPr>
          <w:rFonts w:ascii="Arial" w:hAnsi="Arial" w:cs="Arial"/>
          <w:lang w:val="tr-TR"/>
        </w:rPr>
      </w:pPr>
      <w:r w:rsidRPr="00E37156">
        <w:rPr>
          <w:rFonts w:ascii="Arial" w:hAnsi="Arial" w:cs="Arial"/>
          <w:lang w:val="tr-TR"/>
        </w:rPr>
        <w:br/>
      </w:r>
      <w:r w:rsidRPr="00E37156">
        <w:rPr>
          <w:rFonts w:ascii="Arial" w:hAnsi="Arial" w:cs="Arial"/>
          <w:b/>
          <w:u w:val="single"/>
          <w:lang w:val="tr-TR"/>
        </w:rPr>
        <w:t>NİSPİ NEM:</w:t>
      </w:r>
      <w:r w:rsidRPr="00E37156">
        <w:rPr>
          <w:rFonts w:ascii="Arial" w:hAnsi="Arial" w:cs="Arial"/>
          <w:lang w:val="tr-TR"/>
        </w:rPr>
        <w:t xml:space="preserve"> Hatay ilinde ortalama nispi nem %69'dur. En yüksek değere Ağustos ayında, en düşük değere ise Ocak ayında ulaşmaktadır.</w:t>
      </w:r>
    </w:p>
    <w:p w:rsidR="00F874B5" w:rsidRPr="00E37156" w:rsidRDefault="00F874B5" w:rsidP="00A34C06">
      <w:pPr>
        <w:spacing w:line="264" w:lineRule="auto"/>
        <w:jc w:val="both"/>
        <w:rPr>
          <w:rFonts w:ascii="Arial" w:hAnsi="Arial" w:cs="Arial"/>
          <w:lang w:val="tr-TR"/>
        </w:rPr>
      </w:pPr>
      <w:r w:rsidRPr="00E37156">
        <w:rPr>
          <w:rFonts w:ascii="Arial" w:hAnsi="Arial" w:cs="Arial"/>
          <w:lang w:val="tr-TR"/>
        </w:rPr>
        <w:br/>
      </w:r>
      <w:r w:rsidRPr="00E37156">
        <w:rPr>
          <w:rFonts w:ascii="Arial" w:hAnsi="Arial" w:cs="Arial"/>
          <w:b/>
          <w:u w:val="single"/>
          <w:lang w:val="tr-TR"/>
        </w:rPr>
        <w:t>BASINÇ</w:t>
      </w:r>
      <w:r w:rsidRPr="00E37156">
        <w:rPr>
          <w:rFonts w:ascii="Arial" w:hAnsi="Arial" w:cs="Arial"/>
          <w:u w:val="single"/>
          <w:lang w:val="tr-TR"/>
        </w:rPr>
        <w:t>:</w:t>
      </w:r>
      <w:r w:rsidRPr="00E37156">
        <w:rPr>
          <w:rFonts w:ascii="Arial" w:hAnsi="Arial" w:cs="Arial"/>
          <w:lang w:val="tr-TR"/>
        </w:rPr>
        <w:t xml:space="preserve">İlde ortalama basınç 1.001,30 </w:t>
      </w:r>
      <w:r w:rsidRPr="00E37156">
        <w:rPr>
          <w:rFonts w:ascii="Arial" w:hAnsi="Arial" w:cs="Arial"/>
          <w:szCs w:val="24"/>
          <w:lang w:val="tr-TR"/>
        </w:rPr>
        <w:t>hPa</w:t>
      </w:r>
      <w:r w:rsidRPr="00E37156">
        <w:rPr>
          <w:rFonts w:ascii="Arial" w:hAnsi="Arial" w:cs="Arial"/>
          <w:lang w:val="tr-TR"/>
        </w:rPr>
        <w:t xml:space="preserve">'dır. </w:t>
      </w:r>
    </w:p>
    <w:p w:rsidR="00F874B5" w:rsidRDefault="00F874B5" w:rsidP="00A34C06">
      <w:pPr>
        <w:spacing w:line="264" w:lineRule="auto"/>
        <w:jc w:val="both"/>
        <w:rPr>
          <w:rFonts w:ascii="Arial" w:hAnsi="Arial" w:cs="Arial"/>
          <w:lang w:val="tr-TR"/>
        </w:rPr>
      </w:pPr>
    </w:p>
    <w:p w:rsidR="00F874B5" w:rsidRDefault="00F874B5" w:rsidP="00A34C06">
      <w:pPr>
        <w:spacing w:line="264" w:lineRule="auto"/>
        <w:jc w:val="both"/>
        <w:rPr>
          <w:rFonts w:ascii="Arial" w:hAnsi="Arial" w:cs="Arial"/>
          <w:lang w:val="tr-TR"/>
        </w:rPr>
        <w:sectPr w:rsidR="00F874B5" w:rsidSect="00CE2441">
          <w:pgSz w:w="11906" w:h="16838"/>
          <w:pgMar w:top="1418" w:right="1418" w:bottom="1418" w:left="1418" w:header="567" w:footer="567" w:gutter="0"/>
          <w:pgNumType w:start="0"/>
          <w:cols w:space="708"/>
          <w:titlePg/>
          <w:docGrid w:linePitch="360"/>
        </w:sectPr>
      </w:pPr>
    </w:p>
    <w:p w:rsidR="00F874B5" w:rsidRPr="00E37156" w:rsidRDefault="00F874B5" w:rsidP="00A34C06">
      <w:pPr>
        <w:spacing w:line="264" w:lineRule="auto"/>
        <w:jc w:val="both"/>
        <w:rPr>
          <w:rFonts w:ascii="Arial" w:hAnsi="Arial" w:cs="Arial"/>
          <w:lang w:val="tr-TR"/>
        </w:rPr>
      </w:pPr>
    </w:p>
    <w:p w:rsidR="00F874B5" w:rsidRPr="00E37156" w:rsidRDefault="00F874B5" w:rsidP="00EA4116">
      <w:pPr>
        <w:pStyle w:val="GvdeMetni"/>
        <w:tabs>
          <w:tab w:val="left" w:pos="1080"/>
          <w:tab w:val="left" w:pos="1260"/>
          <w:tab w:val="left" w:pos="1620"/>
        </w:tabs>
        <w:jc w:val="center"/>
        <w:rPr>
          <w:sz w:val="24"/>
          <w:szCs w:val="24"/>
          <w:lang w:val="tr-TR"/>
        </w:rPr>
      </w:pPr>
      <w:r w:rsidRPr="00E37156">
        <w:rPr>
          <w:sz w:val="24"/>
          <w:szCs w:val="24"/>
          <w:lang w:val="tr-TR"/>
        </w:rPr>
        <w:t>HİZMET ALIMLARINA AİT TİP SÖZLEŞME</w:t>
      </w:r>
    </w:p>
    <w:p w:rsidR="00F874B5" w:rsidRPr="00E37156" w:rsidRDefault="00F874B5" w:rsidP="00096782">
      <w:pPr>
        <w:pStyle w:val="GvdeMetni"/>
        <w:tabs>
          <w:tab w:val="left" w:pos="1080"/>
          <w:tab w:val="left" w:pos="1260"/>
          <w:tab w:val="left" w:pos="1620"/>
        </w:tabs>
        <w:jc w:val="center"/>
        <w:rPr>
          <w:sz w:val="24"/>
          <w:szCs w:val="24"/>
          <w:lang w:val="tr-TR"/>
        </w:rPr>
      </w:pPr>
      <w:r w:rsidRPr="00E37156">
        <w:rPr>
          <w:sz w:val="24"/>
          <w:szCs w:val="24"/>
          <w:lang w:val="tr-TR"/>
        </w:rPr>
        <w:t>Birim Fiyat/Götürü Bedel Hizmet Alımı Sözleşmesi</w:t>
      </w:r>
    </w:p>
    <w:p w:rsidR="00F874B5" w:rsidRPr="00E37156" w:rsidRDefault="00F874B5" w:rsidP="00096782">
      <w:pPr>
        <w:pStyle w:val="GvdeMetni"/>
        <w:tabs>
          <w:tab w:val="left" w:pos="1080"/>
          <w:tab w:val="left" w:pos="1260"/>
          <w:tab w:val="left" w:pos="1620"/>
        </w:tabs>
        <w:jc w:val="center"/>
        <w:rPr>
          <w:sz w:val="24"/>
          <w:szCs w:val="24"/>
          <w:lang w:val="tr-TR"/>
        </w:rPr>
      </w:pPr>
      <w:r w:rsidRPr="00E37156">
        <w:rPr>
          <w:sz w:val="24"/>
          <w:szCs w:val="24"/>
          <w:lang w:val="tr-TR"/>
        </w:rPr>
        <w:t>İÇİNDEKİLER</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1-</w:t>
      </w:r>
      <w:r w:rsidRPr="00E37156">
        <w:rPr>
          <w:bCs/>
          <w:sz w:val="22"/>
          <w:szCs w:val="22"/>
          <w:lang w:val="tr-TR"/>
        </w:rPr>
        <w:tab/>
        <w:t>Sözleşmenin Tarafları</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2-</w:t>
      </w:r>
      <w:r w:rsidRPr="00E37156">
        <w:rPr>
          <w:bCs/>
          <w:sz w:val="22"/>
          <w:szCs w:val="22"/>
          <w:lang w:val="tr-TR"/>
        </w:rPr>
        <w:tab/>
        <w:t>Taraflara İlişkin Bilgiler</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3-</w:t>
      </w:r>
      <w:r w:rsidRPr="00E37156">
        <w:rPr>
          <w:bCs/>
          <w:sz w:val="22"/>
          <w:szCs w:val="22"/>
          <w:lang w:val="tr-TR"/>
        </w:rPr>
        <w:tab/>
        <w:t>Sözleşmenin Dili</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4-</w:t>
      </w:r>
      <w:r w:rsidRPr="00E37156">
        <w:rPr>
          <w:bCs/>
          <w:sz w:val="22"/>
          <w:szCs w:val="22"/>
          <w:lang w:val="tr-TR"/>
        </w:rPr>
        <w:tab/>
        <w:t>Tanımlar</w:t>
      </w:r>
    </w:p>
    <w:p w:rsidR="00F874B5" w:rsidRPr="00E37156" w:rsidRDefault="00F874B5" w:rsidP="00DD0E93">
      <w:pPr>
        <w:pStyle w:val="GvdeMetni"/>
        <w:tabs>
          <w:tab w:val="left" w:pos="1080"/>
          <w:tab w:val="left" w:pos="1260"/>
          <w:tab w:val="left" w:pos="1620"/>
          <w:tab w:val="right" w:leader="dot" w:pos="6804"/>
        </w:tabs>
        <w:spacing w:before="20"/>
        <w:rPr>
          <w:sz w:val="22"/>
          <w:szCs w:val="22"/>
          <w:lang w:val="tr-TR"/>
        </w:rPr>
      </w:pPr>
      <w:r w:rsidRPr="00E37156">
        <w:rPr>
          <w:sz w:val="22"/>
          <w:szCs w:val="22"/>
          <w:lang w:val="tr-TR"/>
        </w:rPr>
        <w:t>Madde 5-</w:t>
      </w:r>
      <w:r w:rsidRPr="00E37156">
        <w:rPr>
          <w:sz w:val="22"/>
          <w:szCs w:val="22"/>
          <w:lang w:val="tr-TR"/>
        </w:rPr>
        <w:tab/>
        <w:t>İş Tanımı</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6-</w:t>
      </w:r>
      <w:r w:rsidRPr="00E37156">
        <w:rPr>
          <w:bCs/>
          <w:sz w:val="22"/>
          <w:szCs w:val="22"/>
          <w:lang w:val="tr-TR"/>
        </w:rPr>
        <w:tab/>
      </w:r>
      <w:r w:rsidRPr="00E37156">
        <w:rPr>
          <w:sz w:val="22"/>
          <w:szCs w:val="22"/>
          <w:lang w:val="tr-TR"/>
        </w:rPr>
        <w:t>Sözleşmenin Türü ve Bedeli</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7-</w:t>
      </w:r>
      <w:r w:rsidRPr="00E37156">
        <w:rPr>
          <w:bCs/>
          <w:sz w:val="22"/>
          <w:szCs w:val="22"/>
          <w:lang w:val="tr-TR"/>
        </w:rPr>
        <w:tab/>
        <w:t>Sözleşme Bedeline Dahil Olan Giderler</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8-</w:t>
      </w:r>
      <w:r w:rsidRPr="00E37156">
        <w:rPr>
          <w:bCs/>
          <w:sz w:val="22"/>
          <w:szCs w:val="22"/>
          <w:lang w:val="tr-TR"/>
        </w:rPr>
        <w:tab/>
        <w:t>Sözleşmenin Ekleri</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9-</w:t>
      </w:r>
      <w:r w:rsidRPr="00E37156">
        <w:rPr>
          <w:bCs/>
          <w:sz w:val="22"/>
          <w:szCs w:val="22"/>
          <w:lang w:val="tr-TR"/>
        </w:rPr>
        <w:tab/>
        <w:t>Sözleşmenin Süresi</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10-</w:t>
      </w:r>
      <w:r w:rsidRPr="00E37156">
        <w:rPr>
          <w:bCs/>
          <w:sz w:val="22"/>
          <w:szCs w:val="22"/>
          <w:lang w:val="tr-TR"/>
        </w:rPr>
        <w:tab/>
        <w:t>İşin Yapılma Yeri, İşyeri Teslim ve İşe Başlama Tarihi</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11-</w:t>
      </w:r>
      <w:r w:rsidRPr="00E37156">
        <w:rPr>
          <w:bCs/>
          <w:sz w:val="22"/>
          <w:szCs w:val="22"/>
          <w:lang w:val="tr-TR"/>
        </w:rPr>
        <w:tab/>
        <w:t>Teminata İlişkin Hükümler</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12-</w:t>
      </w:r>
      <w:r w:rsidRPr="00E37156">
        <w:rPr>
          <w:bCs/>
          <w:sz w:val="22"/>
          <w:szCs w:val="22"/>
          <w:lang w:val="tr-TR"/>
        </w:rPr>
        <w:tab/>
        <w:t>Ödeme Yeri ve Şartları</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13-</w:t>
      </w:r>
      <w:r w:rsidRPr="00E37156">
        <w:rPr>
          <w:bCs/>
          <w:sz w:val="22"/>
          <w:szCs w:val="22"/>
          <w:lang w:val="tr-TR"/>
        </w:rPr>
        <w:tab/>
        <w:t>Avans Verilmesi, Şartları ve Miktarı</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14-</w:t>
      </w:r>
      <w:r w:rsidRPr="00E37156">
        <w:rPr>
          <w:bCs/>
          <w:sz w:val="22"/>
          <w:szCs w:val="22"/>
          <w:lang w:val="tr-TR"/>
        </w:rPr>
        <w:tab/>
        <w:t>Fiyat Farkı</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15-</w:t>
      </w:r>
      <w:r w:rsidRPr="00E37156">
        <w:rPr>
          <w:bCs/>
          <w:sz w:val="22"/>
          <w:szCs w:val="22"/>
          <w:lang w:val="tr-TR"/>
        </w:rPr>
        <w:tab/>
        <w:t>Alt Yüklenicilere İlişkin Bilgiler ve Sorumluluklar</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16-</w:t>
      </w:r>
      <w:r w:rsidRPr="00E37156">
        <w:rPr>
          <w:bCs/>
          <w:sz w:val="22"/>
          <w:szCs w:val="22"/>
          <w:lang w:val="tr-TR"/>
        </w:rPr>
        <w:tab/>
        <w:t>Cezalar ve Sözleşmenin Feshi</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17-</w:t>
      </w:r>
      <w:r w:rsidRPr="00E37156">
        <w:rPr>
          <w:bCs/>
          <w:sz w:val="22"/>
          <w:szCs w:val="22"/>
          <w:lang w:val="tr-TR"/>
        </w:rPr>
        <w:tab/>
        <w:t>Süre Uzatımı Verilebilecek Haller ve Şartları</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18-</w:t>
      </w:r>
      <w:r w:rsidRPr="00E37156">
        <w:rPr>
          <w:bCs/>
          <w:sz w:val="22"/>
          <w:szCs w:val="22"/>
          <w:lang w:val="tr-TR"/>
        </w:rPr>
        <w:tab/>
        <w:t>Kontrol Teşkilatı, Görev ve Yetkileri</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bCs/>
          <w:sz w:val="22"/>
          <w:szCs w:val="22"/>
          <w:lang w:val="tr-TR"/>
        </w:rPr>
        <w:t>Madde 19-</w:t>
      </w:r>
      <w:r w:rsidRPr="00E37156">
        <w:rPr>
          <w:sz w:val="22"/>
          <w:szCs w:val="22"/>
          <w:lang w:val="tr-TR"/>
        </w:rPr>
        <w:tab/>
        <w:t>İşin Yürütülmesine İlişkin Kayıt ve Tutanaklar</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bCs/>
          <w:sz w:val="22"/>
          <w:szCs w:val="22"/>
          <w:lang w:val="tr-TR"/>
        </w:rPr>
        <w:t>Madde 20-</w:t>
      </w:r>
      <w:r w:rsidRPr="00E37156">
        <w:rPr>
          <w:sz w:val="22"/>
          <w:szCs w:val="22"/>
          <w:lang w:val="tr-TR"/>
        </w:rPr>
        <w:tab/>
        <w:t>Teslim, Muayene ve Kabul İşlemlerine İlişkin Şartlar</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21-</w:t>
      </w:r>
      <w:r w:rsidRPr="00E37156">
        <w:rPr>
          <w:bCs/>
          <w:sz w:val="22"/>
          <w:szCs w:val="22"/>
          <w:lang w:val="tr-TR"/>
        </w:rPr>
        <w:tab/>
        <w:t>İş ve İşyerlerinin Korunması ve Sigortalanması</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22-</w:t>
      </w:r>
      <w:r w:rsidRPr="00E37156">
        <w:rPr>
          <w:bCs/>
          <w:sz w:val="22"/>
          <w:szCs w:val="22"/>
          <w:lang w:val="tr-TR"/>
        </w:rPr>
        <w:tab/>
        <w:t xml:space="preserve">Yüklenicinin Sözleşme Konusu İş ile İlgili Çalıştıracağı </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bCs/>
          <w:sz w:val="22"/>
          <w:szCs w:val="22"/>
          <w:lang w:val="tr-TR"/>
        </w:rPr>
        <w:t xml:space="preserve">                 </w:t>
      </w:r>
      <w:r w:rsidRPr="00E37156">
        <w:rPr>
          <w:bCs/>
          <w:sz w:val="22"/>
          <w:szCs w:val="22"/>
          <w:lang w:val="tr-TR"/>
        </w:rPr>
        <w:tab/>
        <w:t>Personele İlişkin Sorumlulukları</w:t>
      </w:r>
    </w:p>
    <w:p w:rsidR="00F874B5" w:rsidRPr="00E37156" w:rsidRDefault="00F874B5" w:rsidP="00096782">
      <w:pPr>
        <w:pStyle w:val="GvdeMetni"/>
        <w:tabs>
          <w:tab w:val="left" w:pos="1080"/>
          <w:tab w:val="left" w:pos="1260"/>
          <w:tab w:val="left" w:pos="1620"/>
          <w:tab w:val="right" w:leader="dot" w:pos="6804"/>
        </w:tabs>
        <w:spacing w:before="20"/>
        <w:rPr>
          <w:bCs/>
          <w:sz w:val="22"/>
          <w:szCs w:val="22"/>
          <w:lang w:val="tr-TR"/>
        </w:rPr>
      </w:pPr>
      <w:r w:rsidRPr="00E37156">
        <w:rPr>
          <w:sz w:val="22"/>
          <w:szCs w:val="22"/>
          <w:lang w:val="tr-TR"/>
        </w:rPr>
        <w:t>Madde 23-</w:t>
      </w:r>
      <w:r w:rsidRPr="00E37156">
        <w:rPr>
          <w:bCs/>
          <w:sz w:val="22"/>
          <w:szCs w:val="22"/>
          <w:lang w:val="tr-TR"/>
        </w:rPr>
        <w:tab/>
        <w:t>Sözleşmede Değişiklik Yapılması</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bCs/>
          <w:sz w:val="22"/>
          <w:szCs w:val="22"/>
          <w:lang w:val="tr-TR"/>
        </w:rPr>
        <w:t>Madde 24-</w:t>
      </w:r>
      <w:r w:rsidRPr="00E37156">
        <w:rPr>
          <w:sz w:val="22"/>
          <w:szCs w:val="22"/>
          <w:lang w:val="tr-TR"/>
        </w:rPr>
        <w:tab/>
        <w:t xml:space="preserve">Yüklenicinin Ölümü, İflası, Ağır Hastalığı, Tutukluluğu </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sz w:val="22"/>
          <w:szCs w:val="22"/>
          <w:lang w:val="tr-TR"/>
        </w:rPr>
        <w:t xml:space="preserve">                 </w:t>
      </w:r>
      <w:r w:rsidRPr="00E37156">
        <w:rPr>
          <w:sz w:val="22"/>
          <w:szCs w:val="22"/>
          <w:lang w:val="tr-TR"/>
        </w:rPr>
        <w:tab/>
        <w:t>veya Mahkumiyeti</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bCs/>
          <w:sz w:val="22"/>
          <w:szCs w:val="22"/>
          <w:lang w:val="tr-TR"/>
        </w:rPr>
        <w:t>Madde 25-</w:t>
      </w:r>
      <w:r w:rsidRPr="00E37156">
        <w:rPr>
          <w:sz w:val="22"/>
          <w:szCs w:val="22"/>
          <w:lang w:val="tr-TR"/>
        </w:rPr>
        <w:tab/>
        <w:t>Yüklenicinin Sözleşmeyi Feshetmesi</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bCs/>
          <w:sz w:val="22"/>
          <w:szCs w:val="22"/>
          <w:lang w:val="tr-TR"/>
        </w:rPr>
        <w:t>Madde 26-</w:t>
      </w:r>
      <w:r w:rsidRPr="00E37156">
        <w:rPr>
          <w:sz w:val="22"/>
          <w:szCs w:val="22"/>
          <w:lang w:val="tr-TR"/>
        </w:rPr>
        <w:tab/>
        <w:t>İdarenin Sözleşmeyi Feshetmesi</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bCs/>
          <w:sz w:val="22"/>
          <w:szCs w:val="22"/>
          <w:lang w:val="tr-TR"/>
        </w:rPr>
        <w:t>Madde 27-</w:t>
      </w:r>
      <w:r w:rsidRPr="00E37156">
        <w:rPr>
          <w:sz w:val="22"/>
          <w:szCs w:val="22"/>
          <w:lang w:val="tr-TR"/>
        </w:rPr>
        <w:tab/>
        <w:t xml:space="preserve">Sözleşmeden Önceki Yasak Fiil veya Davranışlar </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sz w:val="22"/>
          <w:szCs w:val="22"/>
          <w:lang w:val="tr-TR"/>
        </w:rPr>
        <w:t xml:space="preserve">                 </w:t>
      </w:r>
      <w:r w:rsidRPr="00E37156">
        <w:rPr>
          <w:sz w:val="22"/>
          <w:szCs w:val="22"/>
          <w:lang w:val="tr-TR"/>
        </w:rPr>
        <w:tab/>
        <w:t>Nedeniyle Fesih</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bCs/>
          <w:sz w:val="22"/>
          <w:szCs w:val="22"/>
          <w:lang w:val="tr-TR"/>
        </w:rPr>
        <w:t>Madde 28-</w:t>
      </w:r>
      <w:r w:rsidRPr="00E37156">
        <w:rPr>
          <w:sz w:val="22"/>
          <w:szCs w:val="22"/>
          <w:lang w:val="tr-TR"/>
        </w:rPr>
        <w:tab/>
        <w:t>Mücbir Sebeplerden Dolayı Sözleşmenin Feshi</w:t>
      </w:r>
    </w:p>
    <w:p w:rsidR="00F874B5" w:rsidRPr="00E37156" w:rsidRDefault="00F874B5" w:rsidP="00096782">
      <w:pPr>
        <w:pStyle w:val="GvdeMetni"/>
        <w:tabs>
          <w:tab w:val="left" w:pos="1080"/>
          <w:tab w:val="left" w:pos="1260"/>
          <w:tab w:val="left" w:pos="1620"/>
          <w:tab w:val="right" w:leader="dot" w:pos="6804"/>
        </w:tabs>
        <w:rPr>
          <w:sz w:val="22"/>
          <w:szCs w:val="22"/>
          <w:lang w:val="tr-TR"/>
        </w:rPr>
      </w:pPr>
      <w:r w:rsidRPr="00E37156">
        <w:rPr>
          <w:bCs/>
          <w:sz w:val="22"/>
          <w:szCs w:val="22"/>
          <w:lang w:val="tr-TR"/>
        </w:rPr>
        <w:t>Madde 29-</w:t>
      </w:r>
      <w:r w:rsidRPr="00E37156">
        <w:rPr>
          <w:sz w:val="22"/>
          <w:szCs w:val="22"/>
          <w:lang w:val="tr-TR"/>
        </w:rPr>
        <w:tab/>
        <w:t xml:space="preserve">Sözleşme Kapsamında Yaptırılabilecek İlave İşler, İş Eksilişi </w:t>
      </w:r>
    </w:p>
    <w:p w:rsidR="00F874B5" w:rsidRPr="00E37156" w:rsidRDefault="00F874B5" w:rsidP="00096782">
      <w:pPr>
        <w:pStyle w:val="GvdeMetni"/>
        <w:tabs>
          <w:tab w:val="left" w:pos="1080"/>
          <w:tab w:val="left" w:pos="1260"/>
          <w:tab w:val="left" w:pos="1620"/>
          <w:tab w:val="right" w:leader="dot" w:pos="6804"/>
        </w:tabs>
        <w:rPr>
          <w:sz w:val="22"/>
          <w:szCs w:val="22"/>
          <w:lang w:val="tr-TR"/>
        </w:rPr>
      </w:pPr>
      <w:r w:rsidRPr="00E37156">
        <w:rPr>
          <w:sz w:val="22"/>
          <w:szCs w:val="22"/>
          <w:lang w:val="tr-TR"/>
        </w:rPr>
        <w:t xml:space="preserve">                 </w:t>
      </w:r>
      <w:r w:rsidRPr="00E37156">
        <w:rPr>
          <w:sz w:val="22"/>
          <w:szCs w:val="22"/>
          <w:lang w:val="tr-TR"/>
        </w:rPr>
        <w:tab/>
        <w:t>ve İşin Tasfiyesi</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bCs/>
          <w:sz w:val="22"/>
          <w:szCs w:val="22"/>
          <w:lang w:val="tr-TR"/>
        </w:rPr>
        <w:t>Madde 30-</w:t>
      </w:r>
      <w:r w:rsidRPr="00E37156">
        <w:rPr>
          <w:sz w:val="22"/>
          <w:szCs w:val="22"/>
          <w:lang w:val="tr-TR"/>
        </w:rPr>
        <w:tab/>
        <w:t>Yüklenicinin Ceza Sorumluluğu</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bCs/>
          <w:sz w:val="22"/>
          <w:szCs w:val="22"/>
          <w:lang w:val="tr-TR"/>
        </w:rPr>
        <w:t>Madde 31-</w:t>
      </w:r>
      <w:r w:rsidRPr="00E37156">
        <w:rPr>
          <w:sz w:val="22"/>
          <w:szCs w:val="22"/>
          <w:lang w:val="tr-TR"/>
        </w:rPr>
        <w:tab/>
        <w:t>Yüklenicinin Tazmin Sorumluluğu</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bCs/>
          <w:sz w:val="22"/>
          <w:szCs w:val="22"/>
          <w:lang w:val="tr-TR"/>
        </w:rPr>
        <w:t>Madde 32-</w:t>
      </w:r>
      <w:r w:rsidRPr="00E37156">
        <w:rPr>
          <w:sz w:val="22"/>
          <w:szCs w:val="22"/>
          <w:lang w:val="tr-TR"/>
        </w:rPr>
        <w:tab/>
        <w:t>Fikri ve Sınai Mülkiyete Konu Olan Hususlar</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bCs/>
          <w:sz w:val="22"/>
          <w:szCs w:val="22"/>
          <w:lang w:val="tr-TR"/>
        </w:rPr>
        <w:t>Madde 33-</w:t>
      </w:r>
      <w:r w:rsidRPr="00E37156">
        <w:rPr>
          <w:sz w:val="22"/>
          <w:szCs w:val="22"/>
          <w:lang w:val="tr-TR"/>
        </w:rPr>
        <w:tab/>
        <w:t xml:space="preserve">Montaj, İşletmeye Alma, Eğitim, Bakım, Yedek Parça Gibi </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sz w:val="22"/>
          <w:szCs w:val="22"/>
          <w:lang w:val="tr-TR"/>
        </w:rPr>
        <w:t xml:space="preserve">                 </w:t>
      </w:r>
      <w:r w:rsidRPr="00E37156">
        <w:rPr>
          <w:sz w:val="22"/>
          <w:szCs w:val="22"/>
          <w:lang w:val="tr-TR"/>
        </w:rPr>
        <w:tab/>
        <w:t>Destek Hizmetlerine Ait Şartlar</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bCs/>
          <w:sz w:val="22"/>
          <w:szCs w:val="22"/>
          <w:lang w:val="tr-TR"/>
        </w:rPr>
        <w:t>Madde 34-</w:t>
      </w:r>
      <w:r w:rsidRPr="00E37156">
        <w:rPr>
          <w:sz w:val="22"/>
          <w:szCs w:val="22"/>
          <w:lang w:val="tr-TR"/>
        </w:rPr>
        <w:tab/>
        <w:t>Garanti ile İlgili Şartlar</w:t>
      </w:r>
    </w:p>
    <w:p w:rsidR="00F874B5" w:rsidRPr="00E37156" w:rsidRDefault="00F874B5" w:rsidP="00096782">
      <w:pPr>
        <w:pStyle w:val="GvdeMetni"/>
        <w:tabs>
          <w:tab w:val="left" w:pos="1080"/>
          <w:tab w:val="left" w:pos="1260"/>
          <w:tab w:val="left" w:pos="1620"/>
          <w:tab w:val="right" w:leader="dot" w:pos="6804"/>
        </w:tabs>
        <w:spacing w:before="40"/>
        <w:ind w:left="900" w:hanging="900"/>
        <w:rPr>
          <w:sz w:val="22"/>
          <w:szCs w:val="22"/>
          <w:lang w:val="tr-TR"/>
        </w:rPr>
      </w:pPr>
      <w:r w:rsidRPr="00E37156">
        <w:rPr>
          <w:bCs/>
          <w:sz w:val="22"/>
          <w:szCs w:val="22"/>
          <w:lang w:val="tr-TR"/>
        </w:rPr>
        <w:t>Madde 35-</w:t>
      </w:r>
      <w:r w:rsidRPr="00E37156">
        <w:rPr>
          <w:sz w:val="22"/>
          <w:szCs w:val="22"/>
          <w:lang w:val="tr-TR"/>
        </w:rPr>
        <w:tab/>
        <w:t>Hüküm Bulunmayan Haller</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bCs/>
          <w:sz w:val="22"/>
          <w:szCs w:val="22"/>
          <w:lang w:val="tr-TR"/>
        </w:rPr>
        <w:t>Madde 36-</w:t>
      </w:r>
      <w:r w:rsidRPr="00E37156">
        <w:rPr>
          <w:sz w:val="22"/>
          <w:szCs w:val="22"/>
          <w:lang w:val="tr-TR"/>
        </w:rPr>
        <w:tab/>
        <w:t>Diğer Hususlar</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bCs/>
          <w:sz w:val="22"/>
          <w:szCs w:val="22"/>
          <w:lang w:val="tr-TR"/>
        </w:rPr>
        <w:t>Madde 37-</w:t>
      </w:r>
      <w:r w:rsidRPr="00E37156">
        <w:rPr>
          <w:sz w:val="22"/>
          <w:szCs w:val="22"/>
          <w:lang w:val="tr-TR"/>
        </w:rPr>
        <w:tab/>
        <w:t>Anlaşmazlıkların Çözümü</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bCs/>
          <w:sz w:val="22"/>
          <w:szCs w:val="22"/>
          <w:lang w:val="tr-TR"/>
        </w:rPr>
        <w:t>Madde 38-</w:t>
      </w:r>
      <w:r w:rsidRPr="00E37156">
        <w:rPr>
          <w:sz w:val="22"/>
          <w:szCs w:val="22"/>
          <w:lang w:val="tr-TR"/>
        </w:rPr>
        <w:tab/>
        <w:t>Yürürlük</w:t>
      </w:r>
    </w:p>
    <w:p w:rsidR="00F874B5" w:rsidRPr="00E37156" w:rsidRDefault="00F874B5" w:rsidP="00096782">
      <w:pPr>
        <w:pStyle w:val="GvdeMetni"/>
        <w:tabs>
          <w:tab w:val="left" w:pos="1080"/>
          <w:tab w:val="left" w:pos="1260"/>
          <w:tab w:val="left" w:pos="1620"/>
          <w:tab w:val="right" w:leader="dot" w:pos="6804"/>
        </w:tabs>
        <w:spacing w:before="40"/>
        <w:rPr>
          <w:sz w:val="22"/>
          <w:szCs w:val="22"/>
          <w:lang w:val="tr-TR"/>
        </w:rPr>
      </w:pPr>
      <w:r w:rsidRPr="00E37156">
        <w:rPr>
          <w:bCs/>
          <w:sz w:val="22"/>
          <w:szCs w:val="22"/>
          <w:lang w:val="tr-TR"/>
        </w:rPr>
        <w:lastRenderedPageBreak/>
        <w:t>Madde 39-</w:t>
      </w:r>
      <w:r w:rsidRPr="00E37156">
        <w:rPr>
          <w:sz w:val="22"/>
          <w:szCs w:val="22"/>
          <w:lang w:val="tr-TR"/>
        </w:rPr>
        <w:tab/>
        <w:t>Sözleşmenin İmzalanması</w:t>
      </w:r>
    </w:p>
    <w:p w:rsidR="00F874B5" w:rsidRPr="00E37156" w:rsidRDefault="00F874B5" w:rsidP="00096782">
      <w:pPr>
        <w:pStyle w:val="Balk1"/>
        <w:tabs>
          <w:tab w:val="left" w:pos="567"/>
          <w:tab w:val="left" w:leader="dot" w:pos="8789"/>
        </w:tabs>
        <w:spacing w:after="100" w:afterAutospacing="1"/>
        <w:rPr>
          <w:lang w:val="tr-TR"/>
        </w:rPr>
      </w:pPr>
      <w:r w:rsidRPr="00E37156">
        <w:rPr>
          <w:lang w:val="tr-TR"/>
        </w:rPr>
        <w:t>EK- 7</w:t>
      </w:r>
    </w:p>
    <w:p w:rsidR="00F874B5" w:rsidRPr="00E37156" w:rsidRDefault="00F874B5" w:rsidP="00096782">
      <w:pPr>
        <w:pStyle w:val="Balk1"/>
        <w:tabs>
          <w:tab w:val="left" w:pos="567"/>
          <w:tab w:val="left" w:leader="dot" w:pos="8789"/>
        </w:tabs>
        <w:jc w:val="center"/>
        <w:rPr>
          <w:rFonts w:ascii="Arial" w:hAnsi="Arial" w:cs="Arial"/>
          <w:lang w:val="tr-TR"/>
        </w:rPr>
      </w:pPr>
      <w:r w:rsidRPr="00E37156">
        <w:rPr>
          <w:rFonts w:ascii="Arial" w:hAnsi="Arial" w:cs="Arial"/>
          <w:lang w:val="tr-TR"/>
        </w:rPr>
        <w:t xml:space="preserve">HİZMET ALIMLARINA AİT TİP SÖZLEŞME </w:t>
      </w:r>
    </w:p>
    <w:p w:rsidR="00F874B5" w:rsidRPr="00E37156" w:rsidRDefault="00F874B5" w:rsidP="00096782">
      <w:pPr>
        <w:pStyle w:val="Balk2"/>
        <w:tabs>
          <w:tab w:val="left" w:pos="567"/>
          <w:tab w:val="left" w:leader="dot" w:pos="8789"/>
        </w:tabs>
        <w:rPr>
          <w:rFonts w:cs="Arial"/>
          <w:sz w:val="24"/>
          <w:lang w:val="tr-TR"/>
        </w:rPr>
      </w:pPr>
    </w:p>
    <w:p w:rsidR="00F874B5" w:rsidRPr="00E37156" w:rsidRDefault="00F874B5" w:rsidP="00096782">
      <w:pPr>
        <w:pStyle w:val="Balk2"/>
        <w:tabs>
          <w:tab w:val="left" w:pos="567"/>
          <w:tab w:val="left" w:leader="dot" w:pos="8789"/>
        </w:tabs>
        <w:rPr>
          <w:rFonts w:cs="Arial"/>
          <w:color w:val="auto"/>
          <w:sz w:val="24"/>
          <w:lang w:val="tr-TR"/>
        </w:rPr>
      </w:pPr>
      <w:r w:rsidRPr="00E37156">
        <w:rPr>
          <w:rFonts w:cs="Arial"/>
          <w:color w:val="auto"/>
          <w:sz w:val="24"/>
          <w:lang w:val="tr-TR"/>
        </w:rPr>
        <w:t xml:space="preserve"> Birim Fiyat/Götürü Bedel Hizmet Alımı Sözleşmesi</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sz w:val="24"/>
        </w:rPr>
        <w:t xml:space="preserve">  </w:t>
      </w:r>
    </w:p>
    <w:p w:rsidR="00F874B5" w:rsidRPr="00E37156" w:rsidRDefault="00F874B5" w:rsidP="00096782">
      <w:pPr>
        <w:pStyle w:val="Balk9"/>
        <w:tabs>
          <w:tab w:val="left" w:pos="567"/>
          <w:tab w:val="left" w:leader="dot" w:pos="8789"/>
        </w:tabs>
        <w:rPr>
          <w:rFonts w:cs="Arial"/>
          <w:b w:val="0"/>
          <w:szCs w:val="24"/>
          <w:lang w:val="tr-TR"/>
        </w:rPr>
      </w:pPr>
      <w:r w:rsidRPr="00E37156">
        <w:rPr>
          <w:rFonts w:cs="Arial"/>
          <w:b w:val="0"/>
          <w:szCs w:val="24"/>
          <w:lang w:val="tr-TR"/>
        </w:rPr>
        <w:t xml:space="preserve">İKN (İhale Kayıt Numarası): </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p>
    <w:p w:rsidR="00F874B5" w:rsidRPr="00E37156" w:rsidRDefault="00F874B5" w:rsidP="00096782">
      <w:pPr>
        <w:pStyle w:val="GvdeMetni22"/>
        <w:tabs>
          <w:tab w:val="left" w:pos="567"/>
          <w:tab w:val="left" w:leader="dot" w:pos="8789"/>
        </w:tabs>
        <w:spacing w:after="0"/>
        <w:ind w:firstLine="0"/>
        <w:rPr>
          <w:rFonts w:ascii="Arial" w:hAnsi="Arial" w:cs="Arial"/>
          <w:b/>
          <w:sz w:val="24"/>
        </w:rPr>
      </w:pPr>
      <w:r w:rsidRPr="00E37156">
        <w:rPr>
          <w:rFonts w:ascii="Arial" w:hAnsi="Arial" w:cs="Arial"/>
          <w:b/>
          <w:sz w:val="24"/>
        </w:rPr>
        <w:t>Madde 1-</w:t>
      </w:r>
      <w:r w:rsidRPr="00E37156">
        <w:rPr>
          <w:rFonts w:ascii="Arial" w:hAnsi="Arial" w:cs="Arial"/>
          <w:sz w:val="24"/>
        </w:rPr>
        <w:t xml:space="preserve"> </w:t>
      </w:r>
      <w:r w:rsidRPr="00E37156">
        <w:rPr>
          <w:rFonts w:ascii="Arial" w:hAnsi="Arial" w:cs="Arial"/>
          <w:b/>
          <w:sz w:val="24"/>
        </w:rPr>
        <w:t>Sözleşmenin Tarafları</w:t>
      </w:r>
      <w:r w:rsidRPr="00E37156">
        <w:rPr>
          <w:rFonts w:ascii="Arial" w:hAnsi="Arial" w:cs="Arial"/>
          <w:sz w:val="24"/>
        </w:rPr>
        <w:t xml:space="preserve"> </w:t>
      </w:r>
      <w:r w:rsidRPr="00E37156">
        <w:rPr>
          <w:rStyle w:val="DipnotBavurusu"/>
          <w:rFonts w:ascii="Arial" w:hAnsi="Arial" w:cs="Arial"/>
        </w:rPr>
        <w:footnoteReference w:id="2"/>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sz w:val="24"/>
        </w:rPr>
        <w:t>Bu sözleşme, bir tarafta ......................................................................... (bundan sonra “İdare” olarak anılacaktır) ile diğer tarafta ........................................................... (bundan sonra “Yüklenici” olarak anılacaktır) arasında aşağıda yazılı şartlar dahilinde akdedilmiştir.</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p>
    <w:p w:rsidR="00F874B5" w:rsidRPr="00E37156" w:rsidRDefault="00F874B5" w:rsidP="00096782">
      <w:pPr>
        <w:pStyle w:val="GvdeMetni22"/>
        <w:tabs>
          <w:tab w:val="left" w:pos="567"/>
          <w:tab w:val="left" w:leader="dot" w:pos="8789"/>
        </w:tabs>
        <w:spacing w:after="0"/>
        <w:ind w:firstLine="0"/>
        <w:rPr>
          <w:rFonts w:ascii="Arial" w:hAnsi="Arial" w:cs="Arial"/>
          <w:b/>
          <w:sz w:val="24"/>
          <w:szCs w:val="24"/>
        </w:rPr>
      </w:pPr>
      <w:r w:rsidRPr="00E37156">
        <w:rPr>
          <w:rFonts w:ascii="Arial" w:hAnsi="Arial" w:cs="Arial"/>
          <w:b/>
          <w:sz w:val="24"/>
          <w:szCs w:val="24"/>
        </w:rPr>
        <w:t>Madde 2 - Taraflara ilişkin bilgiler</w:t>
      </w:r>
    </w:p>
    <w:p w:rsidR="00F874B5" w:rsidRPr="00E37156" w:rsidRDefault="00F874B5" w:rsidP="00096782">
      <w:pPr>
        <w:tabs>
          <w:tab w:val="left" w:pos="567"/>
          <w:tab w:val="left" w:leader="dot" w:pos="8789"/>
        </w:tabs>
        <w:jc w:val="both"/>
        <w:rPr>
          <w:rFonts w:ascii="Arial" w:hAnsi="Arial" w:cs="Arial"/>
          <w:b/>
          <w:lang w:val="tr-TR"/>
        </w:rPr>
      </w:pPr>
      <w:r w:rsidRPr="00E37156">
        <w:rPr>
          <w:rFonts w:ascii="Arial" w:hAnsi="Arial" w:cs="Arial"/>
          <w:b/>
          <w:bCs/>
          <w:lang w:val="tr-TR"/>
        </w:rPr>
        <w:t>2.1</w:t>
      </w:r>
      <w:r w:rsidRPr="00E37156">
        <w:rPr>
          <w:rFonts w:ascii="Arial" w:hAnsi="Arial" w:cs="Arial"/>
          <w:bCs/>
          <w:lang w:val="tr-TR"/>
        </w:rPr>
        <w:t xml:space="preserve">. </w:t>
      </w:r>
      <w:r w:rsidRPr="00E37156">
        <w:rPr>
          <w:rFonts w:ascii="Arial" w:hAnsi="Arial" w:cs="Arial"/>
          <w:lang w:val="tr-TR"/>
        </w:rPr>
        <w:t xml:space="preserve">İdarenin    </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lang w:val="tr-TR"/>
        </w:rPr>
        <w:t xml:space="preserve">       a)  Adı:</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lang w:val="tr-TR"/>
        </w:rPr>
        <w:t xml:space="preserve">       b)  Adresi : </w:t>
      </w:r>
      <w:r w:rsidRPr="00E37156">
        <w:rPr>
          <w:rFonts w:ascii="Arial" w:hAnsi="Arial" w:cs="Arial"/>
          <w:lang w:val="tr-TR"/>
        </w:rPr>
        <w:tab/>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Cs/>
          <w:lang w:val="tr-TR"/>
        </w:rPr>
        <w:t xml:space="preserve">       c) </w:t>
      </w:r>
      <w:r w:rsidRPr="00E37156">
        <w:rPr>
          <w:rFonts w:ascii="Arial" w:hAnsi="Arial" w:cs="Arial"/>
          <w:lang w:val="tr-TR"/>
        </w:rPr>
        <w:t xml:space="preserve">Telefon numarası: </w:t>
      </w:r>
      <w:r w:rsidRPr="00E37156">
        <w:rPr>
          <w:rFonts w:ascii="Arial" w:hAnsi="Arial" w:cs="Arial"/>
          <w:lang w:val="tr-TR"/>
        </w:rPr>
        <w:tab/>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lang w:val="tr-TR"/>
        </w:rPr>
        <w:t xml:space="preserve">       ç) Faks numarası: </w:t>
      </w:r>
      <w:r w:rsidRPr="00E37156">
        <w:rPr>
          <w:rFonts w:ascii="Arial" w:hAnsi="Arial" w:cs="Arial"/>
          <w:lang w:val="tr-TR"/>
        </w:rPr>
        <w:tab/>
      </w:r>
    </w:p>
    <w:p w:rsidR="00F874B5" w:rsidRPr="00E37156" w:rsidRDefault="00F874B5" w:rsidP="00096782">
      <w:pPr>
        <w:tabs>
          <w:tab w:val="left" w:pos="567"/>
          <w:tab w:val="left" w:leader="dot" w:pos="8789"/>
        </w:tabs>
        <w:jc w:val="both"/>
        <w:rPr>
          <w:rFonts w:ascii="Arial" w:hAnsi="Arial" w:cs="Arial"/>
          <w:b/>
          <w:u w:val="single"/>
          <w:lang w:val="tr-TR"/>
        </w:rPr>
      </w:pPr>
      <w:r w:rsidRPr="00E37156">
        <w:rPr>
          <w:rFonts w:ascii="Arial" w:hAnsi="Arial" w:cs="Arial"/>
          <w:lang w:val="tr-TR"/>
        </w:rPr>
        <w:t xml:space="preserve">       d) Elektronik Posta Adresi (varsa):</w:t>
      </w:r>
      <w:r w:rsidRPr="00E37156">
        <w:rPr>
          <w:rStyle w:val="DipnotBavurusu"/>
          <w:rFonts w:ascii="Arial" w:hAnsi="Arial" w:cs="Arial"/>
          <w:szCs w:val="24"/>
          <w:lang w:val="tr-TR"/>
        </w:rPr>
        <w:footnoteReference w:id="3"/>
      </w:r>
      <w:r w:rsidRPr="00E37156">
        <w:rPr>
          <w:rFonts w:ascii="Arial" w:hAnsi="Arial" w:cs="Arial"/>
          <w:b/>
          <w:szCs w:val="24"/>
          <w:lang w:val="tr-TR"/>
        </w:rPr>
        <w:t xml:space="preserve"> </w:t>
      </w:r>
      <w:r w:rsidRPr="00E37156">
        <w:rPr>
          <w:rFonts w:ascii="Arial" w:hAnsi="Arial" w:cs="Arial"/>
          <w:lang w:val="tr-TR"/>
        </w:rPr>
        <w:tab/>
      </w:r>
    </w:p>
    <w:p w:rsidR="00F874B5" w:rsidRPr="00E37156" w:rsidRDefault="00F874B5" w:rsidP="00096782">
      <w:pPr>
        <w:tabs>
          <w:tab w:val="left" w:pos="567"/>
          <w:tab w:val="left" w:leader="dot" w:pos="8789"/>
        </w:tabs>
        <w:jc w:val="both"/>
        <w:rPr>
          <w:rFonts w:ascii="Arial" w:hAnsi="Arial" w:cs="Arial"/>
          <w:b/>
          <w:bCs/>
          <w:u w:val="single"/>
          <w:lang w:val="tr-TR"/>
        </w:rPr>
      </w:pPr>
    </w:p>
    <w:p w:rsidR="00F874B5" w:rsidRPr="00E37156" w:rsidRDefault="00F874B5" w:rsidP="00096782">
      <w:pPr>
        <w:tabs>
          <w:tab w:val="left" w:pos="567"/>
          <w:tab w:val="left" w:leader="dot" w:pos="8789"/>
        </w:tabs>
        <w:jc w:val="both"/>
        <w:rPr>
          <w:rFonts w:ascii="Arial" w:hAnsi="Arial" w:cs="Arial"/>
          <w:b/>
          <w:bCs/>
          <w:u w:val="single"/>
          <w:lang w:val="tr-TR"/>
        </w:rPr>
      </w:pPr>
      <w:r w:rsidRPr="00E37156">
        <w:rPr>
          <w:rFonts w:ascii="Arial" w:hAnsi="Arial" w:cs="Arial"/>
          <w:b/>
          <w:bCs/>
          <w:lang w:val="tr-TR"/>
        </w:rPr>
        <w:t xml:space="preserve">2.2. </w:t>
      </w:r>
      <w:r w:rsidRPr="00E37156">
        <w:rPr>
          <w:rFonts w:ascii="Arial" w:hAnsi="Arial" w:cs="Arial"/>
          <w:bCs/>
          <w:lang w:val="tr-TR"/>
        </w:rPr>
        <w:t>Yüklenicinin;</w:t>
      </w:r>
    </w:p>
    <w:p w:rsidR="00F874B5" w:rsidRPr="00E37156" w:rsidRDefault="00F874B5" w:rsidP="00096782">
      <w:pPr>
        <w:tabs>
          <w:tab w:val="left" w:pos="567"/>
          <w:tab w:val="left" w:leader="dot" w:pos="8789"/>
        </w:tabs>
        <w:ind w:left="567"/>
        <w:jc w:val="both"/>
        <w:rPr>
          <w:rFonts w:ascii="Arial" w:hAnsi="Arial" w:cs="Arial"/>
          <w:lang w:val="tr-TR"/>
        </w:rPr>
      </w:pPr>
      <w:r w:rsidRPr="00E37156">
        <w:rPr>
          <w:rFonts w:ascii="Arial" w:hAnsi="Arial" w:cs="Arial"/>
          <w:bCs/>
          <w:lang w:val="tr-TR"/>
        </w:rPr>
        <w:t>a)Adı ve soyadı/Ticaret Unvanı:</w:t>
      </w:r>
      <w:r w:rsidRPr="00E37156">
        <w:rPr>
          <w:rStyle w:val="DipnotBavurusu"/>
          <w:rFonts w:ascii="Arial" w:hAnsi="Arial" w:cs="Arial"/>
          <w:bCs/>
          <w:lang w:val="tr-TR"/>
        </w:rPr>
        <w:footnoteReference w:id="4"/>
      </w:r>
      <w:r w:rsidRPr="00E37156">
        <w:rPr>
          <w:rFonts w:ascii="Arial" w:hAnsi="Arial" w:cs="Arial"/>
          <w:bCs/>
          <w:lang w:val="tr-TR"/>
        </w:rPr>
        <w:t xml:space="preserve">. </w:t>
      </w:r>
      <w:r w:rsidRPr="00E37156">
        <w:rPr>
          <w:rFonts w:ascii="Arial" w:hAnsi="Arial" w:cs="Arial"/>
          <w:bCs/>
          <w:lang w:val="tr-TR"/>
        </w:rPr>
        <w:tab/>
      </w:r>
    </w:p>
    <w:p w:rsidR="00F874B5" w:rsidRPr="00E37156" w:rsidRDefault="00F874B5" w:rsidP="00096782">
      <w:pPr>
        <w:tabs>
          <w:tab w:val="left" w:pos="567"/>
          <w:tab w:val="left" w:pos="709"/>
          <w:tab w:val="left" w:leader="dot" w:pos="8789"/>
        </w:tabs>
        <w:ind w:left="567"/>
        <w:jc w:val="both"/>
        <w:rPr>
          <w:rFonts w:ascii="Arial" w:hAnsi="Arial" w:cs="Arial"/>
          <w:lang w:val="tr-TR"/>
        </w:rPr>
      </w:pPr>
      <w:r w:rsidRPr="00E37156">
        <w:rPr>
          <w:rFonts w:ascii="Arial" w:hAnsi="Arial" w:cs="Arial"/>
          <w:lang w:val="tr-TR"/>
        </w:rPr>
        <w:t>b) T.C. Kimlik No:</w:t>
      </w:r>
      <w:r w:rsidRPr="00E37156">
        <w:rPr>
          <w:rStyle w:val="DipnotBavurusu"/>
          <w:rFonts w:ascii="Arial" w:hAnsi="Arial" w:cs="Arial"/>
          <w:lang w:val="tr-TR"/>
        </w:rPr>
        <w:t xml:space="preserve"> </w:t>
      </w:r>
      <w:r w:rsidRPr="00E37156">
        <w:rPr>
          <w:rStyle w:val="DipnotBavurusu"/>
          <w:rFonts w:ascii="Arial" w:hAnsi="Arial" w:cs="Arial"/>
          <w:lang w:val="tr-TR"/>
        </w:rPr>
        <w:footnoteReference w:id="5"/>
      </w:r>
      <w:r w:rsidRPr="00E37156">
        <w:rPr>
          <w:rFonts w:ascii="Arial" w:hAnsi="Arial" w:cs="Arial"/>
          <w:lang w:val="tr-TR"/>
        </w:rPr>
        <w:t xml:space="preserve"> </w:t>
      </w:r>
      <w:r w:rsidRPr="00E37156">
        <w:rPr>
          <w:rFonts w:ascii="Arial" w:hAnsi="Arial" w:cs="Arial"/>
          <w:lang w:val="tr-TR"/>
        </w:rPr>
        <w:tab/>
      </w:r>
    </w:p>
    <w:p w:rsidR="00F874B5" w:rsidRPr="00E37156" w:rsidRDefault="00F874B5" w:rsidP="00096782">
      <w:pPr>
        <w:tabs>
          <w:tab w:val="left" w:pos="567"/>
          <w:tab w:val="left" w:pos="709"/>
          <w:tab w:val="left" w:leader="dot" w:pos="8789"/>
        </w:tabs>
        <w:ind w:left="567"/>
        <w:jc w:val="both"/>
        <w:rPr>
          <w:rFonts w:ascii="Arial" w:hAnsi="Arial" w:cs="Arial"/>
          <w:lang w:val="tr-TR"/>
        </w:rPr>
      </w:pPr>
      <w:r w:rsidRPr="00E37156">
        <w:rPr>
          <w:rFonts w:ascii="Arial" w:hAnsi="Arial" w:cs="Arial"/>
          <w:lang w:val="tr-TR"/>
        </w:rPr>
        <w:t>c)Vergi Kimlik No:</w:t>
      </w:r>
      <w:r w:rsidRPr="00E37156">
        <w:rPr>
          <w:rStyle w:val="DipnotBavurusu"/>
          <w:rFonts w:ascii="Arial" w:hAnsi="Arial" w:cs="Arial"/>
          <w:lang w:val="tr-TR"/>
        </w:rPr>
        <w:footnoteReference w:id="6"/>
      </w:r>
      <w:r w:rsidRPr="00E37156">
        <w:rPr>
          <w:rFonts w:ascii="Arial" w:hAnsi="Arial" w:cs="Arial"/>
          <w:lang w:val="tr-TR"/>
        </w:rPr>
        <w:t xml:space="preserve"> </w:t>
      </w:r>
      <w:r w:rsidRPr="00E37156">
        <w:rPr>
          <w:rFonts w:ascii="Arial" w:hAnsi="Arial" w:cs="Arial"/>
          <w:lang w:val="tr-TR"/>
        </w:rPr>
        <w:tab/>
      </w:r>
    </w:p>
    <w:p w:rsidR="00F874B5" w:rsidRPr="00E37156" w:rsidRDefault="00F874B5" w:rsidP="00096782">
      <w:pPr>
        <w:tabs>
          <w:tab w:val="left" w:pos="567"/>
          <w:tab w:val="left" w:leader="dot" w:pos="8789"/>
        </w:tabs>
        <w:ind w:left="567"/>
        <w:jc w:val="both"/>
        <w:rPr>
          <w:rFonts w:ascii="Arial" w:hAnsi="Arial" w:cs="Arial"/>
          <w:lang w:val="tr-TR"/>
        </w:rPr>
      </w:pPr>
      <w:r w:rsidRPr="00E37156">
        <w:rPr>
          <w:rFonts w:ascii="Arial" w:hAnsi="Arial" w:cs="Arial"/>
          <w:lang w:val="tr-TR"/>
        </w:rPr>
        <w:t>ç) Yüklenicinin tebligata esas adresi:</w:t>
      </w:r>
      <w:r w:rsidRPr="00E37156">
        <w:rPr>
          <w:rStyle w:val="DipnotBavurusu"/>
          <w:rFonts w:ascii="Arial" w:hAnsi="Arial" w:cs="Arial"/>
          <w:bCs/>
          <w:lang w:val="tr-TR"/>
        </w:rPr>
        <w:footnoteReference w:id="7"/>
      </w:r>
      <w:r w:rsidRPr="00E37156">
        <w:rPr>
          <w:rFonts w:ascii="Arial" w:hAnsi="Arial" w:cs="Arial"/>
          <w:lang w:val="tr-TR"/>
        </w:rPr>
        <w:t xml:space="preserve">. </w:t>
      </w:r>
      <w:r w:rsidRPr="00E37156">
        <w:rPr>
          <w:rFonts w:ascii="Arial" w:hAnsi="Arial" w:cs="Arial"/>
          <w:lang w:val="tr-TR"/>
        </w:rPr>
        <w:tab/>
      </w:r>
    </w:p>
    <w:p w:rsidR="00F874B5" w:rsidRPr="00E37156" w:rsidRDefault="00F874B5" w:rsidP="00096782">
      <w:pPr>
        <w:tabs>
          <w:tab w:val="left" w:pos="567"/>
          <w:tab w:val="left" w:leader="dot" w:pos="8789"/>
        </w:tabs>
        <w:ind w:left="567"/>
        <w:jc w:val="both"/>
        <w:rPr>
          <w:rFonts w:ascii="Arial" w:hAnsi="Arial" w:cs="Arial"/>
          <w:lang w:val="tr-TR"/>
        </w:rPr>
      </w:pPr>
      <w:r w:rsidRPr="00E37156">
        <w:rPr>
          <w:rFonts w:ascii="Arial" w:hAnsi="Arial" w:cs="Arial"/>
          <w:bCs/>
          <w:lang w:val="tr-TR"/>
        </w:rPr>
        <w:t xml:space="preserve">d) </w:t>
      </w:r>
      <w:r w:rsidRPr="00E37156">
        <w:rPr>
          <w:rFonts w:ascii="Arial" w:hAnsi="Arial" w:cs="Arial"/>
          <w:lang w:val="tr-TR"/>
        </w:rPr>
        <w:t xml:space="preserve">Telefon numarası: </w:t>
      </w:r>
      <w:r w:rsidRPr="00E37156">
        <w:rPr>
          <w:rFonts w:ascii="Arial" w:hAnsi="Arial" w:cs="Arial"/>
          <w:lang w:val="tr-TR"/>
        </w:rPr>
        <w:tab/>
      </w:r>
    </w:p>
    <w:p w:rsidR="00F874B5" w:rsidRPr="00E37156" w:rsidRDefault="00F874B5" w:rsidP="00096782">
      <w:pPr>
        <w:tabs>
          <w:tab w:val="left" w:pos="567"/>
          <w:tab w:val="left" w:leader="dot" w:pos="8789"/>
        </w:tabs>
        <w:ind w:left="567"/>
        <w:jc w:val="both"/>
        <w:rPr>
          <w:rFonts w:ascii="Arial" w:hAnsi="Arial" w:cs="Arial"/>
          <w:lang w:val="tr-TR"/>
        </w:rPr>
      </w:pPr>
      <w:r w:rsidRPr="00E37156">
        <w:rPr>
          <w:rFonts w:ascii="Arial" w:hAnsi="Arial" w:cs="Arial"/>
          <w:lang w:val="tr-TR"/>
        </w:rPr>
        <w:t>e) Bildirime esas faks numarası: .</w:t>
      </w:r>
      <w:r w:rsidRPr="00E37156">
        <w:rPr>
          <w:rFonts w:ascii="Arial" w:hAnsi="Arial" w:cs="Arial"/>
          <w:lang w:val="tr-TR"/>
        </w:rPr>
        <w:tab/>
      </w:r>
    </w:p>
    <w:p w:rsidR="00F874B5" w:rsidRPr="00E37156" w:rsidRDefault="00F874B5" w:rsidP="00096782">
      <w:pPr>
        <w:tabs>
          <w:tab w:val="left" w:pos="567"/>
          <w:tab w:val="left" w:leader="dot" w:pos="8789"/>
        </w:tabs>
        <w:ind w:left="567"/>
        <w:rPr>
          <w:rFonts w:ascii="Arial" w:hAnsi="Arial" w:cs="Arial"/>
          <w:u w:val="single"/>
          <w:lang w:val="tr-TR"/>
        </w:rPr>
      </w:pPr>
      <w:r w:rsidRPr="00E37156">
        <w:rPr>
          <w:rFonts w:ascii="Arial" w:hAnsi="Arial" w:cs="Arial"/>
          <w:lang w:val="tr-TR"/>
        </w:rPr>
        <w:t>f) Bildirime esas elektronik posta adresi (varsa) :</w:t>
      </w:r>
      <w:r w:rsidRPr="00E37156">
        <w:rPr>
          <w:rFonts w:ascii="Arial" w:hAnsi="Arial" w:cs="Arial"/>
          <w:lang w:val="tr-TR"/>
        </w:rPr>
        <w:tab/>
      </w:r>
    </w:p>
    <w:p w:rsidR="00F874B5" w:rsidRPr="00E37156" w:rsidRDefault="00F874B5" w:rsidP="00096782">
      <w:pPr>
        <w:tabs>
          <w:tab w:val="left" w:pos="567"/>
          <w:tab w:val="left" w:leader="dot" w:pos="8789"/>
        </w:tabs>
        <w:jc w:val="both"/>
        <w:rPr>
          <w:rFonts w:ascii="Arial" w:hAnsi="Arial" w:cs="Arial"/>
          <w:lang w:val="tr-TR"/>
        </w:rPr>
      </w:pPr>
    </w:p>
    <w:p w:rsidR="00F874B5" w:rsidRPr="00E37156" w:rsidRDefault="00F874B5" w:rsidP="00096782">
      <w:pPr>
        <w:tabs>
          <w:tab w:val="left" w:pos="567"/>
          <w:tab w:val="left" w:leader="dot" w:pos="8789"/>
        </w:tabs>
        <w:rPr>
          <w:rFonts w:ascii="Arial" w:hAnsi="Arial" w:cs="Arial"/>
          <w:lang w:val="tr-TR"/>
        </w:rPr>
      </w:pPr>
      <w:r w:rsidRPr="00E37156">
        <w:rPr>
          <w:rFonts w:ascii="Arial" w:hAnsi="Arial" w:cs="Arial"/>
          <w:b/>
          <w:bCs/>
          <w:lang w:val="tr-TR"/>
        </w:rPr>
        <w:t>2.3.</w:t>
      </w:r>
      <w:r w:rsidRPr="00E37156">
        <w:rPr>
          <w:rStyle w:val="Heading2Char"/>
          <w:rFonts w:cs="Arial"/>
          <w:i w:val="0"/>
        </w:rPr>
        <w:t xml:space="preserve"> </w:t>
      </w:r>
      <w:r w:rsidRPr="00E37156">
        <w:rPr>
          <w:rFonts w:ascii="Arial" w:hAnsi="Arial" w:cs="Arial"/>
          <w:lang w:val="tr-TR"/>
        </w:rPr>
        <w:t>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2.4.</w:t>
      </w:r>
      <w:r w:rsidRPr="00E37156">
        <w:rPr>
          <w:rFonts w:ascii="Arial" w:hAnsi="Arial" w:cs="Arial"/>
          <w:lang w:val="tr-TR"/>
        </w:rPr>
        <w:t xml:space="preserve"> Taraflar, yazılı tebligatı daha sonra süresi içinde yapmak kaydıyla, kurye, faks veya elektronik posta gibi diğer yollarla da bildirim yapabilirler.</w:t>
      </w:r>
    </w:p>
    <w:p w:rsidR="00F874B5" w:rsidRPr="00E37156" w:rsidRDefault="00F874B5" w:rsidP="00096782">
      <w:pPr>
        <w:tabs>
          <w:tab w:val="left" w:pos="567"/>
          <w:tab w:val="left" w:leader="dot" w:pos="8789"/>
        </w:tabs>
        <w:jc w:val="both"/>
        <w:rPr>
          <w:rFonts w:ascii="Arial" w:hAnsi="Arial" w:cs="Arial"/>
          <w:b/>
          <w:lang w:val="tr-TR"/>
        </w:rPr>
      </w:pPr>
    </w:p>
    <w:p w:rsidR="00F874B5" w:rsidRPr="00E37156" w:rsidRDefault="00F874B5" w:rsidP="00096782">
      <w:pPr>
        <w:pStyle w:val="Balk2"/>
        <w:tabs>
          <w:tab w:val="left" w:pos="567"/>
          <w:tab w:val="left" w:leader="dot" w:pos="8789"/>
        </w:tabs>
        <w:jc w:val="both"/>
        <w:rPr>
          <w:rFonts w:cs="Arial"/>
          <w:color w:val="000000"/>
          <w:sz w:val="24"/>
          <w:lang w:val="tr-TR"/>
        </w:rPr>
      </w:pPr>
      <w:r w:rsidRPr="00E37156">
        <w:rPr>
          <w:rFonts w:cs="Arial"/>
          <w:color w:val="000000"/>
          <w:sz w:val="24"/>
          <w:szCs w:val="24"/>
          <w:lang w:val="tr-TR"/>
        </w:rPr>
        <w:lastRenderedPageBreak/>
        <w:t>Madde 3- Sözleşmenin</w:t>
      </w:r>
      <w:r w:rsidRPr="00E37156">
        <w:rPr>
          <w:rFonts w:cs="Arial"/>
          <w:color w:val="000000"/>
          <w:sz w:val="24"/>
          <w:lang w:val="tr-TR"/>
        </w:rPr>
        <w:t xml:space="preserve"> dili</w:t>
      </w:r>
    </w:p>
    <w:p w:rsidR="00F874B5" w:rsidRPr="00E37156" w:rsidRDefault="00F874B5" w:rsidP="00096782">
      <w:pPr>
        <w:rPr>
          <w:rFonts w:ascii="Arial" w:hAnsi="Arial" w:cs="Arial"/>
          <w:lang w:val="tr-TR"/>
        </w:rPr>
      </w:pPr>
      <w:r w:rsidRPr="00E37156">
        <w:rPr>
          <w:rFonts w:ascii="Arial" w:hAnsi="Arial" w:cs="Arial"/>
          <w:lang w:val="tr-TR"/>
        </w:rPr>
        <w:t>Sözleşme Türkçe olarak hazırlanmıştır.</w:t>
      </w:r>
      <w:r w:rsidRPr="00E37156">
        <w:rPr>
          <w:rStyle w:val="DipnotBavurusu"/>
          <w:rFonts w:ascii="Arial" w:hAnsi="Arial" w:cs="Arial"/>
          <w:lang w:val="tr-TR"/>
        </w:rPr>
        <w:footnoteReference w:id="8"/>
      </w:r>
    </w:p>
    <w:p w:rsidR="00F874B5" w:rsidRPr="00E37156" w:rsidRDefault="00F874B5" w:rsidP="00096782">
      <w:pPr>
        <w:pStyle w:val="Balk3"/>
        <w:tabs>
          <w:tab w:val="left" w:pos="567"/>
          <w:tab w:val="left" w:leader="dot" w:pos="8789"/>
        </w:tabs>
        <w:rPr>
          <w:rFonts w:ascii="Arial" w:hAnsi="Arial" w:cs="Arial"/>
          <w:b/>
        </w:rPr>
      </w:pPr>
      <w:r w:rsidRPr="00E37156">
        <w:rPr>
          <w:rFonts w:ascii="Arial" w:hAnsi="Arial" w:cs="Arial"/>
        </w:rPr>
        <w:t xml:space="preserve">Madde 4- Tanımlar </w:t>
      </w:r>
      <w:r w:rsidRPr="00E37156">
        <w:rPr>
          <w:rStyle w:val="DipnotBavurusu"/>
          <w:rFonts w:ascii="Arial" w:hAnsi="Arial" w:cs="Arial"/>
        </w:rPr>
        <w:footnoteReference w:id="9"/>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rPr>
        <w:t>4.1.</w:t>
      </w:r>
      <w:r w:rsidRPr="00E37156">
        <w:rPr>
          <w:rFonts w:ascii="Arial" w:hAnsi="Arial" w:cs="Arial"/>
          <w:sz w:val="24"/>
        </w:rP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rsidR="00F874B5" w:rsidRPr="00E37156" w:rsidRDefault="00F874B5" w:rsidP="00096782">
      <w:pPr>
        <w:pStyle w:val="Balk3"/>
        <w:tabs>
          <w:tab w:val="left" w:pos="567"/>
          <w:tab w:val="left" w:leader="dot" w:pos="8789"/>
        </w:tabs>
        <w:rPr>
          <w:rFonts w:ascii="Arial" w:hAnsi="Arial" w:cs="Arial"/>
          <w:szCs w:val="24"/>
        </w:rPr>
      </w:pPr>
      <w:r w:rsidRPr="00E37156">
        <w:rPr>
          <w:rFonts w:ascii="Arial" w:hAnsi="Arial" w:cs="Arial"/>
          <w:szCs w:val="24"/>
        </w:rPr>
        <w:t xml:space="preserve">Madde 5- İş tanımı </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 xml:space="preserve">5.1. </w:t>
      </w:r>
      <w:r w:rsidRPr="00E37156">
        <w:rPr>
          <w:rFonts w:ascii="Arial" w:hAnsi="Arial" w:cs="Arial"/>
          <w:lang w:val="tr-TR"/>
        </w:rPr>
        <w:t>Sözleşme konusu  iş;....................................................................................dır</w:t>
      </w:r>
      <w:r w:rsidRPr="00E37156">
        <w:rPr>
          <w:rStyle w:val="DipnotBavurusu"/>
          <w:rFonts w:ascii="Arial" w:hAnsi="Arial" w:cs="Arial"/>
          <w:lang w:val="tr-TR"/>
        </w:rPr>
        <w:footnoteReference w:id="10"/>
      </w:r>
      <w:r w:rsidRPr="00E37156">
        <w:rPr>
          <w:rFonts w:ascii="Arial" w:hAnsi="Arial" w:cs="Arial"/>
          <w:lang w:val="tr-TR"/>
        </w:rPr>
        <w:t>. İşin teknik özellikleri ve diğer ayrıntıları sözleşme ekinde yer alan ve ihale dokümanını oluşturan belgelerde düzenlenmiştir.</w:t>
      </w:r>
    </w:p>
    <w:p w:rsidR="00F874B5" w:rsidRPr="00E37156" w:rsidRDefault="00F874B5" w:rsidP="00096782">
      <w:pPr>
        <w:tabs>
          <w:tab w:val="left" w:pos="567"/>
          <w:tab w:val="left" w:leader="dot" w:pos="8789"/>
        </w:tabs>
        <w:jc w:val="both"/>
        <w:rPr>
          <w:rFonts w:ascii="Arial" w:hAnsi="Arial" w:cs="Arial"/>
          <w:lang w:val="tr-TR"/>
        </w:rPr>
      </w:pP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szCs w:val="24"/>
          <w:lang w:val="tr-TR"/>
        </w:rPr>
        <w:t xml:space="preserve">Madde 6- Sözleşmenin türü ve bedeli </w:t>
      </w:r>
      <w:r w:rsidRPr="00E37156">
        <w:rPr>
          <w:rStyle w:val="DipnotBavurusu"/>
          <w:rFonts w:ascii="Arial" w:hAnsi="Arial" w:cs="Arial"/>
          <w:lang w:val="tr-TR"/>
        </w:rPr>
        <w:footnoteReference w:id="11"/>
      </w:r>
    </w:p>
    <w:p w:rsidR="00F874B5" w:rsidRPr="00E37156" w:rsidRDefault="00F874B5" w:rsidP="00096782">
      <w:pPr>
        <w:tabs>
          <w:tab w:val="left" w:pos="567"/>
          <w:tab w:val="left" w:leader="dot" w:pos="8789"/>
        </w:tabs>
        <w:rPr>
          <w:rFonts w:ascii="Arial" w:hAnsi="Arial" w:cs="Arial"/>
          <w:b/>
          <w:lang w:val="tr-TR"/>
        </w:rPr>
      </w:pPr>
      <w:r w:rsidRPr="00E37156">
        <w:rPr>
          <w:rFonts w:ascii="Arial" w:hAnsi="Arial" w:cs="Arial"/>
          <w:b/>
          <w:lang w:val="tr-TR"/>
        </w:rPr>
        <w:t xml:space="preserve">6.1 </w:t>
      </w:r>
      <w:r w:rsidRPr="00E37156">
        <w:rPr>
          <w:rFonts w:ascii="Arial" w:hAnsi="Arial" w:cs="Arial"/>
          <w:b/>
          <w:lang w:val="tr-TR"/>
        </w:rPr>
        <w:tab/>
      </w:r>
      <w:r w:rsidRPr="00E37156">
        <w:rPr>
          <w:rFonts w:ascii="Arial" w:hAnsi="Arial" w:cs="Arial"/>
          <w:lang w:val="tr-TR"/>
        </w:rPr>
        <w:tab/>
      </w:r>
    </w:p>
    <w:p w:rsidR="00F874B5" w:rsidRPr="00E37156" w:rsidRDefault="00F874B5" w:rsidP="00096782">
      <w:pPr>
        <w:pStyle w:val="GvdeMetniGirintisi"/>
        <w:tabs>
          <w:tab w:val="left" w:pos="567"/>
          <w:tab w:val="left" w:leader="dot" w:pos="8789"/>
        </w:tabs>
        <w:ind w:left="0"/>
        <w:rPr>
          <w:rFonts w:ascii="Arial" w:hAnsi="Arial" w:cs="Arial"/>
          <w:b/>
        </w:rPr>
      </w:pPr>
    </w:p>
    <w:p w:rsidR="00F874B5" w:rsidRPr="00E37156" w:rsidRDefault="00F874B5" w:rsidP="00096782">
      <w:pPr>
        <w:pStyle w:val="GvdeMetniGirintisi"/>
        <w:tabs>
          <w:tab w:val="left" w:pos="567"/>
          <w:tab w:val="left" w:leader="dot" w:pos="8789"/>
        </w:tabs>
        <w:ind w:left="0"/>
        <w:rPr>
          <w:rFonts w:ascii="Arial" w:hAnsi="Arial" w:cs="Arial"/>
          <w:b/>
        </w:rPr>
      </w:pPr>
      <w:r w:rsidRPr="00E37156">
        <w:rPr>
          <w:rFonts w:ascii="Arial" w:hAnsi="Arial" w:cs="Arial"/>
          <w:b/>
        </w:rPr>
        <w:t>Madde 7-</w:t>
      </w:r>
      <w:r w:rsidRPr="00E37156">
        <w:rPr>
          <w:rFonts w:ascii="Arial" w:hAnsi="Arial" w:cs="Arial"/>
        </w:rPr>
        <w:t xml:space="preserve"> </w:t>
      </w:r>
      <w:r w:rsidRPr="00E37156">
        <w:rPr>
          <w:rFonts w:ascii="Arial" w:hAnsi="Arial" w:cs="Arial"/>
          <w:b/>
        </w:rPr>
        <w:t>Sözleşme bedeline dahil olan giderler</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7.1.</w:t>
      </w:r>
      <w:r w:rsidRPr="00E37156">
        <w:rPr>
          <w:rFonts w:ascii="Arial" w:hAnsi="Arial" w:cs="Arial"/>
          <w:lang w:val="tr-TR"/>
        </w:rPr>
        <w:t> Taahhüdün (ilave işler nedeniyle meydana gelebilecek artışlar dahil)</w:t>
      </w:r>
      <w:r w:rsidRPr="00E37156">
        <w:rPr>
          <w:rStyle w:val="DipnotBavurusu"/>
          <w:rFonts w:ascii="Arial" w:hAnsi="Arial" w:cs="Arial"/>
          <w:lang w:val="tr-TR"/>
        </w:rPr>
        <w:footnoteReference w:id="12"/>
      </w:r>
      <w:r w:rsidRPr="00E37156">
        <w:rPr>
          <w:rFonts w:ascii="Arial" w:hAnsi="Arial" w:cs="Arial"/>
          <w:lang w:val="tr-TR"/>
        </w:rPr>
        <w:t xml:space="preserve"> yerine getirilmesine ilişkin .................................. sözleşme bedeline dahildir</w:t>
      </w:r>
      <w:r w:rsidRPr="00E37156">
        <w:rPr>
          <w:rStyle w:val="DipnotBavurusu"/>
          <w:rFonts w:ascii="Arial" w:hAnsi="Arial" w:cs="Arial"/>
          <w:lang w:val="tr-TR"/>
        </w:rPr>
        <w:footnoteReference w:id="13"/>
      </w:r>
      <w:r w:rsidRPr="00E37156">
        <w:rPr>
          <w:rFonts w:ascii="Arial" w:hAnsi="Arial" w:cs="Arial"/>
          <w:lang w:val="tr-TR"/>
        </w:rPr>
        <w:t>. İlgili mevzuatı uyarınca hesaplanacak Katma Değer Vergisi, sözleşme bedeline dahil olmayıp İdare tarafından Yükleniciye ödenecektir.</w:t>
      </w:r>
    </w:p>
    <w:p w:rsidR="00F874B5" w:rsidRPr="00E37156" w:rsidRDefault="00F874B5" w:rsidP="00096782">
      <w:pPr>
        <w:tabs>
          <w:tab w:val="left" w:pos="567"/>
          <w:tab w:val="left" w:leader="dot" w:pos="8789"/>
        </w:tabs>
        <w:rPr>
          <w:rFonts w:ascii="Arial" w:hAnsi="Arial" w:cs="Arial"/>
          <w:lang w:val="tr-TR"/>
        </w:rPr>
      </w:pPr>
    </w:p>
    <w:p w:rsidR="00F874B5" w:rsidRPr="00E37156" w:rsidRDefault="00F874B5" w:rsidP="00096782">
      <w:pPr>
        <w:pStyle w:val="GvdeMetni22"/>
        <w:tabs>
          <w:tab w:val="left" w:pos="567"/>
          <w:tab w:val="left" w:leader="dot" w:pos="8789"/>
        </w:tabs>
        <w:spacing w:after="0"/>
        <w:ind w:firstLine="0"/>
        <w:rPr>
          <w:rFonts w:ascii="Arial" w:hAnsi="Arial" w:cs="Arial"/>
          <w:b/>
          <w:sz w:val="24"/>
          <w:szCs w:val="24"/>
        </w:rPr>
      </w:pPr>
      <w:r w:rsidRPr="00E37156">
        <w:rPr>
          <w:rFonts w:ascii="Arial" w:hAnsi="Arial" w:cs="Arial"/>
          <w:b/>
          <w:sz w:val="24"/>
          <w:szCs w:val="24"/>
        </w:rPr>
        <w:t>Madde 8- Sözleşmenin ekleri</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rPr>
        <w:t>8.1.</w:t>
      </w:r>
      <w:r w:rsidRPr="00E37156">
        <w:rPr>
          <w:rFonts w:ascii="Arial" w:hAnsi="Arial" w:cs="Arial"/>
          <w:sz w:val="24"/>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rPr>
        <w:t xml:space="preserve">8.2. </w:t>
      </w:r>
      <w:r w:rsidRPr="00E37156">
        <w:rPr>
          <w:rFonts w:ascii="Arial" w:hAnsi="Arial" w:cs="Arial"/>
          <w:sz w:val="24"/>
        </w:rPr>
        <w:t>İhale dokümanını oluşturan belgeler arasındaki öncelik sıralaması aşağıdaki gibidir:</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sz w:val="24"/>
        </w:rPr>
        <w:t>1) Hizmet İşleri Genel Şartnamesi,</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sz w:val="24"/>
        </w:rPr>
        <w:t xml:space="preserve">2) İdari Şartname, </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sz w:val="24"/>
        </w:rPr>
        <w:t>3) Sözleşme Tasarısı,</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sz w:val="24"/>
        </w:rPr>
        <w:t>4) Birim fiyat tarifleri (varsa),</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sz w:val="24"/>
        </w:rPr>
        <w:lastRenderedPageBreak/>
        <w:t>5) Özel Teknik Şartname (varsa),</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sz w:val="24"/>
        </w:rPr>
        <w:t>6) Teknik Şartname,</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sz w:val="24"/>
        </w:rPr>
        <w:t>7- Açıklamalar (varsa),</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sz w:val="24"/>
        </w:rPr>
        <w:t>………………………........................................</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sz w:val="24"/>
        </w:rPr>
        <w:t>............................................................................</w:t>
      </w:r>
      <w:r w:rsidRPr="00E37156">
        <w:rPr>
          <w:rStyle w:val="DipnotBavurusu"/>
          <w:rFonts w:ascii="Arial" w:hAnsi="Arial" w:cs="Arial"/>
        </w:rPr>
        <w:footnoteReference w:id="14"/>
      </w:r>
      <w:r w:rsidRPr="00E37156">
        <w:rPr>
          <w:rFonts w:ascii="Arial" w:hAnsi="Arial" w:cs="Arial"/>
          <w:sz w:val="24"/>
        </w:rPr>
        <w:t xml:space="preserve"> </w:t>
      </w:r>
    </w:p>
    <w:p w:rsidR="00F874B5" w:rsidRPr="00E37156" w:rsidRDefault="00F874B5" w:rsidP="00096782">
      <w:pPr>
        <w:tabs>
          <w:tab w:val="left" w:pos="567"/>
          <w:tab w:val="left" w:pos="7700"/>
          <w:tab w:val="left" w:leader="dot" w:pos="8789"/>
        </w:tabs>
        <w:rPr>
          <w:rFonts w:ascii="Arial" w:hAnsi="Arial" w:cs="Arial"/>
          <w:lang w:val="tr-TR"/>
        </w:rPr>
      </w:pPr>
      <w:r w:rsidRPr="00E37156">
        <w:rPr>
          <w:rFonts w:ascii="Arial" w:hAnsi="Arial" w:cs="Arial"/>
          <w:b/>
          <w:lang w:val="tr-TR"/>
        </w:rPr>
        <w:t>8.3.</w:t>
      </w:r>
      <w:r w:rsidRPr="00E37156">
        <w:rPr>
          <w:rFonts w:ascii="Arial" w:hAnsi="Arial" w:cs="Arial"/>
          <w:lang w:val="tr-TR"/>
        </w:rPr>
        <w:t xml:space="preserve"> Zeyilnameler ait oldukları dokümanın öncelik sırasına sahiptir.</w:t>
      </w:r>
    </w:p>
    <w:p w:rsidR="00F874B5" w:rsidRPr="00E37156" w:rsidRDefault="00F874B5" w:rsidP="00096782">
      <w:pPr>
        <w:tabs>
          <w:tab w:val="left" w:pos="567"/>
          <w:tab w:val="left" w:leader="dot" w:pos="8789"/>
        </w:tabs>
        <w:rPr>
          <w:rFonts w:ascii="Arial" w:hAnsi="Arial" w:cs="Arial"/>
          <w:lang w:val="tr-TR"/>
        </w:rPr>
      </w:pPr>
    </w:p>
    <w:p w:rsidR="00F874B5" w:rsidRPr="00E37156" w:rsidRDefault="00F874B5" w:rsidP="00096782">
      <w:pPr>
        <w:tabs>
          <w:tab w:val="left" w:pos="567"/>
          <w:tab w:val="left" w:leader="dot" w:pos="8789"/>
        </w:tabs>
        <w:rPr>
          <w:rFonts w:ascii="Arial" w:hAnsi="Arial" w:cs="Arial"/>
          <w:b/>
          <w:lang w:val="tr-TR"/>
        </w:rPr>
      </w:pPr>
      <w:r w:rsidRPr="00E37156">
        <w:rPr>
          <w:rFonts w:ascii="Arial" w:hAnsi="Arial" w:cs="Arial"/>
          <w:b/>
          <w:lang w:val="tr-TR"/>
        </w:rPr>
        <w:t>Madde 9-</w:t>
      </w:r>
      <w:r w:rsidRPr="00E37156">
        <w:rPr>
          <w:rFonts w:ascii="Arial" w:hAnsi="Arial" w:cs="Arial"/>
          <w:lang w:val="tr-TR"/>
        </w:rPr>
        <w:t xml:space="preserve"> </w:t>
      </w:r>
      <w:r w:rsidRPr="00E37156">
        <w:rPr>
          <w:rFonts w:ascii="Arial" w:hAnsi="Arial" w:cs="Arial"/>
          <w:b/>
          <w:lang w:val="tr-TR"/>
        </w:rPr>
        <w:t xml:space="preserve">Sözleşmenin süresi </w:t>
      </w:r>
      <w:r w:rsidRPr="00E37156">
        <w:rPr>
          <w:rStyle w:val="DipnotBavurusu"/>
          <w:rFonts w:ascii="Arial" w:hAnsi="Arial" w:cs="Arial"/>
          <w:lang w:val="tr-TR"/>
        </w:rPr>
        <w:footnoteReference w:id="15"/>
      </w:r>
    </w:p>
    <w:p w:rsidR="00F874B5" w:rsidRPr="00E37156" w:rsidRDefault="00F874B5" w:rsidP="00096782">
      <w:pPr>
        <w:tabs>
          <w:tab w:val="left" w:pos="567"/>
          <w:tab w:val="left" w:leader="dot" w:pos="8789"/>
        </w:tabs>
        <w:rPr>
          <w:rFonts w:ascii="Arial" w:hAnsi="Arial" w:cs="Arial"/>
          <w:lang w:val="tr-TR"/>
        </w:rPr>
      </w:pPr>
      <w:r w:rsidRPr="00E37156">
        <w:rPr>
          <w:rFonts w:ascii="Arial" w:hAnsi="Arial" w:cs="Arial"/>
          <w:b/>
          <w:lang w:val="tr-TR"/>
        </w:rPr>
        <w:t>9.1. </w:t>
      </w:r>
      <w:r w:rsidRPr="00E37156">
        <w:rPr>
          <w:rFonts w:ascii="Arial" w:hAnsi="Arial" w:cs="Arial"/>
          <w:lang w:val="tr-TR"/>
        </w:rPr>
        <w:t xml:space="preserve">Sözleşmenin süresi, işe başlama tarihinden itibaren .........gündür /aydır. </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bCs/>
          <w:lang w:val="tr-TR"/>
        </w:rPr>
        <w:t>9.2. </w:t>
      </w:r>
      <w:r w:rsidRPr="00E37156">
        <w:rPr>
          <w:rFonts w:ascii="Arial" w:hAnsi="Arial" w:cs="Arial"/>
          <w:lang w:val="tr-TR"/>
        </w:rPr>
        <w:t>Bu sözleşmenin uygulanmasında sürelerin hesabı takvim günü esasına göre yapılmıştır.</w:t>
      </w:r>
      <w:r w:rsidRPr="00E37156">
        <w:rPr>
          <w:rStyle w:val="DipnotBavurusu"/>
          <w:rFonts w:ascii="Arial" w:hAnsi="Arial" w:cs="Arial"/>
          <w:lang w:val="tr-TR"/>
        </w:rPr>
        <w:footnoteReference w:id="16"/>
      </w:r>
      <w:r w:rsidRPr="00E37156">
        <w:rPr>
          <w:rFonts w:ascii="Arial" w:hAnsi="Arial" w:cs="Arial"/>
          <w:lang w:val="tr-TR"/>
        </w:rPr>
        <w:t xml:space="preserve"> </w:t>
      </w:r>
    </w:p>
    <w:p w:rsidR="00F874B5" w:rsidRPr="00E37156" w:rsidRDefault="00F874B5" w:rsidP="00096782">
      <w:pPr>
        <w:tabs>
          <w:tab w:val="left" w:pos="567"/>
          <w:tab w:val="left" w:leader="dot" w:pos="8789"/>
        </w:tabs>
        <w:rPr>
          <w:rFonts w:ascii="Arial" w:hAnsi="Arial" w:cs="Arial"/>
          <w:b/>
          <w:lang w:val="tr-TR"/>
        </w:rPr>
      </w:pPr>
    </w:p>
    <w:p w:rsidR="00F874B5" w:rsidRPr="00E37156" w:rsidRDefault="00F874B5" w:rsidP="00096782">
      <w:pPr>
        <w:tabs>
          <w:tab w:val="left" w:pos="567"/>
          <w:tab w:val="left" w:leader="dot" w:pos="8789"/>
        </w:tabs>
        <w:rPr>
          <w:rFonts w:ascii="Arial" w:hAnsi="Arial" w:cs="Arial"/>
          <w:b/>
          <w:lang w:val="tr-TR"/>
        </w:rPr>
      </w:pPr>
      <w:r w:rsidRPr="00E37156">
        <w:rPr>
          <w:rFonts w:ascii="Arial" w:hAnsi="Arial" w:cs="Arial"/>
          <w:b/>
          <w:lang w:val="tr-TR"/>
        </w:rPr>
        <w:t>Madde 10- İşin yapılma yeri, işyeri teslim ve işe başlama tarihi</w:t>
      </w:r>
    </w:p>
    <w:p w:rsidR="00F874B5" w:rsidRPr="00E37156" w:rsidRDefault="00F874B5" w:rsidP="00096782">
      <w:pPr>
        <w:tabs>
          <w:tab w:val="left" w:pos="567"/>
          <w:tab w:val="left" w:leader="dot" w:pos="8789"/>
        </w:tabs>
        <w:rPr>
          <w:rFonts w:ascii="Arial" w:hAnsi="Arial" w:cs="Arial"/>
          <w:lang w:val="tr-TR"/>
        </w:rPr>
      </w:pPr>
      <w:r w:rsidRPr="00E37156">
        <w:rPr>
          <w:rFonts w:ascii="Arial" w:hAnsi="Arial" w:cs="Arial"/>
          <w:b/>
          <w:lang w:val="tr-TR"/>
        </w:rPr>
        <w:t>10.1.</w:t>
      </w:r>
      <w:r w:rsidRPr="00E37156">
        <w:rPr>
          <w:rFonts w:ascii="Arial" w:hAnsi="Arial" w:cs="Arial"/>
          <w:lang w:val="tr-TR"/>
        </w:rPr>
        <w:t xml:space="preserve">İşin yapılma yeri: </w:t>
      </w:r>
      <w:r w:rsidRPr="00E37156">
        <w:rPr>
          <w:rFonts w:ascii="Arial" w:hAnsi="Arial" w:cs="Arial"/>
          <w:lang w:val="tr-TR"/>
        </w:rPr>
        <w:tab/>
      </w:r>
    </w:p>
    <w:p w:rsidR="00F874B5" w:rsidRPr="00E37156" w:rsidRDefault="00F874B5" w:rsidP="00096782">
      <w:pPr>
        <w:tabs>
          <w:tab w:val="left" w:pos="567"/>
          <w:tab w:val="left" w:leader="dot" w:pos="8789"/>
        </w:tabs>
        <w:rPr>
          <w:rFonts w:ascii="Arial" w:hAnsi="Arial" w:cs="Arial"/>
          <w:lang w:val="tr-TR"/>
        </w:rPr>
      </w:pPr>
      <w:r w:rsidRPr="00E37156">
        <w:rPr>
          <w:rFonts w:ascii="Arial" w:hAnsi="Arial" w:cs="Arial"/>
          <w:b/>
          <w:lang w:val="tr-TR"/>
        </w:rPr>
        <w:t>10.2.</w:t>
      </w:r>
      <w:r w:rsidRPr="00E37156">
        <w:rPr>
          <w:rFonts w:ascii="Arial" w:hAnsi="Arial" w:cs="Arial"/>
          <w:lang w:val="tr-TR"/>
        </w:rPr>
        <w:t>İşyerinin teslimine ilişkin esaslar:</w:t>
      </w:r>
      <w:r w:rsidRPr="00E37156">
        <w:rPr>
          <w:rStyle w:val="DipnotBavurusu"/>
          <w:rFonts w:ascii="Arial" w:hAnsi="Arial" w:cs="Arial"/>
          <w:lang w:val="tr-TR"/>
        </w:rPr>
        <w:t xml:space="preserve"> </w:t>
      </w:r>
      <w:r w:rsidRPr="00E37156">
        <w:rPr>
          <w:rStyle w:val="DipnotBavurusu"/>
          <w:rFonts w:ascii="Arial" w:hAnsi="Arial" w:cs="Arial"/>
          <w:lang w:val="tr-TR"/>
        </w:rPr>
        <w:footnoteReference w:id="17"/>
      </w:r>
      <w:r w:rsidRPr="00E37156">
        <w:rPr>
          <w:rStyle w:val="DipnotBavurusu"/>
          <w:rFonts w:ascii="Arial" w:hAnsi="Arial" w:cs="Arial"/>
          <w:lang w:val="tr-TR"/>
        </w:rPr>
        <w:t xml:space="preserve"> </w:t>
      </w:r>
      <w:r w:rsidRPr="00E37156">
        <w:rPr>
          <w:rFonts w:ascii="Arial" w:hAnsi="Arial" w:cs="Arial"/>
          <w:lang w:val="tr-TR"/>
        </w:rPr>
        <w:tab/>
      </w:r>
    </w:p>
    <w:p w:rsidR="00F874B5" w:rsidRPr="00E37156" w:rsidRDefault="00F874B5" w:rsidP="00096782">
      <w:pPr>
        <w:tabs>
          <w:tab w:val="left" w:pos="567"/>
          <w:tab w:val="left" w:leader="dot" w:pos="8789"/>
        </w:tabs>
        <w:rPr>
          <w:rFonts w:ascii="Arial" w:hAnsi="Arial" w:cs="Arial"/>
          <w:lang w:val="tr-TR"/>
        </w:rPr>
      </w:pPr>
      <w:r w:rsidRPr="00E37156">
        <w:rPr>
          <w:rFonts w:ascii="Arial" w:hAnsi="Arial" w:cs="Arial"/>
          <w:b/>
          <w:lang w:val="tr-TR"/>
        </w:rPr>
        <w:t>10.3.</w:t>
      </w:r>
      <w:r w:rsidRPr="00E37156">
        <w:rPr>
          <w:rFonts w:ascii="Arial" w:hAnsi="Arial" w:cs="Arial"/>
          <w:lang w:val="tr-TR"/>
        </w:rPr>
        <w:t xml:space="preserve"> İşe başlama tarihi</w:t>
      </w:r>
      <w:r w:rsidRPr="00E37156">
        <w:rPr>
          <w:rStyle w:val="DipnotBavurusu"/>
          <w:rFonts w:ascii="Arial" w:hAnsi="Arial" w:cs="Arial"/>
          <w:lang w:val="tr-TR"/>
        </w:rPr>
        <w:footnoteReference w:id="18"/>
      </w:r>
      <w:r w:rsidRPr="00E37156">
        <w:rPr>
          <w:rFonts w:ascii="Arial" w:hAnsi="Arial" w:cs="Arial"/>
          <w:lang w:val="tr-TR"/>
        </w:rPr>
        <w:t xml:space="preserve">: </w:t>
      </w:r>
      <w:r w:rsidRPr="00E37156">
        <w:rPr>
          <w:rFonts w:ascii="Arial" w:hAnsi="Arial" w:cs="Arial"/>
          <w:lang w:val="tr-TR"/>
        </w:rPr>
        <w:tab/>
      </w:r>
    </w:p>
    <w:p w:rsidR="00F874B5" w:rsidRPr="00E37156" w:rsidRDefault="00F874B5" w:rsidP="00096782">
      <w:pPr>
        <w:pStyle w:val="GvdeMetni22"/>
        <w:tabs>
          <w:tab w:val="left" w:pos="567"/>
          <w:tab w:val="left" w:leader="dot" w:pos="8789"/>
        </w:tabs>
        <w:spacing w:after="0"/>
        <w:ind w:firstLine="0"/>
        <w:rPr>
          <w:rFonts w:ascii="Arial" w:hAnsi="Arial" w:cs="Arial"/>
          <w:sz w:val="24"/>
        </w:rPr>
      </w:pPr>
    </w:p>
    <w:p w:rsidR="00F874B5" w:rsidRPr="00E37156" w:rsidRDefault="00F874B5" w:rsidP="00096782">
      <w:pPr>
        <w:pStyle w:val="GvdeMetni22"/>
        <w:tabs>
          <w:tab w:val="left" w:pos="567"/>
          <w:tab w:val="left" w:leader="dot" w:pos="8789"/>
        </w:tabs>
        <w:spacing w:after="0"/>
        <w:ind w:firstLine="0"/>
        <w:rPr>
          <w:rFonts w:ascii="Arial" w:hAnsi="Arial" w:cs="Arial"/>
          <w:b/>
          <w:sz w:val="24"/>
          <w:szCs w:val="24"/>
        </w:rPr>
      </w:pPr>
      <w:r w:rsidRPr="00E37156">
        <w:rPr>
          <w:rFonts w:ascii="Arial" w:hAnsi="Arial" w:cs="Arial"/>
          <w:b/>
          <w:sz w:val="24"/>
          <w:szCs w:val="24"/>
        </w:rPr>
        <w:t xml:space="preserve">Madde 11- Teminata ilişkin hükümler  </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11.1. Kesin teminat :</w:t>
      </w:r>
      <w:r w:rsidRPr="00E37156">
        <w:rPr>
          <w:rFonts w:ascii="Arial" w:hAnsi="Arial" w:cs="Arial"/>
          <w:lang w:val="tr-TR"/>
        </w:rPr>
        <w:t xml:space="preserve"> </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11.1.1</w:t>
      </w:r>
      <w:r w:rsidRPr="00E37156">
        <w:rPr>
          <w:rFonts w:ascii="Arial" w:hAnsi="Arial" w:cs="Arial"/>
          <w:lang w:val="tr-TR"/>
        </w:rPr>
        <w:t>.Yüklenici bu işe ilişkin olarak ........... (rakam  ve yazıyla) .......................... kesin teminat vermiştir.</w:t>
      </w:r>
    </w:p>
    <w:p w:rsidR="00F874B5" w:rsidRPr="00E37156" w:rsidRDefault="00F874B5" w:rsidP="00096782">
      <w:pPr>
        <w:tabs>
          <w:tab w:val="left" w:pos="567"/>
          <w:tab w:val="left" w:leader="dot" w:pos="8789"/>
        </w:tabs>
        <w:jc w:val="both"/>
        <w:rPr>
          <w:rFonts w:ascii="Arial" w:hAnsi="Arial" w:cs="Arial"/>
          <w:szCs w:val="24"/>
          <w:lang w:val="tr-TR"/>
        </w:rPr>
      </w:pPr>
      <w:r w:rsidRPr="00E37156">
        <w:rPr>
          <w:rFonts w:ascii="Arial" w:hAnsi="Arial" w:cs="Arial"/>
          <w:b/>
          <w:szCs w:val="24"/>
          <w:lang w:val="tr-TR"/>
        </w:rPr>
        <w:t xml:space="preserve">11.1.2. </w:t>
      </w:r>
      <w:r w:rsidRPr="00E37156">
        <w:rPr>
          <w:rFonts w:ascii="Arial" w:hAnsi="Arial" w:cs="Arial"/>
          <w:szCs w:val="24"/>
          <w:lang w:val="tr-TR"/>
        </w:rPr>
        <w:t>Kesin teminat mektubunun süresi …../…/…. tarihine kadardır. Kanunda veya sözleşmede belirtilen haller ile cezalı çalışma nedeniyle kabulün gecikeceğinin anlaşılması durumunda teminat mektubunun süresi de işteki gecikmeyi karşılayacak şekilde uzatılır.</w:t>
      </w:r>
      <w:r w:rsidRPr="00E37156">
        <w:rPr>
          <w:rStyle w:val="DipnotBavurusu"/>
          <w:rFonts w:ascii="Arial" w:hAnsi="Arial" w:cs="Arial"/>
          <w:szCs w:val="24"/>
          <w:lang w:val="tr-TR"/>
        </w:rPr>
        <w:footnoteReference w:id="19"/>
      </w:r>
      <w:r w:rsidRPr="00E37156">
        <w:rPr>
          <w:rFonts w:ascii="Arial" w:hAnsi="Arial" w:cs="Arial"/>
          <w:szCs w:val="24"/>
          <w:lang w:val="tr-TR"/>
        </w:rPr>
        <w:t xml:space="preserve"> </w:t>
      </w:r>
    </w:p>
    <w:p w:rsidR="00F874B5" w:rsidRPr="00E37156" w:rsidRDefault="00F874B5" w:rsidP="00096782">
      <w:pPr>
        <w:tabs>
          <w:tab w:val="left" w:pos="567"/>
          <w:tab w:val="left" w:leader="dot" w:pos="8789"/>
        </w:tabs>
        <w:jc w:val="both"/>
        <w:rPr>
          <w:rFonts w:ascii="Arial" w:hAnsi="Arial" w:cs="Arial"/>
          <w:b/>
          <w:lang w:val="tr-TR"/>
        </w:rPr>
      </w:pPr>
      <w:r w:rsidRPr="00E37156">
        <w:rPr>
          <w:rFonts w:ascii="Arial" w:hAnsi="Arial" w:cs="Arial"/>
          <w:b/>
          <w:lang w:val="tr-TR"/>
        </w:rPr>
        <w:t xml:space="preserve">11.2.  Ek kesin teminat: </w:t>
      </w:r>
    </w:p>
    <w:p w:rsidR="00F874B5" w:rsidRPr="00E37156" w:rsidRDefault="00F874B5" w:rsidP="00096782">
      <w:pPr>
        <w:tabs>
          <w:tab w:val="left" w:pos="567"/>
          <w:tab w:val="left" w:leader="dot" w:pos="8789"/>
        </w:tabs>
        <w:jc w:val="both"/>
        <w:rPr>
          <w:rFonts w:ascii="Arial" w:hAnsi="Arial" w:cs="Arial"/>
          <w:b/>
          <w:lang w:val="tr-TR"/>
        </w:rPr>
      </w:pPr>
      <w:r w:rsidRPr="00E37156">
        <w:rPr>
          <w:rFonts w:ascii="Arial" w:hAnsi="Arial" w:cs="Arial"/>
          <w:b/>
          <w:lang w:val="tr-TR"/>
        </w:rPr>
        <w:t>11.2.1.</w:t>
      </w:r>
      <w:r w:rsidRPr="00E37156">
        <w:rPr>
          <w:rFonts w:ascii="Arial" w:hAnsi="Arial" w:cs="Arial"/>
          <w:lang w:val="tr-TR"/>
        </w:rPr>
        <w:t xml:space="preserve"> Fiyat farkı ödenmesi öngörülen işlerde, fiyat farkı olarak ödenecek bedelin ve /veya iş</w:t>
      </w:r>
      <w:r w:rsidRPr="00E37156">
        <w:rPr>
          <w:rFonts w:ascii="Arial" w:hAnsi="Arial" w:cs="Arial"/>
          <w:szCs w:val="24"/>
          <w:lang w:val="tr-TR"/>
        </w:rPr>
        <w:t xml:space="preserve"> artışı olması halinde bu artış tutarının</w:t>
      </w:r>
      <w:r w:rsidRPr="00E37156">
        <w:rPr>
          <w:rFonts w:ascii="Arial" w:hAnsi="Arial" w:cs="Arial"/>
          <w:lang w:val="tr-TR"/>
        </w:rPr>
        <w:t xml:space="preserve"> % 6’sı oranında teminat olarak kabul edilen değerler üzerinden ek kesin teminat alınır. Fiyat farkı olarak ödenecek bedel </w:t>
      </w:r>
      <w:r w:rsidRPr="00E37156">
        <w:rPr>
          <w:rFonts w:ascii="Arial" w:hAnsi="Arial" w:cs="Arial"/>
          <w:lang w:val="tr-TR"/>
        </w:rPr>
        <w:lastRenderedPageBreak/>
        <w:t xml:space="preserve">üzerinden hesaplanan ek kesin teminat miktarı hakedişlerden kesinti yapılmak suretiyle de karşılanabilir. </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11.2.2.</w:t>
      </w:r>
      <w:r w:rsidRPr="00E37156">
        <w:rPr>
          <w:rFonts w:ascii="Arial" w:hAnsi="Arial" w:cs="Arial"/>
          <w:szCs w:val="24"/>
          <w:lang w:val="tr-TR"/>
        </w:rPr>
        <w:t xml:space="preserve"> Ek kesin teminatın teminat mektubu olması halinde, ek kesin teminat mektubunun süresi, kesin teminat mektubunun süresinden daha az olamaz.</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11.3.</w:t>
      </w:r>
      <w:r w:rsidRPr="00E37156">
        <w:rPr>
          <w:rFonts w:ascii="Arial" w:hAnsi="Arial" w:cs="Arial"/>
          <w:lang w:val="tr-TR"/>
        </w:rPr>
        <w:t xml:space="preserve"> Yüklenici tarafından verilen kesin ve ek kesin teminat, 4734 sayılı Kanunun 34 üncü maddesinde belirtilen değerlerle değiştirilebilir.</w:t>
      </w:r>
    </w:p>
    <w:p w:rsidR="00F874B5" w:rsidRPr="00E37156" w:rsidRDefault="00F874B5" w:rsidP="00096782">
      <w:pPr>
        <w:tabs>
          <w:tab w:val="left" w:pos="567"/>
          <w:tab w:val="left" w:leader="dot" w:pos="8789"/>
        </w:tabs>
        <w:jc w:val="both"/>
        <w:rPr>
          <w:rFonts w:ascii="Arial" w:hAnsi="Arial" w:cs="Arial"/>
          <w:b/>
          <w:lang w:val="tr-TR"/>
        </w:rPr>
      </w:pPr>
      <w:r w:rsidRPr="00E37156">
        <w:rPr>
          <w:rFonts w:ascii="Arial" w:hAnsi="Arial" w:cs="Arial"/>
          <w:b/>
          <w:lang w:val="tr-TR"/>
        </w:rPr>
        <w:t>11.4.  Kesin</w:t>
      </w:r>
      <w:r w:rsidRPr="00E37156">
        <w:rPr>
          <w:rFonts w:ascii="Arial" w:hAnsi="Arial" w:cs="Arial"/>
          <w:lang w:val="tr-TR"/>
        </w:rPr>
        <w:t xml:space="preserve"> </w:t>
      </w:r>
      <w:r w:rsidRPr="00E37156">
        <w:rPr>
          <w:rFonts w:ascii="Arial" w:hAnsi="Arial" w:cs="Arial"/>
          <w:b/>
          <w:lang w:val="tr-TR"/>
        </w:rPr>
        <w:t xml:space="preserve">teminat ve ek kesin teminatın geri verilmesi: </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 xml:space="preserve">11.4.1. </w:t>
      </w:r>
      <w:r w:rsidRPr="00E37156">
        <w:rPr>
          <w:rFonts w:ascii="Arial" w:hAnsi="Arial" w:cs="Arial"/>
          <w:lang w:val="tr-TR"/>
        </w:rPr>
        <w:t>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w:t>
      </w:r>
      <w:r w:rsidRPr="00E37156">
        <w:rPr>
          <w:rStyle w:val="DipnotBavurusu"/>
          <w:rFonts w:ascii="Arial" w:hAnsi="Arial" w:cs="Arial"/>
          <w:lang w:val="tr-TR"/>
        </w:rPr>
        <w:footnoteReference w:id="20"/>
      </w:r>
      <w:r w:rsidRPr="00E37156">
        <w:rPr>
          <w:rFonts w:ascii="Arial" w:hAnsi="Arial" w:cs="Arial"/>
          <w:lang w:val="tr-TR"/>
        </w:rPr>
        <w:t xml:space="preserve">, Yükleniciye iade edilecektir. </w:t>
      </w:r>
    </w:p>
    <w:p w:rsidR="00F874B5" w:rsidRPr="00E37156" w:rsidRDefault="00F874B5" w:rsidP="00096782">
      <w:pPr>
        <w:pStyle w:val="GvdeMetni"/>
        <w:tabs>
          <w:tab w:val="left" w:pos="567"/>
          <w:tab w:val="left" w:leader="dot" w:pos="8789"/>
        </w:tabs>
        <w:jc w:val="both"/>
        <w:rPr>
          <w:rFonts w:cs="Arial"/>
          <w:b w:val="0"/>
          <w:sz w:val="24"/>
          <w:lang w:val="tr-TR"/>
        </w:rPr>
      </w:pPr>
      <w:r w:rsidRPr="00E37156">
        <w:rPr>
          <w:rFonts w:cs="Arial"/>
          <w:sz w:val="24"/>
          <w:lang w:val="tr-TR"/>
        </w:rPr>
        <w:t xml:space="preserve">11.4.2. </w:t>
      </w:r>
      <w:r w:rsidRPr="00E37156">
        <w:rPr>
          <w:rFonts w:cs="Arial"/>
          <w:b w:val="0"/>
          <w:sz w:val="24"/>
          <w:lang w:val="tr-TR"/>
        </w:rPr>
        <w:t>Yüklenicinin bu iş nedeniyle İdareye ve Sosyal Güvenlik Kurumuna olan borçları ile ücret ve ücret sayılan ödemelerden yapılan kanuni vergi kesintilerinin hizmetin kabul tarihine</w:t>
      </w:r>
      <w:r w:rsidRPr="00E37156">
        <w:rPr>
          <w:rStyle w:val="DipnotBavurusu"/>
          <w:rFonts w:cs="Arial"/>
          <w:b w:val="0"/>
          <w:lang w:val="tr-TR"/>
        </w:rPr>
        <w:footnoteReference w:id="21"/>
      </w:r>
      <w:r w:rsidRPr="00E37156">
        <w:rPr>
          <w:rFonts w:cs="Arial"/>
          <w:b w:val="0"/>
          <w:sz w:val="24"/>
          <w:lang w:val="tr-TR"/>
        </w:rPr>
        <w:t xml:space="preserve"> kadar ödenmemesi durumunda protesto çekmeye ve hüküm almaya gerek kalmaksızın kesin ve ek kesin teminat paraya çevrilerek borçlarına karşılık mahsup edilir, varsa kalanı Yükleniciye iade edilir.</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11.4.3.</w:t>
      </w:r>
      <w:r w:rsidRPr="00E37156">
        <w:rPr>
          <w:rFonts w:ascii="Arial" w:hAnsi="Arial" w:cs="Arial"/>
          <w:lang w:val="tr-TR"/>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w:t>
      </w:r>
    </w:p>
    <w:p w:rsidR="00F874B5" w:rsidRPr="00E37156" w:rsidRDefault="00F874B5" w:rsidP="00096782">
      <w:pPr>
        <w:pStyle w:val="GvdeMetni"/>
        <w:tabs>
          <w:tab w:val="left" w:pos="567"/>
          <w:tab w:val="left" w:leader="dot" w:pos="8789"/>
        </w:tabs>
        <w:jc w:val="both"/>
        <w:rPr>
          <w:rFonts w:cs="Arial"/>
          <w:b w:val="0"/>
          <w:sz w:val="24"/>
          <w:lang w:val="tr-TR"/>
        </w:rPr>
      </w:pPr>
      <w:r w:rsidRPr="00E37156">
        <w:rPr>
          <w:rFonts w:cs="Arial"/>
          <w:sz w:val="24"/>
          <w:lang w:val="tr-TR"/>
        </w:rPr>
        <w:t xml:space="preserve">11.5. </w:t>
      </w:r>
      <w:r w:rsidRPr="00E37156">
        <w:rPr>
          <w:rFonts w:cs="Arial"/>
          <w:b w:val="0"/>
          <w:sz w:val="24"/>
          <w:lang w:val="tr-TR"/>
        </w:rPr>
        <w:t>Her ne suretle olursa olsun, İdarece alınan teminatlar haczedilemez ve üzerine ihtiyati tedbir konulamaz.</w:t>
      </w:r>
    </w:p>
    <w:p w:rsidR="00F874B5" w:rsidRPr="00E37156" w:rsidRDefault="00F874B5" w:rsidP="00096782">
      <w:pPr>
        <w:tabs>
          <w:tab w:val="left" w:pos="567"/>
          <w:tab w:val="left" w:leader="dot" w:pos="8789"/>
        </w:tabs>
        <w:rPr>
          <w:rFonts w:ascii="Arial" w:hAnsi="Arial" w:cs="Arial"/>
          <w:lang w:val="tr-TR"/>
        </w:rPr>
      </w:pPr>
    </w:p>
    <w:p w:rsidR="00F874B5" w:rsidRPr="00E37156" w:rsidRDefault="00F874B5" w:rsidP="00096782">
      <w:pPr>
        <w:tabs>
          <w:tab w:val="left" w:pos="567"/>
          <w:tab w:val="left" w:leader="dot" w:pos="8789"/>
        </w:tabs>
        <w:jc w:val="both"/>
        <w:rPr>
          <w:rFonts w:ascii="Arial" w:hAnsi="Arial" w:cs="Arial"/>
          <w:b/>
          <w:lang w:val="tr-TR"/>
        </w:rPr>
      </w:pPr>
      <w:r w:rsidRPr="00E37156">
        <w:rPr>
          <w:rFonts w:ascii="Arial" w:hAnsi="Arial" w:cs="Arial"/>
          <w:b/>
          <w:lang w:val="tr-TR"/>
        </w:rPr>
        <w:t>Madde 12- Ödeme yeri ve şartları</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12.1.</w:t>
      </w:r>
      <w:r w:rsidRPr="00E37156">
        <w:rPr>
          <w:rFonts w:ascii="Arial" w:hAnsi="Arial" w:cs="Arial"/>
          <w:lang w:val="tr-TR"/>
        </w:rPr>
        <w:t xml:space="preserve"> </w:t>
      </w:r>
      <w:r w:rsidRPr="00E37156">
        <w:rPr>
          <w:rFonts w:ascii="Arial" w:hAnsi="Arial" w:cs="Arial"/>
          <w:szCs w:val="24"/>
          <w:lang w:val="tr-TR"/>
        </w:rPr>
        <w:t>(Değişik 3/7/2009 – 27277 R.G. / 48</w:t>
      </w:r>
      <w:r w:rsidRPr="00E37156">
        <w:rPr>
          <w:rFonts w:ascii="Arial" w:hAnsi="Arial" w:cs="Arial"/>
          <w:lang w:val="tr-TR"/>
        </w:rPr>
        <w:t>.</w:t>
      </w:r>
      <w:r w:rsidRPr="00E37156">
        <w:rPr>
          <w:rFonts w:ascii="Arial" w:hAnsi="Arial" w:cs="Arial"/>
          <w:szCs w:val="24"/>
          <w:lang w:val="tr-TR"/>
        </w:rPr>
        <w:t xml:space="preserve"> md.)  </w:t>
      </w:r>
      <w:r w:rsidRPr="00E37156">
        <w:rPr>
          <w:rFonts w:ascii="Arial" w:hAnsi="Arial" w:cs="Arial"/>
          <w:szCs w:val="18"/>
          <w:lang w:val="tr-TR"/>
        </w:rPr>
        <w:t xml:space="preserve"> </w:t>
      </w:r>
      <w:r w:rsidRPr="00E37156">
        <w:rPr>
          <w:rFonts w:ascii="Arial" w:hAnsi="Arial" w:cs="Arial"/>
          <w:lang w:val="tr-TR"/>
        </w:rPr>
        <w:t xml:space="preserve">Sözleşme bedeli (ilave işler nedeniyle meydana gelebilecek artışlara ilişkin bedel dahil </w:t>
      </w:r>
      <w:r w:rsidRPr="00E37156">
        <w:rPr>
          <w:rFonts w:ascii="Arial" w:hAnsi="Arial" w:cs="Arial"/>
          <w:vertAlign w:val="superscript"/>
          <w:lang w:val="tr-TR"/>
        </w:rPr>
        <w:t>20.1</w:t>
      </w:r>
      <w:r w:rsidRPr="00E37156">
        <w:rPr>
          <w:rFonts w:ascii="Arial" w:hAnsi="Arial" w:cs="Arial"/>
          <w:lang w:val="tr-TR"/>
        </w:rPr>
        <w:t>)..........................................................’de</w:t>
      </w:r>
      <w:r w:rsidRPr="00E37156">
        <w:rPr>
          <w:rStyle w:val="DipnotBavurusu"/>
          <w:rFonts w:ascii="Arial" w:hAnsi="Arial" w:cs="Arial"/>
          <w:lang w:val="tr-TR"/>
        </w:rPr>
        <w:footnoteReference w:id="22"/>
      </w:r>
      <w:r w:rsidRPr="00E37156">
        <w:rPr>
          <w:rFonts w:ascii="Arial" w:hAnsi="Arial" w:cs="Arial"/>
          <w:lang w:val="tr-TR"/>
        </w:rPr>
        <w:t xml:space="preserve"> ve Genel Şartnamenin hatalı, kusurlu ve eksik işlere ilişkin hükümleri saklı kalmak kaydıyla aşağıda öngörülen plan ve şartlar çerçevesinde ödenecektir:</w:t>
      </w:r>
      <w:r w:rsidRPr="00E37156">
        <w:rPr>
          <w:rFonts w:ascii="Arial" w:hAnsi="Arial" w:cs="Arial"/>
          <w:lang w:val="tr-TR"/>
        </w:rPr>
        <w:tab/>
      </w:r>
      <w:r w:rsidRPr="00E37156">
        <w:rPr>
          <w:rStyle w:val="DipnotBavurusu"/>
          <w:rFonts w:ascii="Arial" w:hAnsi="Arial" w:cs="Arial"/>
          <w:lang w:val="tr-TR"/>
        </w:rPr>
        <w:footnoteReference w:id="23"/>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 xml:space="preserve">12.2. </w:t>
      </w:r>
      <w:r w:rsidRPr="00E37156">
        <w:rPr>
          <w:rFonts w:ascii="Arial" w:hAnsi="Arial" w:cs="Arial"/>
          <w:lang w:val="tr-TR"/>
        </w:rPr>
        <w:t>Yüklenici iş programına göre daha fazla iş yaparsa, İdare bu fazla işin bedelini imkan bulduğu takdirde öder.</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12.3.</w:t>
      </w:r>
      <w:r w:rsidRPr="00E37156">
        <w:rPr>
          <w:rFonts w:ascii="Arial" w:hAnsi="Arial" w:cs="Arial"/>
          <w:lang w:val="tr-TR"/>
        </w:rPr>
        <w:t xml:space="preserve"> Yüklenici yapılan işe ilişkin hakediş ve alacaklarını idarenin yazılı izni olmaksızın başkalarına devir veya temlik edemez. Temliknamelerin noterlikçe düzenlenmesi ve idare tarafından istenilen kayıt ve şartları taşıması zorunludur.</w:t>
      </w:r>
    </w:p>
    <w:p w:rsidR="00F874B5" w:rsidRPr="00E37156" w:rsidRDefault="00F874B5" w:rsidP="00096782">
      <w:pPr>
        <w:tabs>
          <w:tab w:val="left" w:pos="567"/>
          <w:tab w:val="left" w:leader="dot" w:pos="8789"/>
        </w:tabs>
        <w:jc w:val="both"/>
        <w:rPr>
          <w:rFonts w:ascii="Arial" w:hAnsi="Arial" w:cs="Arial"/>
          <w:lang w:val="tr-TR"/>
        </w:rPr>
      </w:pPr>
    </w:p>
    <w:p w:rsidR="00F874B5" w:rsidRPr="00E37156" w:rsidRDefault="00F874B5" w:rsidP="00096782">
      <w:pPr>
        <w:tabs>
          <w:tab w:val="left" w:pos="567"/>
          <w:tab w:val="left" w:leader="dot" w:pos="8789"/>
        </w:tabs>
        <w:jc w:val="both"/>
        <w:rPr>
          <w:rFonts w:ascii="Arial" w:hAnsi="Arial" w:cs="Arial"/>
          <w:b/>
          <w:lang w:val="tr-TR"/>
        </w:rPr>
      </w:pPr>
      <w:r w:rsidRPr="00E37156">
        <w:rPr>
          <w:rFonts w:ascii="Arial" w:hAnsi="Arial" w:cs="Arial"/>
          <w:b/>
          <w:lang w:val="tr-TR"/>
        </w:rPr>
        <w:t>Madde 13- Avans verilmesi, şartları ve miktarı</w:t>
      </w:r>
    </w:p>
    <w:p w:rsidR="00F874B5" w:rsidRPr="00E37156" w:rsidRDefault="00F874B5" w:rsidP="00096782">
      <w:pPr>
        <w:pStyle w:val="DipnotMetni"/>
        <w:tabs>
          <w:tab w:val="left" w:pos="567"/>
          <w:tab w:val="left" w:leader="dot" w:pos="8789"/>
        </w:tabs>
        <w:jc w:val="both"/>
        <w:rPr>
          <w:rFonts w:ascii="Arial" w:hAnsi="Arial" w:cs="Arial"/>
          <w:sz w:val="24"/>
        </w:rPr>
      </w:pPr>
      <w:r w:rsidRPr="00E37156">
        <w:rPr>
          <w:rFonts w:ascii="Arial" w:hAnsi="Arial" w:cs="Arial"/>
          <w:b/>
          <w:sz w:val="24"/>
        </w:rPr>
        <w:t>13.1</w:t>
      </w:r>
      <w:r w:rsidRPr="00E37156">
        <w:rPr>
          <w:rFonts w:ascii="Arial" w:hAnsi="Arial" w:cs="Arial"/>
          <w:sz w:val="24"/>
        </w:rPr>
        <w:t> Bu iş için avans …………….……………………………………………………</w:t>
      </w:r>
      <w:r w:rsidRPr="00E37156">
        <w:rPr>
          <w:rStyle w:val="DipnotBavurusu"/>
          <w:rFonts w:ascii="Arial" w:hAnsi="Arial" w:cs="Arial"/>
        </w:rPr>
        <w:footnoteReference w:id="24"/>
      </w:r>
    </w:p>
    <w:p w:rsidR="00F874B5" w:rsidRPr="00E37156" w:rsidRDefault="00F874B5" w:rsidP="00096782">
      <w:pPr>
        <w:tabs>
          <w:tab w:val="left" w:pos="567"/>
          <w:tab w:val="left" w:leader="dot" w:pos="8789"/>
        </w:tabs>
        <w:jc w:val="both"/>
        <w:rPr>
          <w:rFonts w:ascii="Arial" w:hAnsi="Arial" w:cs="Arial"/>
          <w:b/>
          <w:lang w:val="tr-TR"/>
        </w:rPr>
      </w:pPr>
    </w:p>
    <w:p w:rsidR="00F874B5" w:rsidRPr="00E37156" w:rsidRDefault="00F874B5" w:rsidP="00096782">
      <w:pPr>
        <w:tabs>
          <w:tab w:val="left" w:pos="567"/>
          <w:tab w:val="left" w:leader="dot" w:pos="8789"/>
        </w:tabs>
        <w:jc w:val="both"/>
        <w:rPr>
          <w:rFonts w:ascii="Arial" w:hAnsi="Arial" w:cs="Arial"/>
          <w:b/>
          <w:lang w:val="tr-TR"/>
        </w:rPr>
      </w:pPr>
      <w:r w:rsidRPr="00E37156">
        <w:rPr>
          <w:rFonts w:ascii="Arial" w:hAnsi="Arial" w:cs="Arial"/>
          <w:b/>
          <w:lang w:val="tr-TR"/>
        </w:rPr>
        <w:t>Madde 14- Fiyat farkı</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14.1.</w:t>
      </w:r>
      <w:r w:rsidRPr="00E37156">
        <w:rPr>
          <w:rFonts w:ascii="Arial" w:hAnsi="Arial" w:cs="Arial"/>
          <w:lang w:val="tr-TR"/>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F874B5" w:rsidRPr="00E37156" w:rsidRDefault="00F874B5" w:rsidP="00096782">
      <w:pPr>
        <w:tabs>
          <w:tab w:val="left" w:pos="567"/>
          <w:tab w:val="left" w:leader="dot" w:pos="8789"/>
        </w:tabs>
        <w:rPr>
          <w:rFonts w:ascii="Arial" w:hAnsi="Arial" w:cs="Arial"/>
          <w:lang w:val="tr-TR"/>
        </w:rPr>
      </w:pPr>
      <w:r w:rsidRPr="00E37156">
        <w:rPr>
          <w:rFonts w:ascii="Arial" w:hAnsi="Arial" w:cs="Arial"/>
          <w:b/>
          <w:lang w:val="tr-TR"/>
        </w:rPr>
        <w:t>14.2.</w:t>
      </w:r>
      <w:r w:rsidRPr="00E37156">
        <w:rPr>
          <w:rStyle w:val="DipnotBavurusu"/>
          <w:rFonts w:ascii="Arial" w:hAnsi="Arial" w:cs="Arial"/>
          <w:lang w:val="tr-TR"/>
        </w:rPr>
        <w:t xml:space="preserve"> </w:t>
      </w:r>
      <w:r w:rsidRPr="00E37156">
        <w:rPr>
          <w:rStyle w:val="DipnotBavurusu"/>
          <w:rFonts w:ascii="Arial" w:hAnsi="Arial" w:cs="Arial"/>
          <w:lang w:val="tr-TR"/>
        </w:rPr>
        <w:footnoteReference w:id="25"/>
      </w:r>
      <w:r w:rsidRPr="00E37156">
        <w:rPr>
          <w:rFonts w:ascii="Arial" w:hAnsi="Arial" w:cs="Arial"/>
          <w:lang w:val="tr-TR"/>
        </w:rPr>
        <w:t xml:space="preserve">. </w:t>
      </w:r>
      <w:r w:rsidRPr="00E37156">
        <w:rPr>
          <w:rFonts w:ascii="Arial" w:hAnsi="Arial" w:cs="Arial"/>
          <w:lang w:val="tr-TR"/>
        </w:rPr>
        <w:tab/>
      </w:r>
    </w:p>
    <w:p w:rsidR="00F874B5" w:rsidRPr="00E37156" w:rsidRDefault="00F874B5" w:rsidP="00096782">
      <w:pPr>
        <w:tabs>
          <w:tab w:val="left" w:pos="567"/>
          <w:tab w:val="left" w:leader="dot" w:pos="8789"/>
        </w:tabs>
        <w:rPr>
          <w:rFonts w:ascii="Arial" w:hAnsi="Arial" w:cs="Arial"/>
          <w:lang w:val="tr-TR"/>
        </w:rPr>
      </w:pPr>
      <w:r w:rsidRPr="00E37156">
        <w:rPr>
          <w:rFonts w:ascii="Arial" w:hAnsi="Arial" w:cs="Arial"/>
          <w:b/>
          <w:lang w:val="tr-TR"/>
        </w:rPr>
        <w:t>14.3.</w:t>
      </w:r>
      <w:r w:rsidRPr="00E37156">
        <w:rPr>
          <w:rFonts w:ascii="Arial" w:hAnsi="Arial" w:cs="Arial"/>
          <w:lang w:val="tr-TR"/>
        </w:rPr>
        <w:t xml:space="preserve"> Sözleşmede yer alan fiyat farkına ilişkin esas ve usullerde sözleşme imzalandıktan sonra değişiklik yapılamaz. </w:t>
      </w:r>
    </w:p>
    <w:p w:rsidR="00F874B5" w:rsidRPr="00E37156" w:rsidRDefault="00F874B5" w:rsidP="00096782">
      <w:pPr>
        <w:tabs>
          <w:tab w:val="left" w:pos="567"/>
          <w:tab w:val="left" w:leader="dot" w:pos="8789"/>
        </w:tabs>
        <w:jc w:val="both"/>
        <w:rPr>
          <w:rFonts w:ascii="Arial" w:hAnsi="Arial" w:cs="Arial"/>
          <w:b/>
          <w:lang w:val="tr-TR"/>
        </w:rPr>
      </w:pP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Madde 15- Alt yüklenicilere</w:t>
      </w:r>
      <w:r w:rsidRPr="00E37156">
        <w:rPr>
          <w:rFonts w:ascii="Arial" w:hAnsi="Arial" w:cs="Arial"/>
          <w:lang w:val="tr-TR"/>
        </w:rPr>
        <w:t xml:space="preserve"> </w:t>
      </w:r>
      <w:r w:rsidRPr="00E37156">
        <w:rPr>
          <w:rFonts w:ascii="Arial" w:hAnsi="Arial" w:cs="Arial"/>
          <w:b/>
          <w:lang w:val="tr-TR"/>
        </w:rPr>
        <w:t xml:space="preserve">ilişkin bilgiler ve sorumluluklar </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15.1.</w:t>
      </w:r>
      <w:r w:rsidRPr="00E37156">
        <w:rPr>
          <w:rStyle w:val="DipnotBavurusu"/>
          <w:rFonts w:ascii="Arial" w:hAnsi="Arial" w:cs="Arial"/>
          <w:lang w:val="tr-TR"/>
        </w:rPr>
        <w:footnoteReference w:id="26"/>
      </w:r>
      <w:r w:rsidRPr="00E37156">
        <w:rPr>
          <w:rFonts w:ascii="Arial" w:hAnsi="Arial" w:cs="Arial"/>
          <w:lang w:val="tr-TR"/>
        </w:rPr>
        <w:tab/>
      </w:r>
    </w:p>
    <w:p w:rsidR="00F874B5" w:rsidRPr="00E37156" w:rsidRDefault="00F874B5" w:rsidP="00096782">
      <w:pPr>
        <w:tabs>
          <w:tab w:val="left" w:pos="567"/>
          <w:tab w:val="left" w:leader="dot" w:pos="8789"/>
        </w:tabs>
        <w:jc w:val="both"/>
        <w:rPr>
          <w:rFonts w:ascii="Arial" w:hAnsi="Arial" w:cs="Arial"/>
          <w:b/>
          <w:lang w:val="tr-TR"/>
        </w:rPr>
      </w:pPr>
    </w:p>
    <w:p w:rsidR="00F874B5" w:rsidRPr="00E37156" w:rsidRDefault="00F874B5" w:rsidP="00096782">
      <w:pPr>
        <w:tabs>
          <w:tab w:val="left" w:pos="567"/>
          <w:tab w:val="left" w:leader="dot" w:pos="8505"/>
        </w:tabs>
        <w:jc w:val="both"/>
        <w:rPr>
          <w:rFonts w:ascii="Arial" w:hAnsi="Arial" w:cs="Arial"/>
          <w:b/>
          <w:bCs/>
          <w:lang w:val="tr-TR"/>
        </w:rPr>
      </w:pPr>
      <w:r w:rsidRPr="00E37156">
        <w:rPr>
          <w:rFonts w:ascii="Arial" w:hAnsi="Arial" w:cs="Arial"/>
          <w:b/>
          <w:bCs/>
          <w:lang w:val="tr-TR"/>
        </w:rPr>
        <w:t>Madde 16- Cezalar ve sözleşmenin feshi</w:t>
      </w:r>
    </w:p>
    <w:p w:rsidR="00F874B5" w:rsidRPr="00E37156" w:rsidRDefault="00F874B5" w:rsidP="00096782">
      <w:pPr>
        <w:pStyle w:val="DipnotMetni"/>
        <w:tabs>
          <w:tab w:val="left" w:pos="567"/>
          <w:tab w:val="left" w:leader="dot" w:pos="8505"/>
        </w:tabs>
        <w:jc w:val="both"/>
        <w:rPr>
          <w:rFonts w:ascii="Arial" w:hAnsi="Arial" w:cs="Arial"/>
          <w:sz w:val="24"/>
          <w:szCs w:val="24"/>
        </w:rPr>
      </w:pPr>
      <w:r w:rsidRPr="00E37156">
        <w:rPr>
          <w:rFonts w:ascii="Arial" w:hAnsi="Arial" w:cs="Arial"/>
          <w:b/>
          <w:sz w:val="24"/>
        </w:rPr>
        <w:t>16.1. </w:t>
      </w:r>
      <w:r w:rsidRPr="00E37156">
        <w:rPr>
          <w:rFonts w:ascii="Arial" w:hAnsi="Arial" w:cs="Arial"/>
          <w:b/>
          <w:sz w:val="24"/>
          <w:szCs w:val="24"/>
        </w:rPr>
        <w:t>(Değişik 3/7/2009 – 27277 R.G. / 49</w:t>
      </w:r>
      <w:r w:rsidRPr="00E37156">
        <w:rPr>
          <w:rFonts w:ascii="Arial" w:hAnsi="Arial" w:cs="Arial"/>
          <w:b/>
          <w:sz w:val="24"/>
        </w:rPr>
        <w:t>.</w:t>
      </w:r>
      <w:r w:rsidRPr="00E37156">
        <w:rPr>
          <w:rFonts w:ascii="Arial" w:hAnsi="Arial" w:cs="Arial"/>
          <w:b/>
          <w:sz w:val="24"/>
          <w:szCs w:val="24"/>
        </w:rPr>
        <w:t xml:space="preserve"> md.)</w:t>
      </w:r>
      <w:r w:rsidRPr="00E37156">
        <w:rPr>
          <w:rFonts w:ascii="Arial" w:hAnsi="Arial" w:cs="Arial"/>
          <w:sz w:val="24"/>
          <w:szCs w:val="24"/>
        </w:rPr>
        <w:t xml:space="preserve">  </w:t>
      </w:r>
      <w:r w:rsidRPr="00E37156">
        <w:rPr>
          <w:rFonts w:ascii="Arial" w:hAnsi="Arial" w:cs="Arial"/>
          <w:sz w:val="24"/>
          <w:szCs w:val="18"/>
        </w:rPr>
        <w:t xml:space="preserve"> </w:t>
      </w:r>
      <w:r w:rsidRPr="00E37156">
        <w:rPr>
          <w:rFonts w:ascii="Arial" w:hAnsi="Arial" w:cs="Arial"/>
          <w:sz w:val="24"/>
        </w:rPr>
        <w:t>İdare tarafından uygulanacak cezalar aşağıda belirtilmiştir</w:t>
      </w:r>
      <w:r w:rsidRPr="00E37156">
        <w:rPr>
          <w:rFonts w:ascii="Arial" w:hAnsi="Arial" w:cs="Arial"/>
          <w:sz w:val="24"/>
          <w:szCs w:val="24"/>
        </w:rPr>
        <w:t>:</w:t>
      </w:r>
    </w:p>
    <w:p w:rsidR="00F874B5" w:rsidRPr="00E37156" w:rsidRDefault="00F874B5" w:rsidP="00096782">
      <w:pPr>
        <w:pStyle w:val="DipnotMetni"/>
        <w:tabs>
          <w:tab w:val="left" w:pos="567"/>
          <w:tab w:val="left" w:leader="dot" w:pos="8505"/>
        </w:tabs>
        <w:jc w:val="both"/>
        <w:rPr>
          <w:rFonts w:ascii="Arial" w:hAnsi="Arial" w:cs="Arial"/>
          <w:sz w:val="24"/>
          <w:szCs w:val="24"/>
        </w:rPr>
      </w:pPr>
      <w:r w:rsidRPr="00E37156">
        <w:rPr>
          <w:rFonts w:ascii="Arial" w:hAnsi="Arial" w:cs="Arial"/>
          <w:b/>
          <w:sz w:val="24"/>
          <w:szCs w:val="24"/>
        </w:rPr>
        <w:t>16.1.1.</w:t>
      </w:r>
      <w:r w:rsidRPr="00E37156">
        <w:rPr>
          <w:rFonts w:ascii="Arial" w:hAnsi="Arial" w:cs="Arial"/>
          <w:sz w:val="24"/>
          <w:szCs w:val="24"/>
        </w:rPr>
        <w:tab/>
      </w:r>
      <w:r w:rsidRPr="00E37156">
        <w:rPr>
          <w:rStyle w:val="DipnotBavurusu"/>
          <w:rFonts w:ascii="Arial" w:hAnsi="Arial" w:cs="Arial"/>
          <w:szCs w:val="24"/>
        </w:rPr>
        <w:footnoteReference w:id="27"/>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lastRenderedPageBreak/>
        <w:t>16.2.</w:t>
      </w:r>
      <w:r w:rsidRPr="00E37156">
        <w:rPr>
          <w:rFonts w:ascii="Arial" w:hAnsi="Arial" w:cs="Arial"/>
          <w:lang w:val="tr-TR"/>
        </w:rPr>
        <w:t xml:space="preserve"> </w:t>
      </w:r>
      <w:r w:rsidRPr="00E37156">
        <w:rPr>
          <w:rFonts w:ascii="Arial" w:hAnsi="Arial" w:cs="Arial"/>
          <w:b/>
          <w:szCs w:val="24"/>
          <w:lang w:val="tr-TR"/>
        </w:rPr>
        <w:t>(Değişik 3/7/2009 – 27277 R.G. / 49</w:t>
      </w:r>
      <w:r w:rsidRPr="00E37156">
        <w:rPr>
          <w:rFonts w:ascii="Arial" w:hAnsi="Arial" w:cs="Arial"/>
          <w:b/>
          <w:lang w:val="tr-TR"/>
        </w:rPr>
        <w:t>.</w:t>
      </w:r>
      <w:r w:rsidRPr="00E37156">
        <w:rPr>
          <w:rFonts w:ascii="Arial" w:hAnsi="Arial" w:cs="Arial"/>
          <w:b/>
          <w:szCs w:val="24"/>
          <w:lang w:val="tr-TR"/>
        </w:rPr>
        <w:t xml:space="preserve"> md.) </w:t>
      </w:r>
      <w:r w:rsidRPr="00E37156">
        <w:rPr>
          <w:rFonts w:ascii="Arial" w:hAnsi="Arial" w:cs="Arial"/>
          <w:lang w:val="tr-TR"/>
        </w:rPr>
        <w:t>Yukarıda belirtilen cezalar ayrıca protesto çekmeye gerek kalmaksızın yükleniciye yapılacak ödemelerden kesilir. Cezanın ödemelerden karşılanamaması halinde ceza tutarı yükleniciden ayrıca tahsil edilir.</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16.3.</w:t>
      </w:r>
      <w:r w:rsidRPr="00E37156">
        <w:rPr>
          <w:rFonts w:ascii="Arial" w:hAnsi="Arial" w:cs="Arial"/>
          <w:lang w:val="tr-TR"/>
        </w:rP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16.4.</w:t>
      </w:r>
      <w:r w:rsidRPr="00E37156">
        <w:rPr>
          <w:rFonts w:ascii="Arial" w:hAnsi="Arial" w:cs="Arial"/>
          <w:lang w:val="tr-TR"/>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F874B5" w:rsidRPr="00E37156" w:rsidRDefault="00F874B5" w:rsidP="00096782">
      <w:pPr>
        <w:pStyle w:val="Balk9"/>
        <w:tabs>
          <w:tab w:val="left" w:pos="567"/>
          <w:tab w:val="left" w:leader="dot" w:pos="8789"/>
        </w:tabs>
        <w:rPr>
          <w:rFonts w:cs="Arial"/>
          <w:b w:val="0"/>
          <w:lang w:val="tr-TR"/>
        </w:rPr>
      </w:pPr>
      <w:r w:rsidRPr="00E37156">
        <w:rPr>
          <w:rFonts w:cs="Arial"/>
          <w:b w:val="0"/>
          <w:lang w:val="tr-TR"/>
        </w:rPr>
        <w:t>Madde 17- Süre uzatımı verilebilecek haller ve şartları</w:t>
      </w:r>
    </w:p>
    <w:p w:rsidR="00F874B5" w:rsidRPr="00E37156" w:rsidRDefault="00F874B5" w:rsidP="00096782">
      <w:pPr>
        <w:pStyle w:val="Balk9"/>
        <w:tabs>
          <w:tab w:val="left" w:pos="567"/>
          <w:tab w:val="left" w:leader="dot" w:pos="8789"/>
        </w:tabs>
        <w:rPr>
          <w:rFonts w:cs="Arial"/>
          <w:b w:val="0"/>
          <w:szCs w:val="24"/>
          <w:lang w:val="tr-TR"/>
        </w:rPr>
      </w:pPr>
    </w:p>
    <w:p w:rsidR="00F874B5" w:rsidRPr="00E37156" w:rsidRDefault="00F874B5" w:rsidP="00096782">
      <w:pPr>
        <w:pStyle w:val="Balk9"/>
        <w:tabs>
          <w:tab w:val="left" w:pos="567"/>
          <w:tab w:val="left" w:leader="dot" w:pos="8789"/>
        </w:tabs>
        <w:rPr>
          <w:rFonts w:cs="Arial"/>
          <w:b w:val="0"/>
          <w:szCs w:val="24"/>
          <w:lang w:val="tr-TR"/>
        </w:rPr>
      </w:pPr>
      <w:r w:rsidRPr="00E37156">
        <w:rPr>
          <w:rFonts w:cs="Arial"/>
          <w:szCs w:val="24"/>
          <w:lang w:val="tr-TR"/>
        </w:rPr>
        <w:t>17.1. Mücbir sebepler nedeniyle süre uzatımı verilebilecek haller aşağıda sayılmıştır.</w:t>
      </w:r>
    </w:p>
    <w:p w:rsidR="00F874B5" w:rsidRPr="00E37156" w:rsidRDefault="00F874B5" w:rsidP="00096782">
      <w:pPr>
        <w:tabs>
          <w:tab w:val="left" w:pos="567"/>
          <w:tab w:val="left" w:leader="dot" w:pos="8789"/>
        </w:tabs>
        <w:jc w:val="both"/>
        <w:rPr>
          <w:rFonts w:ascii="Arial" w:hAnsi="Arial" w:cs="Arial"/>
          <w:szCs w:val="24"/>
          <w:lang w:val="tr-TR"/>
        </w:rPr>
      </w:pPr>
      <w:r w:rsidRPr="00E37156">
        <w:rPr>
          <w:rFonts w:ascii="Arial" w:hAnsi="Arial" w:cs="Arial"/>
          <w:b/>
          <w:szCs w:val="24"/>
          <w:lang w:val="tr-TR"/>
        </w:rPr>
        <w:t>17.1.1</w:t>
      </w:r>
      <w:r w:rsidRPr="00E37156">
        <w:rPr>
          <w:rFonts w:ascii="Arial" w:hAnsi="Arial" w:cs="Arial"/>
          <w:szCs w:val="24"/>
          <w:lang w:val="tr-TR"/>
        </w:rPr>
        <w:t xml:space="preserve"> Mücbir sebepler:</w:t>
      </w:r>
    </w:p>
    <w:p w:rsidR="00F874B5" w:rsidRPr="00E37156" w:rsidRDefault="00F874B5" w:rsidP="00096782">
      <w:pPr>
        <w:pStyle w:val="GvdeMetniGirintisi31"/>
        <w:tabs>
          <w:tab w:val="left" w:pos="567"/>
          <w:tab w:val="left" w:leader="dot" w:pos="8789"/>
        </w:tabs>
        <w:ind w:left="567" w:firstLine="0"/>
        <w:rPr>
          <w:rFonts w:ascii="Arial" w:hAnsi="Arial" w:cs="Arial"/>
          <w:color w:val="auto"/>
          <w:szCs w:val="24"/>
        </w:rPr>
      </w:pPr>
      <w:r w:rsidRPr="00E37156">
        <w:rPr>
          <w:rFonts w:ascii="Arial" w:hAnsi="Arial" w:cs="Arial"/>
          <w:color w:val="auto"/>
          <w:szCs w:val="24"/>
        </w:rPr>
        <w:t>a) Doğal afetler.</w:t>
      </w:r>
    </w:p>
    <w:p w:rsidR="00F874B5" w:rsidRPr="00E37156" w:rsidRDefault="00F874B5" w:rsidP="00096782">
      <w:pPr>
        <w:tabs>
          <w:tab w:val="left" w:pos="567"/>
          <w:tab w:val="left" w:leader="dot" w:pos="8789"/>
        </w:tabs>
        <w:ind w:left="567"/>
        <w:jc w:val="both"/>
        <w:rPr>
          <w:rFonts w:ascii="Arial" w:hAnsi="Arial" w:cs="Arial"/>
          <w:szCs w:val="24"/>
          <w:lang w:val="tr-TR"/>
        </w:rPr>
      </w:pPr>
      <w:r w:rsidRPr="00E37156">
        <w:rPr>
          <w:rFonts w:ascii="Arial" w:hAnsi="Arial" w:cs="Arial"/>
          <w:szCs w:val="24"/>
          <w:lang w:val="tr-TR"/>
        </w:rPr>
        <w:t>b) Kanuni grev.</w:t>
      </w:r>
    </w:p>
    <w:p w:rsidR="00F874B5" w:rsidRPr="00E37156" w:rsidRDefault="00F874B5" w:rsidP="00096782">
      <w:pPr>
        <w:tabs>
          <w:tab w:val="left" w:pos="567"/>
          <w:tab w:val="left" w:leader="dot" w:pos="8789"/>
        </w:tabs>
        <w:ind w:left="567"/>
        <w:jc w:val="both"/>
        <w:rPr>
          <w:rFonts w:ascii="Arial" w:hAnsi="Arial" w:cs="Arial"/>
          <w:szCs w:val="24"/>
          <w:lang w:val="tr-TR"/>
        </w:rPr>
      </w:pPr>
      <w:r w:rsidRPr="00E37156">
        <w:rPr>
          <w:rFonts w:ascii="Arial" w:hAnsi="Arial" w:cs="Arial"/>
          <w:szCs w:val="24"/>
          <w:lang w:val="tr-TR"/>
        </w:rPr>
        <w:t>c) Genel salgın hastalık.</w:t>
      </w:r>
    </w:p>
    <w:p w:rsidR="00F874B5" w:rsidRPr="00E37156" w:rsidRDefault="00F874B5" w:rsidP="00096782">
      <w:pPr>
        <w:tabs>
          <w:tab w:val="left" w:pos="567"/>
          <w:tab w:val="left" w:leader="dot" w:pos="8789"/>
        </w:tabs>
        <w:ind w:left="567"/>
        <w:jc w:val="both"/>
        <w:rPr>
          <w:rFonts w:ascii="Arial" w:hAnsi="Arial" w:cs="Arial"/>
          <w:szCs w:val="24"/>
          <w:lang w:val="tr-TR"/>
        </w:rPr>
      </w:pPr>
      <w:r w:rsidRPr="00E37156">
        <w:rPr>
          <w:rFonts w:ascii="Arial" w:hAnsi="Arial" w:cs="Arial"/>
          <w:szCs w:val="24"/>
          <w:lang w:val="tr-TR"/>
        </w:rPr>
        <w:t>ç) Kısmi veya genel seferberlik ilanı.</w:t>
      </w:r>
    </w:p>
    <w:p w:rsidR="00F874B5" w:rsidRPr="00E37156" w:rsidRDefault="00F874B5" w:rsidP="00096782">
      <w:pPr>
        <w:tabs>
          <w:tab w:val="left" w:pos="567"/>
          <w:tab w:val="left" w:leader="dot" w:pos="8789"/>
        </w:tabs>
        <w:ind w:left="567"/>
        <w:jc w:val="both"/>
        <w:rPr>
          <w:rFonts w:ascii="Arial" w:hAnsi="Arial" w:cs="Arial"/>
          <w:szCs w:val="24"/>
          <w:lang w:val="tr-TR"/>
        </w:rPr>
      </w:pPr>
      <w:r w:rsidRPr="00E37156">
        <w:rPr>
          <w:rFonts w:ascii="Arial" w:hAnsi="Arial" w:cs="Arial"/>
          <w:szCs w:val="24"/>
          <w:lang w:val="tr-TR"/>
        </w:rPr>
        <w:t>d) Gerektiğinde Kamu İhale Kurumu tarafından belirlenecek benzeri diğer haller.</w:t>
      </w:r>
    </w:p>
    <w:p w:rsidR="00F874B5" w:rsidRPr="00E37156" w:rsidRDefault="00F874B5" w:rsidP="00096782">
      <w:pPr>
        <w:pStyle w:val="GvdeMetni2"/>
        <w:shd w:val="clear" w:color="auto" w:fill="FFFFFF"/>
        <w:tabs>
          <w:tab w:val="left" w:pos="567"/>
          <w:tab w:val="left" w:leader="dot" w:pos="8789"/>
        </w:tabs>
        <w:spacing w:after="0" w:line="240" w:lineRule="auto"/>
        <w:rPr>
          <w:rFonts w:ascii="Arial" w:hAnsi="Arial" w:cs="Arial"/>
          <w:szCs w:val="24"/>
        </w:rPr>
      </w:pPr>
      <w:r w:rsidRPr="00E37156">
        <w:rPr>
          <w:rFonts w:ascii="Arial" w:hAnsi="Arial" w:cs="Arial"/>
          <w:b/>
          <w:szCs w:val="24"/>
        </w:rPr>
        <w:t xml:space="preserve">17.1.2. </w:t>
      </w:r>
      <w:r w:rsidRPr="00E37156">
        <w:rPr>
          <w:rFonts w:ascii="Arial" w:hAnsi="Arial" w:cs="Arial"/>
          <w:szCs w:val="24"/>
        </w:rPr>
        <w:t>Yukarıda</w:t>
      </w:r>
      <w:r w:rsidRPr="00E37156">
        <w:rPr>
          <w:rFonts w:ascii="Arial" w:hAnsi="Arial" w:cs="Arial"/>
          <w:bCs/>
          <w:szCs w:val="24"/>
        </w:rPr>
        <w:t xml:space="preserve"> </w:t>
      </w:r>
      <w:r w:rsidRPr="00E37156">
        <w:rPr>
          <w:rFonts w:ascii="Arial" w:hAnsi="Arial" w:cs="Arial"/>
          <w:szCs w:val="24"/>
        </w:rPr>
        <w:t>belirtilen hallerin mücbir sebep olarak kabul edilmesi ve yükleniciye süre uzatımı verilebilmesi için, mücbir sebep olarak kabul edilecek durumun;</w:t>
      </w:r>
    </w:p>
    <w:p w:rsidR="00F874B5" w:rsidRPr="00E37156" w:rsidRDefault="00F874B5" w:rsidP="00096782">
      <w:pPr>
        <w:tabs>
          <w:tab w:val="left" w:pos="567"/>
          <w:tab w:val="left" w:leader="dot" w:pos="8789"/>
        </w:tabs>
        <w:ind w:left="567"/>
        <w:jc w:val="both"/>
        <w:rPr>
          <w:rFonts w:ascii="Arial" w:hAnsi="Arial" w:cs="Arial"/>
          <w:szCs w:val="24"/>
          <w:lang w:val="tr-TR"/>
        </w:rPr>
      </w:pPr>
      <w:r w:rsidRPr="00E37156">
        <w:rPr>
          <w:rFonts w:ascii="Arial" w:hAnsi="Arial" w:cs="Arial"/>
          <w:szCs w:val="24"/>
          <w:lang w:val="tr-TR"/>
        </w:rPr>
        <w:t>a) Yüklenicinin kusurundan kaynaklanmamış olması,</w:t>
      </w:r>
    </w:p>
    <w:p w:rsidR="00F874B5" w:rsidRPr="00E37156" w:rsidRDefault="00F874B5" w:rsidP="00096782">
      <w:pPr>
        <w:tabs>
          <w:tab w:val="left" w:pos="567"/>
          <w:tab w:val="left" w:leader="dot" w:pos="8789"/>
        </w:tabs>
        <w:ind w:left="567"/>
        <w:jc w:val="both"/>
        <w:rPr>
          <w:rFonts w:ascii="Arial" w:hAnsi="Arial" w:cs="Arial"/>
          <w:szCs w:val="24"/>
          <w:lang w:val="tr-TR"/>
        </w:rPr>
      </w:pPr>
      <w:r w:rsidRPr="00E37156">
        <w:rPr>
          <w:rFonts w:ascii="Arial" w:hAnsi="Arial" w:cs="Arial"/>
          <w:szCs w:val="24"/>
          <w:lang w:val="tr-TR"/>
        </w:rPr>
        <w:t>b) Taahhüdün yerine getirilmesine engel nitelikte olması,</w:t>
      </w:r>
    </w:p>
    <w:p w:rsidR="00F874B5" w:rsidRPr="00E37156" w:rsidRDefault="00F874B5" w:rsidP="00096782">
      <w:pPr>
        <w:tabs>
          <w:tab w:val="left" w:pos="567"/>
          <w:tab w:val="left" w:leader="dot" w:pos="8789"/>
        </w:tabs>
        <w:ind w:left="567"/>
        <w:jc w:val="both"/>
        <w:rPr>
          <w:rFonts w:ascii="Arial" w:hAnsi="Arial" w:cs="Arial"/>
          <w:szCs w:val="24"/>
          <w:u w:val="single"/>
          <w:lang w:val="tr-TR"/>
        </w:rPr>
      </w:pPr>
      <w:r w:rsidRPr="00E37156">
        <w:rPr>
          <w:rFonts w:ascii="Arial" w:hAnsi="Arial" w:cs="Arial"/>
          <w:szCs w:val="24"/>
          <w:lang w:val="tr-TR"/>
        </w:rPr>
        <w:t>c) Yüklenicinin bu engeli ortadan kaldırmaya gücünün yetmemesi,</w:t>
      </w:r>
    </w:p>
    <w:p w:rsidR="00F874B5" w:rsidRPr="00E37156" w:rsidRDefault="00F874B5" w:rsidP="00096782">
      <w:pPr>
        <w:tabs>
          <w:tab w:val="left" w:pos="567"/>
          <w:tab w:val="left" w:leader="dot" w:pos="8789"/>
        </w:tabs>
        <w:ind w:left="567"/>
        <w:jc w:val="both"/>
        <w:rPr>
          <w:rFonts w:ascii="Arial" w:hAnsi="Arial" w:cs="Arial"/>
          <w:szCs w:val="24"/>
          <w:lang w:val="tr-TR"/>
        </w:rPr>
      </w:pPr>
      <w:r w:rsidRPr="00E37156">
        <w:rPr>
          <w:rFonts w:ascii="Arial" w:hAnsi="Arial" w:cs="Arial"/>
          <w:b/>
          <w:szCs w:val="24"/>
          <w:lang w:val="tr-TR"/>
        </w:rPr>
        <w:t>ç)</w:t>
      </w:r>
      <w:r w:rsidRPr="00E37156">
        <w:rPr>
          <w:rFonts w:ascii="Arial" w:hAnsi="Arial" w:cs="Arial"/>
          <w:szCs w:val="24"/>
          <w:lang w:val="tr-TR"/>
        </w:rPr>
        <w:t xml:space="preserve"> Mücbir sebebin meydana geldiği tarihi izleyen yirmi gün içinde yüklenicinin İdareye yazılı olarak bildirimde bulunması,</w:t>
      </w:r>
    </w:p>
    <w:p w:rsidR="00F874B5" w:rsidRPr="00E37156" w:rsidRDefault="00F874B5" w:rsidP="00096782">
      <w:pPr>
        <w:tabs>
          <w:tab w:val="left" w:pos="567"/>
          <w:tab w:val="left" w:leader="dot" w:pos="8789"/>
        </w:tabs>
        <w:ind w:left="567"/>
        <w:jc w:val="both"/>
        <w:rPr>
          <w:rFonts w:ascii="Arial" w:hAnsi="Arial" w:cs="Arial"/>
          <w:szCs w:val="24"/>
          <w:lang w:val="tr-TR"/>
        </w:rPr>
      </w:pPr>
      <w:r w:rsidRPr="00E37156">
        <w:rPr>
          <w:rFonts w:ascii="Arial" w:hAnsi="Arial" w:cs="Arial"/>
          <w:b/>
          <w:szCs w:val="24"/>
          <w:lang w:val="tr-TR"/>
        </w:rPr>
        <w:lastRenderedPageBreak/>
        <w:t>d)</w:t>
      </w:r>
      <w:r w:rsidRPr="00E37156">
        <w:rPr>
          <w:rFonts w:ascii="Arial" w:hAnsi="Arial" w:cs="Arial"/>
          <w:szCs w:val="24"/>
          <w:lang w:val="tr-TR"/>
        </w:rPr>
        <w:t xml:space="preserve"> Yetkili merciler tarafından belgelendirilmesi,               </w:t>
      </w:r>
      <w:r w:rsidRPr="00E37156">
        <w:rPr>
          <w:rFonts w:ascii="Arial" w:hAnsi="Arial" w:cs="Arial"/>
          <w:b/>
          <w:bCs/>
          <w:szCs w:val="24"/>
          <w:lang w:val="tr-TR"/>
        </w:rPr>
        <w:t xml:space="preserve">                    </w:t>
      </w:r>
    </w:p>
    <w:p w:rsidR="00F874B5" w:rsidRPr="00E37156" w:rsidRDefault="00F874B5" w:rsidP="00096782">
      <w:pPr>
        <w:tabs>
          <w:tab w:val="left" w:pos="567"/>
          <w:tab w:val="left" w:leader="dot" w:pos="8789"/>
        </w:tabs>
        <w:ind w:left="567"/>
        <w:jc w:val="both"/>
        <w:rPr>
          <w:rFonts w:ascii="Arial" w:hAnsi="Arial" w:cs="Arial"/>
          <w:b/>
          <w:szCs w:val="24"/>
          <w:lang w:val="tr-TR"/>
        </w:rPr>
      </w:pPr>
      <w:r w:rsidRPr="00E37156">
        <w:rPr>
          <w:rFonts w:ascii="Arial" w:hAnsi="Arial" w:cs="Arial"/>
          <w:szCs w:val="24"/>
          <w:lang w:val="tr-TR"/>
        </w:rPr>
        <w:t>zorunludur.</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szCs w:val="24"/>
        </w:rPr>
        <w:t xml:space="preserve">17.1.3. </w:t>
      </w:r>
      <w:r w:rsidRPr="00E37156">
        <w:rPr>
          <w:rFonts w:ascii="Arial" w:hAnsi="Arial" w:cs="Arial"/>
          <w:sz w:val="24"/>
          <w:szCs w:val="24"/>
        </w:rPr>
        <w:t xml:space="preserve">Yüklenici tarafından zamanında yapılmayan başvurular dikkate alınmaz ve Yüklenici başvuru süresini geçirdikten sonra süre uzatımı isteğinde bulunamaz. </w:t>
      </w:r>
    </w:p>
    <w:p w:rsidR="00F874B5" w:rsidRPr="00E37156" w:rsidRDefault="00F874B5" w:rsidP="00096782">
      <w:pPr>
        <w:tabs>
          <w:tab w:val="left" w:pos="567"/>
          <w:tab w:val="left" w:leader="dot" w:pos="8789"/>
        </w:tabs>
        <w:jc w:val="both"/>
        <w:rPr>
          <w:rFonts w:ascii="Arial" w:hAnsi="Arial" w:cs="Arial"/>
          <w:b/>
          <w:szCs w:val="24"/>
          <w:lang w:val="tr-TR"/>
        </w:rPr>
      </w:pPr>
      <w:r w:rsidRPr="00E37156">
        <w:rPr>
          <w:rFonts w:ascii="Arial" w:hAnsi="Arial" w:cs="Arial"/>
          <w:b/>
          <w:szCs w:val="24"/>
          <w:lang w:val="tr-TR"/>
        </w:rPr>
        <w:t xml:space="preserve">17.2. </w:t>
      </w:r>
      <w:r w:rsidRPr="00E37156">
        <w:rPr>
          <w:rFonts w:ascii="Arial" w:hAnsi="Arial" w:cs="Arial"/>
          <w:szCs w:val="24"/>
          <w:lang w:val="tr-TR"/>
        </w:rPr>
        <w:t>İdareden kaynaklanan nedenlerle süre uzatımı verilecek haller:</w:t>
      </w:r>
    </w:p>
    <w:p w:rsidR="00F874B5" w:rsidRPr="00E37156" w:rsidRDefault="00F874B5" w:rsidP="00096782">
      <w:pPr>
        <w:tabs>
          <w:tab w:val="left" w:pos="567"/>
          <w:tab w:val="left" w:leader="dot" w:pos="8789"/>
        </w:tabs>
        <w:jc w:val="both"/>
        <w:rPr>
          <w:rFonts w:ascii="Arial" w:hAnsi="Arial" w:cs="Arial"/>
          <w:szCs w:val="24"/>
          <w:lang w:val="tr-TR"/>
        </w:rPr>
      </w:pPr>
      <w:r w:rsidRPr="00E37156">
        <w:rPr>
          <w:rFonts w:ascii="Arial" w:hAnsi="Arial" w:cs="Arial"/>
          <w:b/>
          <w:szCs w:val="24"/>
          <w:lang w:val="tr-TR"/>
        </w:rPr>
        <w:t xml:space="preserve">17.2.1. </w:t>
      </w:r>
      <w:r w:rsidRPr="00E37156">
        <w:rPr>
          <w:rFonts w:ascii="Arial" w:hAnsi="Arial" w:cs="Arial"/>
          <w:szCs w:val="24"/>
          <w:lang w:val="tr-TR"/>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F874B5" w:rsidRPr="00E37156" w:rsidRDefault="00F874B5" w:rsidP="00096782">
      <w:pPr>
        <w:tabs>
          <w:tab w:val="left" w:pos="567"/>
          <w:tab w:val="left" w:leader="dot" w:pos="8789"/>
        </w:tabs>
        <w:jc w:val="both"/>
        <w:rPr>
          <w:rFonts w:ascii="Arial" w:hAnsi="Arial" w:cs="Arial"/>
          <w:b/>
          <w:lang w:val="tr-TR"/>
        </w:rPr>
      </w:pPr>
      <w:r w:rsidRPr="00E37156">
        <w:rPr>
          <w:rFonts w:ascii="Arial" w:hAnsi="Arial" w:cs="Arial"/>
          <w:b/>
          <w:lang w:val="tr-TR"/>
        </w:rPr>
        <w:t>17.2.2.</w:t>
      </w:r>
      <w:r w:rsidRPr="00E37156">
        <w:rPr>
          <w:rStyle w:val="DipnotBavurusu"/>
          <w:rFonts w:ascii="Arial" w:hAnsi="Arial" w:cs="Arial"/>
          <w:lang w:val="tr-TR"/>
        </w:rPr>
        <w:footnoteReference w:id="28"/>
      </w:r>
      <w:r w:rsidRPr="00E37156">
        <w:rPr>
          <w:rFonts w:ascii="Arial" w:hAnsi="Arial" w:cs="Arial"/>
          <w:b/>
          <w:lang w:val="tr-TR"/>
        </w:rPr>
        <w:t xml:space="preserve"> </w:t>
      </w:r>
      <w:r w:rsidRPr="00E37156">
        <w:rPr>
          <w:rFonts w:ascii="Arial" w:hAnsi="Arial" w:cs="Arial"/>
          <w:lang w:val="tr-TR"/>
        </w:rPr>
        <w:tab/>
      </w:r>
      <w:r w:rsidRPr="00E37156">
        <w:rPr>
          <w:rFonts w:ascii="Arial" w:hAnsi="Arial" w:cs="Arial"/>
          <w:b/>
          <w:lang w:val="tr-TR"/>
        </w:rPr>
        <w:t xml:space="preserve"> </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17.3.</w:t>
      </w:r>
      <w:r w:rsidRPr="00E37156">
        <w:rPr>
          <w:rFonts w:ascii="Arial" w:hAnsi="Arial" w:cs="Arial"/>
          <w:lang w:val="tr-TR"/>
        </w:rPr>
        <w:t xml:space="preserve"> Süre uzatımına ilişkin diğer hususlarda Genel Şartnamenin ilgili hükümleri uygulanır.</w:t>
      </w:r>
    </w:p>
    <w:p w:rsidR="00F874B5" w:rsidRPr="00E37156" w:rsidRDefault="00F874B5" w:rsidP="00096782">
      <w:pPr>
        <w:pStyle w:val="Balk9"/>
        <w:tabs>
          <w:tab w:val="left" w:pos="567"/>
          <w:tab w:val="left" w:leader="dot" w:pos="8789"/>
        </w:tabs>
        <w:rPr>
          <w:rFonts w:cs="Arial"/>
          <w:b w:val="0"/>
          <w:lang w:val="tr-TR"/>
        </w:rPr>
      </w:pPr>
    </w:p>
    <w:p w:rsidR="00F874B5" w:rsidRPr="00E37156" w:rsidRDefault="00F874B5" w:rsidP="00096782">
      <w:pPr>
        <w:pStyle w:val="Balk9"/>
        <w:tabs>
          <w:tab w:val="left" w:pos="567"/>
          <w:tab w:val="left" w:leader="dot" w:pos="8789"/>
        </w:tabs>
        <w:rPr>
          <w:rFonts w:cs="Arial"/>
          <w:lang w:val="tr-TR"/>
        </w:rPr>
      </w:pPr>
      <w:r w:rsidRPr="00E37156">
        <w:rPr>
          <w:rFonts w:cs="Arial"/>
          <w:lang w:val="tr-TR"/>
        </w:rPr>
        <w:t>Madde 18- Kontrol Teşkilatı, görev ve yetkileri</w:t>
      </w:r>
    </w:p>
    <w:p w:rsidR="00F874B5" w:rsidRPr="00E37156" w:rsidRDefault="00F874B5" w:rsidP="00096782">
      <w:pPr>
        <w:tabs>
          <w:tab w:val="left" w:pos="566"/>
        </w:tabs>
        <w:jc w:val="both"/>
        <w:rPr>
          <w:rFonts w:ascii="Arial" w:eastAsia="ヒラギノ明朝 Pro W3" w:hAnsi="Arial" w:cs="Arial"/>
          <w:szCs w:val="24"/>
          <w:lang w:val="tr-TR" w:eastAsia="en-US"/>
        </w:rPr>
      </w:pPr>
      <w:r w:rsidRPr="00E37156">
        <w:rPr>
          <w:rFonts w:ascii="Arial" w:eastAsia="ヒラギノ明朝 Pro W3" w:hAnsi="Arial" w:cs="Arial"/>
          <w:b/>
          <w:szCs w:val="24"/>
          <w:lang w:val="tr-TR" w:eastAsia="en-US"/>
        </w:rPr>
        <w:t>18.1.</w:t>
      </w:r>
      <w:r w:rsidRPr="00E37156">
        <w:rPr>
          <w:rFonts w:ascii="Arial" w:eastAsia="ヒラギノ明朝 Pro W3" w:hAnsi="Arial" w:cs="Arial"/>
          <w:szCs w:val="24"/>
          <w:lang w:val="tr-TR" w:eastAsia="en-US"/>
        </w:rPr>
        <w:t xml:space="preserve"> </w:t>
      </w:r>
      <w:r w:rsidRPr="00E37156">
        <w:rPr>
          <w:rFonts w:ascii="Arial" w:hAnsi="Arial" w:cs="Arial"/>
          <w:lang w:val="tr-TR"/>
        </w:rPr>
        <w:t>(</w:t>
      </w:r>
      <w:r w:rsidRPr="00E37156">
        <w:rPr>
          <w:rFonts w:ascii="Arial" w:hAnsi="Arial" w:cs="Arial"/>
          <w:b/>
          <w:lang w:val="tr-TR"/>
        </w:rPr>
        <w:t xml:space="preserve">Değişik 16/12/2010-27787/8.md.) </w:t>
      </w:r>
      <w:r w:rsidRPr="00E37156">
        <w:rPr>
          <w:rFonts w:ascii="Arial" w:eastAsia="ヒラギノ明朝 Pro W3" w:hAnsi="Arial" w:cs="Arial"/>
          <w:szCs w:val="24"/>
          <w:lang w:val="tr-TR" w:eastAsia="en-US"/>
        </w:rPr>
        <w:t xml:space="preserve">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r w:rsidRPr="00E37156">
        <w:rPr>
          <w:rFonts w:ascii="Arial" w:eastAsia="ヒラギノ明朝 Pro W3" w:hAnsi="Arial" w:cs="Arial"/>
          <w:position w:val="6"/>
          <w:sz w:val="18"/>
          <w:szCs w:val="18"/>
          <w:lang w:val="tr-TR" w:eastAsia="en-US"/>
        </w:rPr>
        <w:t>28</w:t>
      </w:r>
      <w:r w:rsidRPr="00E37156">
        <w:rPr>
          <w:rFonts w:ascii="Arial" w:eastAsia="ヒラギノ明朝 Pro W3" w:hAnsi="Arial" w:cs="Arial"/>
          <w:szCs w:val="24"/>
          <w:lang w:val="tr-TR" w:eastAsia="en-US"/>
        </w:rPr>
        <w:t>.</w:t>
      </w:r>
    </w:p>
    <w:p w:rsidR="00F874B5" w:rsidRPr="00E37156" w:rsidRDefault="00F874B5" w:rsidP="00096782">
      <w:pPr>
        <w:tabs>
          <w:tab w:val="left" w:pos="567"/>
          <w:tab w:val="left" w:leader="dot" w:pos="8789"/>
        </w:tabs>
        <w:jc w:val="both"/>
        <w:rPr>
          <w:rFonts w:ascii="Arial" w:hAnsi="Arial" w:cs="Arial"/>
          <w:b/>
          <w:lang w:val="tr-TR"/>
        </w:rPr>
      </w:pPr>
    </w:p>
    <w:p w:rsidR="00F874B5" w:rsidRPr="00E37156" w:rsidRDefault="00F874B5" w:rsidP="00096782">
      <w:pPr>
        <w:tabs>
          <w:tab w:val="left" w:pos="567"/>
          <w:tab w:val="left" w:leader="dot" w:pos="8789"/>
        </w:tabs>
        <w:jc w:val="both"/>
        <w:rPr>
          <w:rFonts w:ascii="Arial" w:hAnsi="Arial" w:cs="Arial"/>
          <w:b/>
          <w:lang w:val="tr-TR"/>
        </w:rPr>
      </w:pPr>
      <w:r w:rsidRPr="00E37156">
        <w:rPr>
          <w:rFonts w:ascii="Arial" w:hAnsi="Arial" w:cs="Arial"/>
          <w:b/>
          <w:lang w:val="tr-TR"/>
        </w:rPr>
        <w:t>Madde 19- İşin yürütülmesine ilişkin kayıt ve tutanaklar</w:t>
      </w:r>
    </w:p>
    <w:p w:rsidR="00F874B5" w:rsidRPr="00E37156" w:rsidRDefault="00F874B5" w:rsidP="00096782">
      <w:pPr>
        <w:pStyle w:val="GvdeMetni22"/>
        <w:tabs>
          <w:tab w:val="left" w:pos="567"/>
          <w:tab w:val="left" w:pos="1010"/>
          <w:tab w:val="left" w:leader="dot" w:pos="8789"/>
        </w:tabs>
        <w:spacing w:after="0"/>
        <w:ind w:firstLine="0"/>
        <w:rPr>
          <w:rFonts w:ascii="Arial" w:hAnsi="Arial" w:cs="Arial"/>
          <w:sz w:val="24"/>
        </w:rPr>
      </w:pPr>
      <w:r w:rsidRPr="00E37156">
        <w:rPr>
          <w:rFonts w:ascii="Arial" w:hAnsi="Arial" w:cs="Arial"/>
          <w:b/>
          <w:sz w:val="24"/>
        </w:rPr>
        <w:t>19.1</w:t>
      </w:r>
      <w:r w:rsidRPr="00E37156">
        <w:rPr>
          <w:rFonts w:ascii="Arial" w:hAnsi="Arial" w:cs="Arial"/>
          <w:sz w:val="24"/>
        </w:rPr>
        <w:t>.</w:t>
      </w:r>
      <w:r w:rsidRPr="00E37156">
        <w:rPr>
          <w:rStyle w:val="DipnotBavurusu"/>
          <w:rFonts w:ascii="Arial" w:hAnsi="Arial" w:cs="Arial"/>
        </w:rPr>
        <w:footnoteReference w:id="29"/>
      </w:r>
      <w:r w:rsidRPr="00E37156">
        <w:rPr>
          <w:rFonts w:ascii="Arial" w:hAnsi="Arial" w:cs="Arial"/>
          <w:sz w:val="24"/>
        </w:rPr>
        <w:t xml:space="preserve"> </w:t>
      </w:r>
      <w:r w:rsidRPr="00E37156">
        <w:rPr>
          <w:rFonts w:ascii="Arial" w:hAnsi="Arial" w:cs="Arial"/>
          <w:sz w:val="24"/>
        </w:rPr>
        <w:tab/>
      </w:r>
      <w:r w:rsidRPr="00E37156">
        <w:rPr>
          <w:rFonts w:ascii="Arial" w:hAnsi="Arial" w:cs="Arial"/>
          <w:sz w:val="24"/>
        </w:rPr>
        <w:tab/>
      </w:r>
    </w:p>
    <w:p w:rsidR="00F874B5" w:rsidRPr="00E37156" w:rsidRDefault="00F874B5" w:rsidP="00096782">
      <w:pPr>
        <w:pStyle w:val="GvdeMetni22"/>
        <w:tabs>
          <w:tab w:val="left" w:pos="567"/>
          <w:tab w:val="left" w:leader="dot" w:pos="8789"/>
        </w:tabs>
        <w:spacing w:after="0"/>
        <w:ind w:firstLine="0"/>
        <w:rPr>
          <w:rFonts w:ascii="Arial" w:hAnsi="Arial" w:cs="Arial"/>
          <w:sz w:val="24"/>
        </w:rPr>
      </w:pPr>
    </w:p>
    <w:p w:rsidR="00F874B5" w:rsidRPr="00E37156" w:rsidRDefault="00F874B5" w:rsidP="00096782">
      <w:pPr>
        <w:pStyle w:val="GvdeMetni22"/>
        <w:tabs>
          <w:tab w:val="left" w:pos="567"/>
          <w:tab w:val="left" w:leader="dot" w:pos="8789"/>
        </w:tabs>
        <w:spacing w:after="0"/>
        <w:ind w:firstLine="0"/>
        <w:rPr>
          <w:rFonts w:ascii="Arial" w:hAnsi="Arial" w:cs="Arial"/>
          <w:b/>
          <w:sz w:val="24"/>
        </w:rPr>
      </w:pPr>
      <w:r w:rsidRPr="00E37156">
        <w:rPr>
          <w:rFonts w:ascii="Arial" w:hAnsi="Arial" w:cs="Arial"/>
          <w:b/>
          <w:sz w:val="24"/>
        </w:rPr>
        <w:t>Madde 20- Teslim, muayene ve kabul işlemlerine ilişkin şartlar</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rPr>
        <w:t>20.1</w:t>
      </w:r>
      <w:r w:rsidRPr="00E37156">
        <w:rPr>
          <w:rFonts w:ascii="Arial" w:hAnsi="Arial" w:cs="Arial"/>
          <w:sz w:val="24"/>
        </w:rPr>
        <w:t xml:space="preserve">. </w:t>
      </w:r>
      <w:r w:rsidRPr="00E37156">
        <w:rPr>
          <w:rStyle w:val="DipnotBavurusu"/>
          <w:rFonts w:ascii="Arial" w:hAnsi="Arial" w:cs="Arial"/>
        </w:rPr>
        <w:footnoteReference w:id="30"/>
      </w:r>
      <w:r w:rsidRPr="00E37156">
        <w:rPr>
          <w:rFonts w:ascii="Arial" w:hAnsi="Arial" w:cs="Arial"/>
          <w:sz w:val="24"/>
        </w:rPr>
        <w:t xml:space="preserve"> </w:t>
      </w:r>
      <w:r w:rsidRPr="00E37156">
        <w:rPr>
          <w:rFonts w:ascii="Arial" w:hAnsi="Arial" w:cs="Arial"/>
          <w:sz w:val="24"/>
        </w:rPr>
        <w:tab/>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rPr>
        <w:t xml:space="preserve">20.2. </w:t>
      </w:r>
      <w:r w:rsidRPr="00E37156">
        <w:rPr>
          <w:rFonts w:ascii="Arial" w:hAnsi="Arial" w:cs="Arial"/>
          <w:sz w:val="24"/>
        </w:rPr>
        <w:t>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 adresinde ve başvuru yazısının İdareye ulaştığı tarihten itibaren .......... işgünü içinde teslim alınır. Yüklenici, işin teslimi için sözleşme ve ekleri uyarınca üzerine düşen yükümlülükleri yerine getirmemesi nedeniyle oluşan zarardan sorumludur</w:t>
      </w:r>
      <w:r w:rsidRPr="00E37156">
        <w:rPr>
          <w:rStyle w:val="DipnotBavurusu"/>
          <w:rFonts w:ascii="Arial" w:hAnsi="Arial" w:cs="Arial"/>
        </w:rPr>
        <w:footnoteReference w:id="31"/>
      </w:r>
      <w:r w:rsidRPr="00E37156">
        <w:rPr>
          <w:rFonts w:ascii="Arial" w:hAnsi="Arial" w:cs="Arial"/>
          <w:sz w:val="24"/>
        </w:rPr>
        <w:t>.</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20.3.</w:t>
      </w:r>
      <w:r w:rsidRPr="00E37156">
        <w:rPr>
          <w:rFonts w:ascii="Arial" w:hAnsi="Arial" w:cs="Arial"/>
          <w:lang w:val="tr-TR"/>
        </w:rPr>
        <w:t xml:space="preserve"> Teslim alınan işin muayene ve kabul işlemleri, “Hizmet Alımları Muayene ve Kabul Yönetmeliği” ile Hizmet İşleri Genel Şartnamesinde yer alan hükümlere göre işin kabule elverişli şekilde teslim edildiği tarihten itibaren ……..</w:t>
      </w:r>
      <w:r w:rsidRPr="00E37156">
        <w:rPr>
          <w:rStyle w:val="DipnotBavurusu"/>
          <w:rFonts w:ascii="Arial" w:hAnsi="Arial" w:cs="Arial"/>
          <w:lang w:val="tr-TR"/>
        </w:rPr>
        <w:footnoteReference w:id="32"/>
      </w:r>
      <w:r w:rsidRPr="00E37156">
        <w:rPr>
          <w:rFonts w:ascii="Arial" w:hAnsi="Arial" w:cs="Arial"/>
          <w:lang w:val="tr-TR"/>
        </w:rPr>
        <w:t xml:space="preserve"> iş günü içinde yapılarak kesin hesap raporu çıkarılır. </w:t>
      </w:r>
      <w:r w:rsidRPr="00E37156">
        <w:rPr>
          <w:rStyle w:val="DipnotBavurusu"/>
          <w:rFonts w:ascii="Arial" w:hAnsi="Arial" w:cs="Arial"/>
          <w:lang w:val="tr-TR"/>
        </w:rPr>
        <w:footnoteReference w:id="33"/>
      </w:r>
      <w:r w:rsidRPr="00E37156">
        <w:rPr>
          <w:rFonts w:ascii="Arial" w:hAnsi="Arial" w:cs="Arial"/>
          <w:lang w:val="tr-TR"/>
        </w:rPr>
        <w:t xml:space="preserve"> </w:t>
      </w:r>
    </w:p>
    <w:p w:rsidR="00F874B5" w:rsidRPr="00E37156" w:rsidRDefault="00F874B5" w:rsidP="00096782">
      <w:pPr>
        <w:tabs>
          <w:tab w:val="left" w:pos="567"/>
          <w:tab w:val="left" w:leader="dot" w:pos="8789"/>
        </w:tabs>
        <w:jc w:val="both"/>
        <w:rPr>
          <w:rFonts w:ascii="Arial" w:hAnsi="Arial" w:cs="Arial"/>
          <w:sz w:val="2"/>
          <w:lang w:val="tr-TR"/>
        </w:rPr>
      </w:pPr>
    </w:p>
    <w:p w:rsidR="00F874B5" w:rsidRPr="00E37156" w:rsidRDefault="00F874B5" w:rsidP="00096782">
      <w:pPr>
        <w:pStyle w:val="Balk8"/>
        <w:tabs>
          <w:tab w:val="left" w:pos="567"/>
          <w:tab w:val="left" w:leader="dot" w:pos="8789"/>
        </w:tabs>
        <w:ind w:left="0"/>
        <w:rPr>
          <w:rFonts w:ascii="Arial" w:hAnsi="Arial" w:cs="Arial"/>
          <w:b w:val="0"/>
          <w:i/>
          <w:lang w:val="tr-TR"/>
        </w:rPr>
      </w:pPr>
    </w:p>
    <w:p w:rsidR="00F874B5" w:rsidRPr="00E37156" w:rsidRDefault="00F874B5" w:rsidP="00096782">
      <w:pPr>
        <w:pStyle w:val="Balk8"/>
        <w:tabs>
          <w:tab w:val="left" w:pos="567"/>
          <w:tab w:val="left" w:leader="dot" w:pos="8789"/>
        </w:tabs>
        <w:ind w:left="0"/>
        <w:rPr>
          <w:rFonts w:ascii="Arial" w:hAnsi="Arial" w:cs="Arial"/>
          <w:highlight w:val="yellow"/>
          <w:lang w:val="tr-TR"/>
        </w:rPr>
      </w:pPr>
      <w:r w:rsidRPr="00E37156">
        <w:rPr>
          <w:rFonts w:ascii="Arial" w:hAnsi="Arial" w:cs="Arial"/>
          <w:lang w:val="tr-TR"/>
        </w:rPr>
        <w:t>Madde 21- İş ve işyerlerinin korunması ve sigortalanması</w:t>
      </w:r>
    </w:p>
    <w:p w:rsidR="00F874B5" w:rsidRPr="00E37156" w:rsidRDefault="00F874B5" w:rsidP="00096782">
      <w:pPr>
        <w:tabs>
          <w:tab w:val="left" w:pos="567"/>
          <w:tab w:val="left" w:leader="dot" w:pos="8789"/>
        </w:tabs>
        <w:jc w:val="both"/>
        <w:rPr>
          <w:rFonts w:ascii="Arial" w:hAnsi="Arial" w:cs="Arial"/>
          <w:i/>
          <w:lang w:val="tr-TR"/>
        </w:rPr>
      </w:pPr>
      <w:r w:rsidRPr="00E37156">
        <w:rPr>
          <w:rFonts w:ascii="Arial" w:hAnsi="Arial" w:cs="Arial"/>
          <w:b/>
          <w:lang w:val="tr-TR"/>
        </w:rPr>
        <w:t>21.1.</w:t>
      </w:r>
      <w:r w:rsidRPr="00E37156">
        <w:rPr>
          <w:rFonts w:ascii="Arial" w:hAnsi="Arial" w:cs="Arial"/>
          <w:szCs w:val="24"/>
          <w:lang w:val="tr-TR"/>
        </w:rPr>
        <w:t xml:space="preserve"> </w:t>
      </w:r>
      <w:r w:rsidRPr="00E37156">
        <w:rPr>
          <w:rFonts w:ascii="Arial" w:hAnsi="Arial" w:cs="Arial"/>
          <w:b/>
          <w:szCs w:val="24"/>
          <w:lang w:val="tr-TR"/>
        </w:rPr>
        <w:t>(Değişik 3/7/2009 – 27277 R.G. / 50</w:t>
      </w:r>
      <w:r w:rsidRPr="00E37156">
        <w:rPr>
          <w:rFonts w:ascii="Arial" w:hAnsi="Arial" w:cs="Arial"/>
          <w:b/>
          <w:lang w:val="tr-TR"/>
        </w:rPr>
        <w:t>.</w:t>
      </w:r>
      <w:r w:rsidRPr="00E37156">
        <w:rPr>
          <w:rFonts w:ascii="Arial" w:hAnsi="Arial" w:cs="Arial"/>
          <w:b/>
          <w:szCs w:val="24"/>
          <w:lang w:val="tr-TR"/>
        </w:rPr>
        <w:t xml:space="preserve"> md.)</w:t>
      </w:r>
      <w:r w:rsidRPr="00E37156">
        <w:rPr>
          <w:rFonts w:ascii="Arial" w:hAnsi="Arial" w:cs="Arial"/>
          <w:b/>
          <w:lang w:val="tr-TR"/>
        </w:rPr>
        <w:t xml:space="preserve"> </w:t>
      </w:r>
      <w:r w:rsidRPr="00E37156">
        <w:rPr>
          <w:rFonts w:ascii="Arial" w:hAnsi="Arial" w:cs="Arial"/>
          <w:lang w:val="tr-TR"/>
        </w:rPr>
        <w:t>İş ve işyerlerinin korunmasına ilişkin sorumluluk Genel Şartnamenin 19 uncu maddesinde düzenlenen esaslar dahilinde yükleniciye aittir.</w:t>
      </w:r>
      <w:r w:rsidRPr="00E37156">
        <w:rPr>
          <w:rStyle w:val="DipnotBavurusu"/>
          <w:rFonts w:ascii="Arial" w:hAnsi="Arial" w:cs="Arial"/>
          <w:lang w:val="tr-TR"/>
        </w:rPr>
        <w:t xml:space="preserve"> </w:t>
      </w:r>
      <w:r w:rsidRPr="00E37156">
        <w:rPr>
          <w:rStyle w:val="DipnotBavurusu"/>
          <w:rFonts w:ascii="Arial" w:hAnsi="Arial" w:cs="Arial"/>
          <w:lang w:val="tr-TR"/>
        </w:rPr>
        <w:footnoteReference w:id="34"/>
      </w:r>
    </w:p>
    <w:p w:rsidR="00F874B5" w:rsidRPr="00E37156" w:rsidRDefault="00F874B5" w:rsidP="00096782">
      <w:pPr>
        <w:tabs>
          <w:tab w:val="left" w:pos="567"/>
          <w:tab w:val="left" w:leader="dot" w:pos="8789"/>
        </w:tabs>
        <w:jc w:val="both"/>
        <w:rPr>
          <w:rFonts w:ascii="Arial" w:hAnsi="Arial" w:cs="Arial"/>
          <w:b/>
          <w:lang w:val="tr-TR"/>
        </w:rPr>
      </w:pPr>
      <w:r w:rsidRPr="00E37156">
        <w:rPr>
          <w:rFonts w:ascii="Arial" w:hAnsi="Arial" w:cs="Arial"/>
          <w:b/>
          <w:lang w:val="tr-TR"/>
        </w:rPr>
        <w:t>21.2.Sigorta türleri ile teminat kapsamı ve limitleri:</w:t>
      </w:r>
      <w:r w:rsidRPr="00E37156">
        <w:rPr>
          <w:rStyle w:val="DipnotBavurusu"/>
          <w:rFonts w:ascii="Arial" w:hAnsi="Arial" w:cs="Arial"/>
          <w:b/>
          <w:lang w:val="tr-TR"/>
        </w:rPr>
        <w:t xml:space="preserve"> </w:t>
      </w:r>
      <w:r w:rsidRPr="00E37156">
        <w:rPr>
          <w:rStyle w:val="DipnotBavurusu"/>
          <w:rFonts w:ascii="Arial" w:hAnsi="Arial" w:cs="Arial"/>
          <w:b/>
          <w:lang w:val="tr-TR"/>
        </w:rPr>
        <w:footnoteReference w:id="35"/>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21.2.1</w:t>
      </w:r>
      <w:r w:rsidRPr="00E37156">
        <w:rPr>
          <w:rFonts w:ascii="Arial" w:hAnsi="Arial" w:cs="Arial"/>
          <w:lang w:val="tr-TR"/>
        </w:rPr>
        <w:t>…………………………………………………………………………………………..</w:t>
      </w:r>
    </w:p>
    <w:p w:rsidR="00F874B5" w:rsidRPr="00E37156" w:rsidRDefault="00F874B5" w:rsidP="00096782">
      <w:pPr>
        <w:pStyle w:val="Balk1"/>
        <w:tabs>
          <w:tab w:val="left" w:pos="567"/>
          <w:tab w:val="left" w:leader="dot" w:pos="8789"/>
        </w:tabs>
        <w:jc w:val="both"/>
        <w:rPr>
          <w:rFonts w:ascii="Arial" w:hAnsi="Arial" w:cs="Arial"/>
          <w:i/>
          <w:lang w:val="tr-TR"/>
        </w:rPr>
      </w:pPr>
      <w:bookmarkStart w:id="1" w:name="_Toc17863879"/>
      <w:bookmarkStart w:id="2" w:name="_Toc17897932"/>
    </w:p>
    <w:p w:rsidR="00F874B5" w:rsidRPr="00E37156" w:rsidRDefault="00F874B5" w:rsidP="00096782">
      <w:pPr>
        <w:pStyle w:val="Balk1"/>
        <w:tabs>
          <w:tab w:val="left" w:pos="567"/>
          <w:tab w:val="left" w:leader="dot" w:pos="8789"/>
        </w:tabs>
        <w:jc w:val="both"/>
        <w:rPr>
          <w:rFonts w:ascii="Arial" w:hAnsi="Arial" w:cs="Arial"/>
          <w:lang w:val="tr-TR"/>
        </w:rPr>
      </w:pPr>
      <w:r w:rsidRPr="00E37156">
        <w:rPr>
          <w:rFonts w:ascii="Arial" w:hAnsi="Arial" w:cs="Arial"/>
          <w:lang w:val="tr-TR"/>
        </w:rPr>
        <w:t xml:space="preserve">Madde 22- Yüklenicinin sözleşme konusu iş ile ilgili çalıştıracağı personele ilişkin sorumlulukları </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22.1. </w:t>
      </w:r>
      <w:r w:rsidRPr="00E37156">
        <w:rPr>
          <w:rFonts w:ascii="Arial" w:hAnsi="Arial" w:cs="Arial"/>
          <w:lang w:val="tr-TR"/>
        </w:rPr>
        <w:t>Yüklenicinin sözleşme konusu iş ile ilgili çalıştıracağı personele ilişkin sorumlulukları, ilgili mevzuatın bu konuyu düzenleyen emredici hükümleri ve Genel Şartnamenin Altıncı Bölümünde belirlenmiş olup, Yüklenici bunları aynen uygulamakla yükümlüdür.</w:t>
      </w:r>
      <w:bookmarkEnd w:id="1"/>
      <w:bookmarkEnd w:id="2"/>
    </w:p>
    <w:p w:rsidR="00F874B5" w:rsidRPr="00E37156" w:rsidRDefault="00F874B5" w:rsidP="00096782">
      <w:pPr>
        <w:tabs>
          <w:tab w:val="left" w:pos="567"/>
          <w:tab w:val="left" w:leader="dot" w:pos="8789"/>
        </w:tabs>
        <w:rPr>
          <w:rFonts w:ascii="Arial" w:hAnsi="Arial" w:cs="Arial"/>
          <w:lang w:val="tr-TR"/>
        </w:rPr>
      </w:pPr>
    </w:p>
    <w:p w:rsidR="00F874B5" w:rsidRPr="00E37156" w:rsidRDefault="00F874B5" w:rsidP="00096782">
      <w:pPr>
        <w:tabs>
          <w:tab w:val="left" w:pos="567"/>
          <w:tab w:val="left" w:leader="dot" w:pos="8789"/>
        </w:tabs>
        <w:rPr>
          <w:rFonts w:ascii="Arial" w:hAnsi="Arial" w:cs="Arial"/>
          <w:b/>
          <w:lang w:val="tr-TR"/>
        </w:rPr>
      </w:pPr>
      <w:r w:rsidRPr="00E37156">
        <w:rPr>
          <w:rFonts w:ascii="Arial" w:hAnsi="Arial" w:cs="Arial"/>
          <w:b/>
          <w:lang w:val="tr-TR"/>
        </w:rPr>
        <w:t>Madde 23- Sözleşmede değişiklik yapılması</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23.1.</w:t>
      </w:r>
      <w:r w:rsidRPr="00E37156">
        <w:rPr>
          <w:rFonts w:ascii="Arial" w:hAnsi="Arial" w:cs="Arial"/>
          <w:lang w:val="tr-TR"/>
        </w:rPr>
        <w:t xml:space="preserve"> Sözleşme bedelinin aşılmaması ve İdare ile Yüklenicinin karşılıklı olarak anlaşması kaydıyla, </w:t>
      </w:r>
    </w:p>
    <w:p w:rsidR="00F874B5" w:rsidRPr="00E37156" w:rsidRDefault="00F874B5" w:rsidP="00096782">
      <w:pPr>
        <w:tabs>
          <w:tab w:val="left" w:pos="567"/>
          <w:tab w:val="left" w:leader="dot" w:pos="8789"/>
        </w:tabs>
        <w:ind w:left="567"/>
        <w:jc w:val="both"/>
        <w:rPr>
          <w:rFonts w:ascii="Arial" w:hAnsi="Arial" w:cs="Arial"/>
          <w:lang w:val="tr-TR"/>
        </w:rPr>
      </w:pPr>
      <w:r w:rsidRPr="00E37156">
        <w:rPr>
          <w:rFonts w:ascii="Arial" w:hAnsi="Arial" w:cs="Arial"/>
          <w:lang w:val="tr-TR"/>
        </w:rPr>
        <w:t>a) İşin yapılma veya teslim yeri,</w:t>
      </w:r>
    </w:p>
    <w:p w:rsidR="00F874B5" w:rsidRPr="00E37156" w:rsidRDefault="00F874B5" w:rsidP="00096782">
      <w:pPr>
        <w:tabs>
          <w:tab w:val="left" w:pos="567"/>
          <w:tab w:val="left" w:leader="dot" w:pos="8789"/>
        </w:tabs>
        <w:ind w:left="567"/>
        <w:jc w:val="both"/>
        <w:rPr>
          <w:rFonts w:ascii="Arial" w:hAnsi="Arial" w:cs="Arial"/>
          <w:lang w:val="tr-TR"/>
        </w:rPr>
      </w:pPr>
      <w:r w:rsidRPr="00E37156">
        <w:rPr>
          <w:rFonts w:ascii="Arial" w:hAnsi="Arial" w:cs="Arial"/>
          <w:lang w:val="tr-TR"/>
        </w:rPr>
        <w:t xml:space="preserve">b) İşin süresinden önce yapılması veya teslim edilmesi kaydıyla işin süresi ve bu süreye uygun olarak ödeme şartlarına ait hususlarda sözleşme hükümlerinde değişiklik yapılabilir. </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 xml:space="preserve">23.2. </w:t>
      </w:r>
      <w:r w:rsidRPr="00E37156">
        <w:rPr>
          <w:rFonts w:ascii="Arial" w:hAnsi="Arial" w:cs="Arial"/>
          <w:lang w:val="tr-TR"/>
        </w:rPr>
        <w:t>Bu hallerin dışında sözleşme hükümlerinde değişiklik yapılamaz ve ek sözleşme düzenlenemez.</w:t>
      </w:r>
    </w:p>
    <w:p w:rsidR="00F874B5" w:rsidRPr="00E37156" w:rsidRDefault="00F874B5" w:rsidP="00096782">
      <w:pPr>
        <w:pStyle w:val="Balk6"/>
        <w:tabs>
          <w:tab w:val="left" w:pos="567"/>
          <w:tab w:val="left" w:leader="dot" w:pos="8789"/>
        </w:tabs>
        <w:jc w:val="both"/>
        <w:rPr>
          <w:rFonts w:ascii="Arial" w:hAnsi="Arial" w:cs="Arial"/>
        </w:rPr>
      </w:pPr>
      <w:r w:rsidRPr="00E37156">
        <w:rPr>
          <w:rFonts w:ascii="Arial" w:hAnsi="Arial" w:cs="Arial"/>
        </w:rPr>
        <w:t>Madde 24- Yüklenicinin Ölümü, İflası, Ağır Hastalığı, Tutukluluğu veya Mahkumiyeti</w:t>
      </w:r>
    </w:p>
    <w:p w:rsidR="00F874B5" w:rsidRPr="00E37156" w:rsidRDefault="00F874B5" w:rsidP="00096782">
      <w:pPr>
        <w:tabs>
          <w:tab w:val="left" w:pos="567"/>
          <w:tab w:val="left" w:leader="dot" w:pos="8789"/>
        </w:tabs>
        <w:rPr>
          <w:rFonts w:ascii="Arial" w:hAnsi="Arial" w:cs="Arial"/>
          <w:lang w:val="tr-TR"/>
        </w:rPr>
      </w:pPr>
      <w:r w:rsidRPr="00E37156">
        <w:rPr>
          <w:rFonts w:ascii="Arial" w:hAnsi="Arial" w:cs="Arial"/>
          <w:b/>
          <w:lang w:val="tr-TR"/>
        </w:rPr>
        <w:t>24.1.</w:t>
      </w:r>
      <w:r w:rsidRPr="00E37156">
        <w:rPr>
          <w:rStyle w:val="DipnotBavurusu"/>
          <w:rFonts w:ascii="Arial" w:hAnsi="Arial" w:cs="Arial"/>
          <w:lang w:val="tr-TR"/>
        </w:rPr>
        <w:footnoteReference w:id="36"/>
      </w:r>
      <w:r w:rsidRPr="00E37156">
        <w:rPr>
          <w:rFonts w:ascii="Arial" w:hAnsi="Arial" w:cs="Arial"/>
          <w:b/>
          <w:lang w:val="tr-TR"/>
        </w:rPr>
        <w:t xml:space="preserve"> </w:t>
      </w:r>
      <w:r w:rsidRPr="00E37156">
        <w:rPr>
          <w:rFonts w:ascii="Arial" w:hAnsi="Arial" w:cs="Arial"/>
          <w:b/>
          <w:lang w:val="tr-TR"/>
        </w:rPr>
        <w:tab/>
      </w:r>
    </w:p>
    <w:p w:rsidR="00F874B5" w:rsidRPr="00E37156" w:rsidRDefault="00F874B5" w:rsidP="00096782">
      <w:pPr>
        <w:pStyle w:val="GvdeMetni22"/>
        <w:tabs>
          <w:tab w:val="left" w:pos="567"/>
          <w:tab w:val="left" w:leader="dot" w:pos="8789"/>
        </w:tabs>
        <w:spacing w:after="0"/>
        <w:ind w:firstLine="0"/>
        <w:rPr>
          <w:rFonts w:ascii="Arial" w:hAnsi="Arial" w:cs="Arial"/>
          <w:b/>
          <w:sz w:val="24"/>
        </w:rPr>
      </w:pPr>
    </w:p>
    <w:p w:rsidR="00F874B5" w:rsidRPr="00E37156" w:rsidRDefault="00F874B5" w:rsidP="00096782">
      <w:pPr>
        <w:pStyle w:val="GvdeMetni22"/>
        <w:tabs>
          <w:tab w:val="left" w:pos="567"/>
          <w:tab w:val="left" w:leader="dot" w:pos="8789"/>
        </w:tabs>
        <w:spacing w:after="0"/>
        <w:ind w:firstLine="0"/>
        <w:rPr>
          <w:rFonts w:ascii="Arial" w:hAnsi="Arial" w:cs="Arial"/>
          <w:b/>
          <w:sz w:val="24"/>
        </w:rPr>
      </w:pPr>
      <w:r w:rsidRPr="00E37156">
        <w:rPr>
          <w:rFonts w:ascii="Arial" w:hAnsi="Arial" w:cs="Arial"/>
          <w:b/>
          <w:sz w:val="24"/>
        </w:rPr>
        <w:t>Madde 25- Yüklenicinin sözleşmeyi feshetmesi</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rPr>
        <w:t>25.1. </w:t>
      </w:r>
      <w:r w:rsidRPr="00E37156">
        <w:rPr>
          <w:rFonts w:ascii="Arial" w:hAnsi="Arial" w:cs="Arial"/>
          <w:sz w:val="24"/>
        </w:rPr>
        <w:t>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rsidR="00F874B5" w:rsidRPr="00E37156" w:rsidRDefault="00F874B5" w:rsidP="00096782">
      <w:pPr>
        <w:pStyle w:val="GvdeMetni22"/>
        <w:tabs>
          <w:tab w:val="left" w:pos="567"/>
          <w:tab w:val="left" w:leader="dot" w:pos="8789"/>
        </w:tabs>
        <w:spacing w:after="0"/>
        <w:ind w:firstLine="0"/>
        <w:rPr>
          <w:rFonts w:ascii="Arial" w:hAnsi="Arial" w:cs="Arial"/>
          <w:b/>
          <w:sz w:val="24"/>
        </w:rPr>
      </w:pPr>
    </w:p>
    <w:p w:rsidR="00F874B5" w:rsidRPr="00E37156" w:rsidRDefault="00F874B5" w:rsidP="00096782">
      <w:pPr>
        <w:pStyle w:val="GvdeMetni22"/>
        <w:tabs>
          <w:tab w:val="left" w:pos="567"/>
          <w:tab w:val="left" w:leader="dot" w:pos="8789"/>
        </w:tabs>
        <w:spacing w:after="0"/>
        <w:ind w:firstLine="0"/>
        <w:rPr>
          <w:rFonts w:ascii="Arial" w:hAnsi="Arial" w:cs="Arial"/>
          <w:b/>
          <w:sz w:val="24"/>
        </w:rPr>
      </w:pPr>
    </w:p>
    <w:p w:rsidR="00F874B5" w:rsidRPr="00E37156" w:rsidRDefault="00F874B5" w:rsidP="00096782">
      <w:pPr>
        <w:pStyle w:val="GvdeMetni22"/>
        <w:tabs>
          <w:tab w:val="left" w:pos="567"/>
          <w:tab w:val="left" w:leader="dot" w:pos="8789"/>
        </w:tabs>
        <w:spacing w:after="0"/>
        <w:ind w:firstLine="0"/>
        <w:rPr>
          <w:rFonts w:ascii="Arial" w:hAnsi="Arial" w:cs="Arial"/>
          <w:b/>
          <w:sz w:val="24"/>
        </w:rPr>
      </w:pPr>
      <w:r w:rsidRPr="00E37156">
        <w:rPr>
          <w:rFonts w:ascii="Arial" w:hAnsi="Arial" w:cs="Arial"/>
          <w:b/>
          <w:sz w:val="24"/>
        </w:rPr>
        <w:t xml:space="preserve">Madde 26- İdarenin sözleşmeyi feshetmesi </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rPr>
        <w:t>26.1. </w:t>
      </w:r>
      <w:r w:rsidRPr="00E37156">
        <w:rPr>
          <w:rFonts w:ascii="Arial" w:hAnsi="Arial" w:cs="Arial"/>
          <w:sz w:val="24"/>
        </w:rPr>
        <w:t>Aşağıda belirtilen hallerde İdare sözleşmeyi fesheder:</w:t>
      </w:r>
    </w:p>
    <w:p w:rsidR="00F874B5" w:rsidRPr="00E37156" w:rsidRDefault="00F874B5" w:rsidP="00096782">
      <w:pPr>
        <w:pStyle w:val="GvdeMetni22"/>
        <w:tabs>
          <w:tab w:val="left" w:pos="567"/>
          <w:tab w:val="left" w:leader="dot" w:pos="8789"/>
        </w:tabs>
        <w:spacing w:after="0"/>
        <w:ind w:left="567" w:firstLine="0"/>
        <w:rPr>
          <w:rFonts w:ascii="Arial" w:hAnsi="Arial" w:cs="Arial"/>
          <w:sz w:val="24"/>
        </w:rPr>
      </w:pPr>
      <w:r w:rsidRPr="00E37156">
        <w:rPr>
          <w:rFonts w:ascii="Arial" w:hAnsi="Arial" w:cs="Arial"/>
          <w:sz w:val="24"/>
        </w:rPr>
        <w:lastRenderedPageBreak/>
        <w:t>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w:t>
      </w:r>
    </w:p>
    <w:p w:rsidR="00F874B5" w:rsidRPr="00E37156" w:rsidRDefault="00F874B5" w:rsidP="00096782">
      <w:pPr>
        <w:tabs>
          <w:tab w:val="left" w:pos="567"/>
          <w:tab w:val="left" w:leader="dot" w:pos="8789"/>
        </w:tabs>
        <w:ind w:left="567"/>
        <w:jc w:val="both"/>
        <w:rPr>
          <w:rFonts w:ascii="Arial" w:hAnsi="Arial" w:cs="Arial"/>
          <w:lang w:val="tr-TR"/>
        </w:rPr>
      </w:pPr>
      <w:r w:rsidRPr="00E37156">
        <w:rPr>
          <w:rFonts w:ascii="Arial" w:hAnsi="Arial" w:cs="Arial"/>
          <w:lang w:val="tr-TR"/>
        </w:rPr>
        <w:t>b) Sözleşmenin uygulanması sırasında Yüklenicinin 4735 sayılı Kanunun 25 inci maddesinde belirtilen yasak fiil ve davranışlarda bulunduğunun tespit edilmesi,</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sz w:val="24"/>
        </w:rPr>
        <w:t xml:space="preserve">hallerinde ayrıca protesto çekmeye gerek kalmaksızın kesin teminat ve varsa ek kesin teminatlar gelir kaydedilir ve sözleşme feshedilerek hesabı genel hükümlere göre tasfiye edilir. </w:t>
      </w:r>
    </w:p>
    <w:p w:rsidR="00F874B5" w:rsidRPr="00E37156" w:rsidRDefault="00F874B5" w:rsidP="00096782">
      <w:pPr>
        <w:pStyle w:val="GvdeMetni22"/>
        <w:tabs>
          <w:tab w:val="left" w:pos="567"/>
          <w:tab w:val="left" w:leader="dot" w:pos="8789"/>
        </w:tabs>
        <w:spacing w:after="0"/>
        <w:ind w:firstLine="0"/>
        <w:rPr>
          <w:rFonts w:ascii="Arial" w:hAnsi="Arial" w:cs="Arial"/>
          <w:b/>
          <w:sz w:val="24"/>
        </w:rPr>
      </w:pPr>
    </w:p>
    <w:p w:rsidR="00F874B5" w:rsidRPr="00E37156" w:rsidRDefault="00F874B5" w:rsidP="00096782">
      <w:pPr>
        <w:pStyle w:val="GvdeMetni22"/>
        <w:tabs>
          <w:tab w:val="left" w:pos="567"/>
          <w:tab w:val="left" w:leader="dot" w:pos="8789"/>
        </w:tabs>
        <w:spacing w:after="0"/>
        <w:ind w:firstLine="0"/>
        <w:rPr>
          <w:rFonts w:ascii="Arial" w:hAnsi="Arial" w:cs="Arial"/>
          <w:b/>
          <w:sz w:val="24"/>
        </w:rPr>
      </w:pPr>
      <w:r w:rsidRPr="00E37156">
        <w:rPr>
          <w:rFonts w:ascii="Arial" w:hAnsi="Arial" w:cs="Arial"/>
          <w:b/>
          <w:sz w:val="24"/>
        </w:rPr>
        <w:t>Madde 27- Sözleşmeden önceki yasak fiil veya davranışlar nedeniyle fesih</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rPr>
        <w:t>27.1. </w:t>
      </w:r>
      <w:r w:rsidRPr="00E37156">
        <w:rPr>
          <w:rFonts w:ascii="Arial" w:hAnsi="Arial" w:cs="Arial"/>
          <w:sz w:val="24"/>
        </w:rPr>
        <w:t>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rPr>
        <w:t>27.2.</w:t>
      </w:r>
      <w:r w:rsidRPr="00E37156">
        <w:rPr>
          <w:rFonts w:ascii="Arial" w:hAnsi="Arial" w:cs="Arial"/>
          <w:sz w:val="24"/>
        </w:rPr>
        <w:t> Taahhüdün en az % 80’inin tamamlanmış olması ve taahhüdün tamamlattırılmasında kamu yararı bulunması kaydıyla;</w:t>
      </w:r>
    </w:p>
    <w:p w:rsidR="00F874B5" w:rsidRPr="00E37156" w:rsidRDefault="00F874B5" w:rsidP="00096782">
      <w:pPr>
        <w:pStyle w:val="GvdeMetni22"/>
        <w:tabs>
          <w:tab w:val="left" w:pos="567"/>
          <w:tab w:val="left" w:leader="dot" w:pos="8789"/>
        </w:tabs>
        <w:spacing w:after="0"/>
        <w:ind w:firstLine="567"/>
        <w:rPr>
          <w:rFonts w:ascii="Arial" w:hAnsi="Arial" w:cs="Arial"/>
          <w:sz w:val="24"/>
        </w:rPr>
      </w:pPr>
      <w:r w:rsidRPr="00E37156">
        <w:rPr>
          <w:rFonts w:ascii="Arial" w:hAnsi="Arial" w:cs="Arial"/>
          <w:sz w:val="24"/>
        </w:rPr>
        <w:t>a) İvediliği nedeniyle taahhüdün kalan kısmının yeniden ihale edilmesi için yeterli sürenin bulunmaması,</w:t>
      </w:r>
    </w:p>
    <w:p w:rsidR="00F874B5" w:rsidRPr="00E37156" w:rsidRDefault="00F874B5" w:rsidP="00096782">
      <w:pPr>
        <w:pStyle w:val="GvdeMetni22"/>
        <w:tabs>
          <w:tab w:val="left" w:pos="567"/>
          <w:tab w:val="left" w:leader="dot" w:pos="8789"/>
        </w:tabs>
        <w:spacing w:after="0"/>
        <w:ind w:firstLine="567"/>
        <w:rPr>
          <w:rFonts w:ascii="Arial" w:hAnsi="Arial" w:cs="Arial"/>
          <w:sz w:val="24"/>
        </w:rPr>
      </w:pPr>
      <w:r w:rsidRPr="00E37156">
        <w:rPr>
          <w:rFonts w:ascii="Arial" w:hAnsi="Arial" w:cs="Arial"/>
          <w:sz w:val="24"/>
        </w:rPr>
        <w:t>b) Taahhüdün başka bir yükleniciye yaptırılmasının mümkün olmaması,</w:t>
      </w:r>
    </w:p>
    <w:p w:rsidR="00F874B5" w:rsidRPr="00E37156" w:rsidRDefault="00F874B5" w:rsidP="00096782">
      <w:pPr>
        <w:pStyle w:val="GvdeMetni22"/>
        <w:tabs>
          <w:tab w:val="left" w:pos="567"/>
          <w:tab w:val="left" w:leader="dot" w:pos="8789"/>
        </w:tabs>
        <w:spacing w:after="0"/>
        <w:ind w:firstLine="567"/>
        <w:rPr>
          <w:rFonts w:ascii="Arial" w:hAnsi="Arial" w:cs="Arial"/>
          <w:sz w:val="24"/>
        </w:rPr>
      </w:pPr>
      <w:r w:rsidRPr="00E37156">
        <w:rPr>
          <w:rFonts w:ascii="Arial" w:hAnsi="Arial" w:cs="Arial"/>
          <w:sz w:val="24"/>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rPr>
        <w:t>27.3. </w:t>
      </w:r>
      <w:r w:rsidRPr="00E37156">
        <w:rPr>
          <w:rFonts w:ascii="Arial" w:hAnsi="Arial" w:cs="Arial"/>
          <w:sz w:val="24"/>
        </w:rPr>
        <w:t>Ancak bu durumda, Yüklenici hakkında 4735 sayılı Kanunun 26 ncı maddesi hükmüne göre işlem yapılır ve Yükleniciden kesin teminat ve varsa ek kesin teminatların tutarı kadar ceza tahsil edilir. Bu ceza hakedişlerden kesinti yapılmak suretiyle de tahsil edilebilir.</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p>
    <w:p w:rsidR="00F874B5" w:rsidRPr="00E37156" w:rsidRDefault="00F874B5" w:rsidP="00096782">
      <w:pPr>
        <w:pStyle w:val="GvdeMetni22"/>
        <w:tabs>
          <w:tab w:val="left" w:pos="567"/>
          <w:tab w:val="left" w:leader="dot" w:pos="8789"/>
        </w:tabs>
        <w:spacing w:after="0"/>
        <w:ind w:firstLine="0"/>
        <w:rPr>
          <w:rFonts w:ascii="Arial" w:hAnsi="Arial" w:cs="Arial"/>
          <w:b/>
          <w:sz w:val="24"/>
        </w:rPr>
      </w:pPr>
      <w:r w:rsidRPr="00E37156">
        <w:rPr>
          <w:rFonts w:ascii="Arial" w:hAnsi="Arial" w:cs="Arial"/>
          <w:b/>
          <w:sz w:val="24"/>
        </w:rPr>
        <w:t>Madde 28- Mücbir sebeplerden dolayı sözleşmenin feshi</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rPr>
        <w:t>28.1. </w:t>
      </w:r>
      <w:r w:rsidRPr="00E37156">
        <w:rPr>
          <w:rFonts w:ascii="Arial" w:hAnsi="Arial" w:cs="Arial"/>
          <w:sz w:val="24"/>
        </w:rPr>
        <w:t>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F874B5" w:rsidRPr="00E37156" w:rsidRDefault="00F874B5" w:rsidP="00096782">
      <w:pPr>
        <w:pStyle w:val="GvdeMetni22"/>
        <w:tabs>
          <w:tab w:val="left" w:pos="567"/>
          <w:tab w:val="left" w:leader="dot" w:pos="8789"/>
        </w:tabs>
        <w:spacing w:after="0"/>
        <w:ind w:firstLine="0"/>
        <w:rPr>
          <w:rFonts w:ascii="Arial" w:hAnsi="Arial" w:cs="Arial"/>
          <w:b/>
          <w:sz w:val="24"/>
        </w:rPr>
      </w:pPr>
    </w:p>
    <w:p w:rsidR="00F874B5" w:rsidRPr="00E37156" w:rsidRDefault="00F874B5" w:rsidP="00096782">
      <w:pPr>
        <w:pStyle w:val="BodyText21"/>
        <w:tabs>
          <w:tab w:val="left" w:pos="567"/>
          <w:tab w:val="left" w:leader="dot" w:pos="8505"/>
        </w:tabs>
        <w:spacing w:before="0" w:beforeAutospacing="0"/>
        <w:ind w:right="-288"/>
        <w:rPr>
          <w:rFonts w:ascii="Arial" w:hAnsi="Arial" w:cs="Arial"/>
          <w:b/>
        </w:rPr>
      </w:pPr>
      <w:r w:rsidRPr="00E37156">
        <w:rPr>
          <w:rFonts w:ascii="Arial" w:hAnsi="Arial" w:cs="Arial"/>
          <w:b/>
          <w:szCs w:val="24"/>
        </w:rPr>
        <w:t xml:space="preserve">Madde 29- Sözleşme kapsamında yaptırılabilecek ilave işler, iş eksilişi ve işin </w:t>
      </w:r>
      <w:r w:rsidRPr="00E37156">
        <w:rPr>
          <w:rFonts w:ascii="Arial" w:hAnsi="Arial" w:cs="Arial"/>
          <w:b/>
        </w:rPr>
        <w:t>tasfiyesi</w:t>
      </w:r>
      <w:r w:rsidRPr="00E37156">
        <w:rPr>
          <w:rStyle w:val="DipnotBavurusu"/>
          <w:rFonts w:ascii="Arial" w:hAnsi="Arial" w:cs="Arial"/>
          <w:b/>
        </w:rPr>
        <w:footnoteReference w:id="37"/>
      </w:r>
    </w:p>
    <w:p w:rsidR="00F874B5" w:rsidRPr="00E37156" w:rsidRDefault="00F874B5" w:rsidP="00096782">
      <w:pPr>
        <w:tabs>
          <w:tab w:val="left" w:pos="567"/>
          <w:tab w:val="left" w:leader="dot" w:pos="8789"/>
        </w:tabs>
        <w:jc w:val="both"/>
        <w:rPr>
          <w:rFonts w:ascii="Arial" w:hAnsi="Arial" w:cs="Arial"/>
          <w:b/>
          <w:lang w:val="tr-TR"/>
        </w:rPr>
      </w:pPr>
      <w:r w:rsidRPr="00E37156">
        <w:rPr>
          <w:rFonts w:ascii="Arial" w:hAnsi="Arial" w:cs="Arial"/>
          <w:b/>
          <w:lang w:val="tr-TR"/>
        </w:rPr>
        <w:lastRenderedPageBreak/>
        <w:t xml:space="preserve">29.1. </w:t>
      </w:r>
      <w:r w:rsidRPr="00E37156">
        <w:rPr>
          <w:rFonts w:ascii="Arial" w:hAnsi="Arial" w:cs="Arial"/>
          <w:lang w:val="tr-TR"/>
        </w:rPr>
        <w:t>………………………………………………………………………………………….</w:t>
      </w:r>
    </w:p>
    <w:p w:rsidR="00F874B5" w:rsidRPr="00E37156" w:rsidRDefault="00F874B5" w:rsidP="00096782">
      <w:pPr>
        <w:tabs>
          <w:tab w:val="left" w:pos="567"/>
          <w:tab w:val="left" w:leader="dot" w:pos="8789"/>
        </w:tabs>
        <w:jc w:val="both"/>
        <w:rPr>
          <w:rFonts w:ascii="Arial" w:hAnsi="Arial" w:cs="Arial"/>
          <w:b/>
          <w:lang w:val="tr-TR"/>
        </w:rPr>
      </w:pP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Madde 30- Yüklenicinin Ceza Sorumluluğu</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30.1. </w:t>
      </w:r>
      <w:r w:rsidRPr="00E37156">
        <w:rPr>
          <w:rFonts w:ascii="Arial" w:hAnsi="Arial" w:cs="Arial"/>
          <w:lang w:val="tr-TR"/>
        </w:rPr>
        <w:t>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w:t>
      </w:r>
    </w:p>
    <w:p w:rsidR="00F874B5" w:rsidRPr="00E37156" w:rsidRDefault="00F874B5" w:rsidP="00096782">
      <w:pPr>
        <w:pStyle w:val="Balk9"/>
        <w:tabs>
          <w:tab w:val="left" w:pos="567"/>
          <w:tab w:val="left" w:leader="dot" w:pos="8789"/>
        </w:tabs>
        <w:rPr>
          <w:rFonts w:cs="Arial"/>
          <w:b w:val="0"/>
          <w:lang w:val="tr-TR"/>
        </w:rPr>
      </w:pPr>
      <w:r w:rsidRPr="00E37156">
        <w:rPr>
          <w:rFonts w:cs="Arial"/>
          <w:b w:val="0"/>
          <w:lang w:val="tr-TR"/>
        </w:rPr>
        <w:t>Madde 31- Yüklenicinin Tazmin Sorumluluğu</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31.1. </w:t>
      </w:r>
      <w:r w:rsidRPr="00E37156">
        <w:rPr>
          <w:rFonts w:ascii="Arial" w:hAnsi="Arial" w:cs="Arial"/>
          <w:lang w:val="tr-TR"/>
        </w:rPr>
        <w:t>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w:t>
      </w:r>
    </w:p>
    <w:p w:rsidR="00F874B5" w:rsidRPr="00E37156" w:rsidRDefault="00F874B5" w:rsidP="00096782">
      <w:pPr>
        <w:tabs>
          <w:tab w:val="left" w:pos="567"/>
          <w:tab w:val="left" w:leader="dot" w:pos="8789"/>
        </w:tabs>
        <w:jc w:val="both"/>
        <w:rPr>
          <w:rFonts w:ascii="Arial" w:hAnsi="Arial" w:cs="Arial"/>
          <w:lang w:val="tr-TR"/>
        </w:rPr>
      </w:pP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Madde 32- Fikri ve sınai mülkiyete konu olan hususlar</w:t>
      </w:r>
    </w:p>
    <w:p w:rsidR="00F874B5" w:rsidRPr="00E37156" w:rsidRDefault="00F874B5" w:rsidP="00096782">
      <w:pPr>
        <w:tabs>
          <w:tab w:val="left" w:pos="567"/>
          <w:tab w:val="left" w:leader="dot" w:pos="8789"/>
        </w:tabs>
        <w:rPr>
          <w:rFonts w:ascii="Arial" w:hAnsi="Arial" w:cs="Arial"/>
          <w:lang w:val="tr-TR"/>
        </w:rPr>
      </w:pPr>
      <w:r w:rsidRPr="00E37156">
        <w:rPr>
          <w:rFonts w:ascii="Arial" w:hAnsi="Arial" w:cs="Arial"/>
          <w:b/>
          <w:lang w:val="tr-TR"/>
        </w:rPr>
        <w:t>32.1.</w:t>
      </w:r>
      <w:r w:rsidRPr="00E37156">
        <w:rPr>
          <w:rStyle w:val="DipnotBavurusu"/>
          <w:rFonts w:ascii="Arial" w:hAnsi="Arial" w:cs="Arial"/>
          <w:lang w:val="tr-TR"/>
        </w:rPr>
        <w:t xml:space="preserve"> </w:t>
      </w:r>
      <w:r w:rsidRPr="00E37156">
        <w:rPr>
          <w:rStyle w:val="DipnotBavurusu"/>
          <w:rFonts w:ascii="Arial" w:hAnsi="Arial" w:cs="Arial"/>
          <w:lang w:val="tr-TR"/>
        </w:rPr>
        <w:footnoteReference w:id="38"/>
      </w:r>
      <w:r w:rsidRPr="00E37156">
        <w:rPr>
          <w:rFonts w:ascii="Arial" w:hAnsi="Arial" w:cs="Arial"/>
          <w:lang w:val="tr-TR"/>
        </w:rPr>
        <w:t xml:space="preserve"> </w:t>
      </w:r>
      <w:r w:rsidRPr="00E37156">
        <w:rPr>
          <w:rFonts w:ascii="Arial" w:hAnsi="Arial" w:cs="Arial"/>
          <w:lang w:val="tr-TR"/>
        </w:rPr>
        <w:tab/>
      </w:r>
    </w:p>
    <w:p w:rsidR="00F874B5" w:rsidRPr="00E37156" w:rsidRDefault="00F874B5" w:rsidP="00096782">
      <w:pPr>
        <w:tabs>
          <w:tab w:val="left" w:pos="567"/>
          <w:tab w:val="left" w:leader="dot" w:pos="8789"/>
        </w:tabs>
        <w:jc w:val="both"/>
        <w:rPr>
          <w:rFonts w:ascii="Arial" w:hAnsi="Arial" w:cs="Arial"/>
          <w:lang w:val="tr-TR"/>
        </w:rPr>
      </w:pPr>
    </w:p>
    <w:p w:rsidR="00F874B5" w:rsidRPr="00E37156" w:rsidRDefault="00F874B5" w:rsidP="00096782">
      <w:pPr>
        <w:tabs>
          <w:tab w:val="left" w:pos="567"/>
          <w:tab w:val="left" w:leader="dot" w:pos="8789"/>
        </w:tabs>
        <w:jc w:val="both"/>
        <w:rPr>
          <w:rFonts w:ascii="Arial" w:hAnsi="Arial" w:cs="Arial"/>
          <w:b/>
          <w:lang w:val="tr-TR"/>
        </w:rPr>
      </w:pPr>
      <w:r w:rsidRPr="00E37156">
        <w:rPr>
          <w:rFonts w:ascii="Arial" w:hAnsi="Arial" w:cs="Arial"/>
          <w:b/>
          <w:lang w:val="tr-TR"/>
        </w:rPr>
        <w:t>Madde 33- Montaj, işletmeye alma, eğitim, bakım, yedek parça gibi destek hizmetlerine ait şartlar</w:t>
      </w: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33.1.</w:t>
      </w:r>
      <w:r w:rsidRPr="00E37156">
        <w:rPr>
          <w:rStyle w:val="DipnotBavurusu"/>
          <w:rFonts w:ascii="Arial" w:hAnsi="Arial" w:cs="Arial"/>
          <w:lang w:val="tr-TR"/>
        </w:rPr>
        <w:footnoteReference w:id="39"/>
      </w:r>
      <w:r w:rsidRPr="00E37156">
        <w:rPr>
          <w:rFonts w:ascii="Arial" w:hAnsi="Arial" w:cs="Arial"/>
          <w:lang w:val="tr-TR"/>
        </w:rPr>
        <w:t xml:space="preserve"> </w:t>
      </w:r>
      <w:r w:rsidRPr="00E37156">
        <w:rPr>
          <w:rFonts w:ascii="Arial" w:hAnsi="Arial" w:cs="Arial"/>
          <w:lang w:val="tr-TR"/>
        </w:rPr>
        <w:tab/>
      </w:r>
    </w:p>
    <w:p w:rsidR="00F874B5" w:rsidRPr="00E37156" w:rsidRDefault="00F874B5" w:rsidP="00096782">
      <w:pPr>
        <w:tabs>
          <w:tab w:val="left" w:pos="567"/>
          <w:tab w:val="left" w:leader="dot" w:pos="8789"/>
        </w:tabs>
        <w:jc w:val="both"/>
        <w:rPr>
          <w:rFonts w:ascii="Arial" w:hAnsi="Arial" w:cs="Arial"/>
          <w:lang w:val="tr-TR"/>
        </w:rPr>
      </w:pPr>
    </w:p>
    <w:p w:rsidR="00F874B5" w:rsidRPr="00E37156" w:rsidRDefault="00F874B5" w:rsidP="00096782">
      <w:pPr>
        <w:pStyle w:val="Balk9"/>
        <w:tabs>
          <w:tab w:val="left" w:pos="567"/>
          <w:tab w:val="left" w:leader="dot" w:pos="8789"/>
        </w:tabs>
        <w:rPr>
          <w:rFonts w:cs="Arial"/>
          <w:lang w:val="tr-TR"/>
        </w:rPr>
      </w:pPr>
      <w:r w:rsidRPr="00E37156">
        <w:rPr>
          <w:rFonts w:cs="Arial"/>
          <w:lang w:val="tr-TR"/>
        </w:rPr>
        <w:t>Madde 34- Garanti ile ilgili şartlar</w:t>
      </w:r>
    </w:p>
    <w:p w:rsidR="00F874B5" w:rsidRPr="00E37156" w:rsidRDefault="00F874B5" w:rsidP="00096782">
      <w:pPr>
        <w:tabs>
          <w:tab w:val="left" w:pos="567"/>
          <w:tab w:val="left" w:leader="dot" w:pos="8789"/>
        </w:tabs>
        <w:jc w:val="both"/>
        <w:rPr>
          <w:rFonts w:ascii="Arial" w:hAnsi="Arial" w:cs="Arial"/>
          <w:b/>
          <w:lang w:val="tr-TR"/>
        </w:rPr>
      </w:pPr>
      <w:r w:rsidRPr="00E37156">
        <w:rPr>
          <w:rFonts w:ascii="Arial" w:hAnsi="Arial" w:cs="Arial"/>
          <w:b/>
          <w:lang w:val="tr-TR"/>
        </w:rPr>
        <w:t xml:space="preserve">34.1. </w:t>
      </w:r>
      <w:r w:rsidRPr="00E37156">
        <w:rPr>
          <w:rStyle w:val="DipnotBavurusu"/>
          <w:rFonts w:ascii="Arial" w:hAnsi="Arial" w:cs="Arial"/>
          <w:lang w:val="tr-TR"/>
        </w:rPr>
        <w:footnoteReference w:id="40"/>
      </w:r>
      <w:r w:rsidRPr="00E37156">
        <w:rPr>
          <w:rFonts w:ascii="Arial" w:hAnsi="Arial" w:cs="Arial"/>
          <w:b/>
          <w:lang w:val="tr-TR"/>
        </w:rPr>
        <w:t xml:space="preserve"> </w:t>
      </w:r>
      <w:r w:rsidRPr="00E37156">
        <w:rPr>
          <w:rFonts w:ascii="Arial" w:hAnsi="Arial" w:cs="Arial"/>
          <w:lang w:val="tr-TR"/>
        </w:rPr>
        <w:tab/>
      </w:r>
    </w:p>
    <w:p w:rsidR="00F874B5" w:rsidRPr="00E37156" w:rsidRDefault="00F874B5" w:rsidP="00096782">
      <w:pPr>
        <w:pStyle w:val="Balk2"/>
        <w:tabs>
          <w:tab w:val="left" w:pos="567"/>
          <w:tab w:val="left" w:leader="dot" w:pos="8789"/>
        </w:tabs>
        <w:jc w:val="both"/>
        <w:rPr>
          <w:rFonts w:cs="Arial"/>
          <w:sz w:val="24"/>
          <w:lang w:val="tr-TR"/>
        </w:rPr>
      </w:pPr>
    </w:p>
    <w:p w:rsidR="00F874B5" w:rsidRPr="00E37156" w:rsidRDefault="00F874B5" w:rsidP="00096782">
      <w:pPr>
        <w:pStyle w:val="Balk2"/>
        <w:tabs>
          <w:tab w:val="left" w:pos="567"/>
          <w:tab w:val="left" w:leader="dot" w:pos="8789"/>
        </w:tabs>
        <w:jc w:val="both"/>
        <w:rPr>
          <w:rFonts w:cs="Arial"/>
          <w:color w:val="000000"/>
          <w:sz w:val="24"/>
          <w:lang w:val="tr-TR"/>
        </w:rPr>
      </w:pPr>
      <w:r w:rsidRPr="00E37156">
        <w:rPr>
          <w:rFonts w:cs="Arial"/>
          <w:color w:val="000000"/>
          <w:sz w:val="24"/>
          <w:lang w:val="tr-TR"/>
        </w:rPr>
        <w:t>Madde 35- Hüküm bulunmayan haller</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rPr>
        <w:t>35.1. </w:t>
      </w:r>
      <w:r w:rsidRPr="00E37156">
        <w:rPr>
          <w:rFonts w:ascii="Arial" w:hAnsi="Arial" w:cs="Arial"/>
          <w:sz w:val="24"/>
        </w:rPr>
        <w:t>Bu sözleşme ve eklerinde hüküm bulunmayan hallerde, ilgisine göre 4734 ve 4735 sayılı Kanun hükümlerine, bu Kanunlarda hüküm bulunmaması halinde ise genel hükümlere göre hareket edilir.</w:t>
      </w:r>
    </w:p>
    <w:p w:rsidR="00F874B5" w:rsidRPr="00E37156" w:rsidRDefault="00F874B5" w:rsidP="00096782">
      <w:pPr>
        <w:pStyle w:val="Balk2"/>
        <w:tabs>
          <w:tab w:val="left" w:pos="567"/>
          <w:tab w:val="left" w:leader="dot" w:pos="8789"/>
        </w:tabs>
        <w:jc w:val="both"/>
        <w:rPr>
          <w:rFonts w:cs="Arial"/>
          <w:b w:val="0"/>
          <w:sz w:val="24"/>
          <w:lang w:val="tr-TR"/>
        </w:rPr>
      </w:pPr>
    </w:p>
    <w:p w:rsidR="00F874B5" w:rsidRPr="00E37156" w:rsidRDefault="00F874B5" w:rsidP="00096782">
      <w:pPr>
        <w:pStyle w:val="GvdeMetni22"/>
        <w:tabs>
          <w:tab w:val="left" w:pos="567"/>
          <w:tab w:val="left" w:leader="dot" w:pos="8789"/>
        </w:tabs>
        <w:spacing w:after="0"/>
        <w:ind w:firstLine="0"/>
        <w:rPr>
          <w:rFonts w:ascii="Arial" w:hAnsi="Arial" w:cs="Arial"/>
          <w:b/>
          <w:sz w:val="24"/>
        </w:rPr>
      </w:pPr>
    </w:p>
    <w:p w:rsidR="00F874B5" w:rsidRPr="00E37156" w:rsidRDefault="00F874B5" w:rsidP="00096782">
      <w:pPr>
        <w:pStyle w:val="GvdeMetni22"/>
        <w:tabs>
          <w:tab w:val="left" w:pos="567"/>
          <w:tab w:val="left" w:leader="dot" w:pos="8789"/>
        </w:tabs>
        <w:spacing w:after="0"/>
        <w:ind w:firstLine="0"/>
        <w:rPr>
          <w:rFonts w:ascii="Arial" w:hAnsi="Arial" w:cs="Arial"/>
          <w:b/>
          <w:sz w:val="24"/>
        </w:rPr>
      </w:pPr>
      <w:r w:rsidRPr="00E37156">
        <w:rPr>
          <w:rFonts w:ascii="Arial" w:hAnsi="Arial" w:cs="Arial"/>
          <w:b/>
          <w:sz w:val="24"/>
        </w:rPr>
        <w:t>Madde 36- Diğer Hususlar</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rPr>
        <w:lastRenderedPageBreak/>
        <w:t>36.1.</w:t>
      </w:r>
      <w:r w:rsidRPr="00E37156">
        <w:rPr>
          <w:rStyle w:val="DipnotBavurusu"/>
          <w:rFonts w:ascii="Arial" w:hAnsi="Arial" w:cs="Arial"/>
        </w:rPr>
        <w:t xml:space="preserve"> </w:t>
      </w:r>
      <w:r w:rsidRPr="00E37156">
        <w:rPr>
          <w:rStyle w:val="DipnotBavurusu"/>
          <w:rFonts w:ascii="Arial" w:hAnsi="Arial" w:cs="Arial"/>
        </w:rPr>
        <w:footnoteReference w:id="41"/>
      </w:r>
      <w:r w:rsidRPr="00E37156">
        <w:rPr>
          <w:rFonts w:ascii="Arial" w:hAnsi="Arial" w:cs="Arial"/>
          <w:b/>
          <w:sz w:val="24"/>
        </w:rPr>
        <w:t xml:space="preserve">  </w:t>
      </w:r>
      <w:r w:rsidRPr="00E37156">
        <w:rPr>
          <w:rFonts w:ascii="Arial" w:hAnsi="Arial" w:cs="Arial"/>
          <w:sz w:val="24"/>
        </w:rPr>
        <w:tab/>
      </w:r>
    </w:p>
    <w:p w:rsidR="00F874B5" w:rsidRPr="00E37156" w:rsidRDefault="00F874B5" w:rsidP="00096782">
      <w:pPr>
        <w:tabs>
          <w:tab w:val="left" w:pos="567"/>
          <w:tab w:val="left" w:leader="dot" w:pos="8789"/>
        </w:tabs>
        <w:jc w:val="both"/>
        <w:rPr>
          <w:rFonts w:ascii="Arial" w:hAnsi="Arial" w:cs="Arial"/>
          <w:b/>
          <w:lang w:val="tr-TR"/>
        </w:rPr>
      </w:pPr>
    </w:p>
    <w:p w:rsidR="00F874B5" w:rsidRPr="00E37156" w:rsidRDefault="00F874B5" w:rsidP="00096782">
      <w:pPr>
        <w:tabs>
          <w:tab w:val="left" w:pos="567"/>
          <w:tab w:val="left" w:leader="dot" w:pos="8789"/>
        </w:tabs>
        <w:jc w:val="both"/>
        <w:rPr>
          <w:rFonts w:ascii="Arial" w:hAnsi="Arial" w:cs="Arial"/>
          <w:lang w:val="tr-TR"/>
        </w:rPr>
      </w:pPr>
      <w:r w:rsidRPr="00E37156">
        <w:rPr>
          <w:rFonts w:ascii="Arial" w:hAnsi="Arial" w:cs="Arial"/>
          <w:b/>
          <w:lang w:val="tr-TR"/>
        </w:rPr>
        <w:t>Madde 37- Anlaşmazlıkların Çözümü</w:t>
      </w:r>
    </w:p>
    <w:p w:rsidR="00F874B5" w:rsidRPr="00E37156" w:rsidRDefault="00F874B5" w:rsidP="00096782">
      <w:pPr>
        <w:pStyle w:val="GvdeMetni22"/>
        <w:tabs>
          <w:tab w:val="left" w:pos="567"/>
          <w:tab w:val="left" w:leader="dot" w:pos="8789"/>
        </w:tabs>
        <w:spacing w:after="0"/>
        <w:ind w:firstLine="0"/>
        <w:rPr>
          <w:rFonts w:ascii="Arial" w:hAnsi="Arial" w:cs="Arial"/>
          <w:sz w:val="24"/>
        </w:rPr>
      </w:pPr>
      <w:r w:rsidRPr="00E37156">
        <w:rPr>
          <w:rFonts w:ascii="Arial" w:hAnsi="Arial" w:cs="Arial"/>
          <w:b/>
          <w:sz w:val="24"/>
        </w:rPr>
        <w:t>37.1.</w:t>
      </w:r>
      <w:r w:rsidRPr="00E37156">
        <w:rPr>
          <w:rStyle w:val="DipnotBavurusu"/>
          <w:rFonts w:ascii="Arial" w:hAnsi="Arial" w:cs="Arial"/>
        </w:rPr>
        <w:t xml:space="preserve"> </w:t>
      </w:r>
      <w:r w:rsidRPr="00E37156">
        <w:rPr>
          <w:rStyle w:val="DipnotBavurusu"/>
          <w:rFonts w:ascii="Arial" w:hAnsi="Arial" w:cs="Arial"/>
        </w:rPr>
        <w:footnoteReference w:id="42"/>
      </w:r>
      <w:r w:rsidRPr="00E37156">
        <w:rPr>
          <w:rFonts w:ascii="Arial" w:hAnsi="Arial" w:cs="Arial"/>
          <w:sz w:val="24"/>
        </w:rPr>
        <w:t xml:space="preserve"> </w:t>
      </w:r>
      <w:r w:rsidRPr="00E37156">
        <w:rPr>
          <w:rFonts w:ascii="Arial" w:hAnsi="Arial" w:cs="Arial"/>
          <w:sz w:val="24"/>
        </w:rPr>
        <w:tab/>
      </w:r>
      <w:r w:rsidRPr="00E37156">
        <w:rPr>
          <w:rFonts w:ascii="Arial" w:hAnsi="Arial" w:cs="Arial"/>
          <w:b/>
          <w:sz w:val="24"/>
        </w:rPr>
        <w:t xml:space="preserve"> </w:t>
      </w:r>
    </w:p>
    <w:p w:rsidR="00F874B5" w:rsidRPr="00E37156" w:rsidRDefault="00F874B5" w:rsidP="00096782">
      <w:pPr>
        <w:pStyle w:val="GvdeMetni22"/>
        <w:tabs>
          <w:tab w:val="left" w:pos="567"/>
          <w:tab w:val="left" w:leader="dot" w:pos="8789"/>
        </w:tabs>
        <w:spacing w:after="0"/>
        <w:ind w:firstLine="0"/>
        <w:rPr>
          <w:rFonts w:ascii="Arial" w:hAnsi="Arial" w:cs="Arial"/>
          <w:b/>
          <w:sz w:val="24"/>
        </w:rPr>
      </w:pPr>
    </w:p>
    <w:p w:rsidR="00F874B5" w:rsidRPr="00E37156" w:rsidRDefault="00F874B5" w:rsidP="00096782">
      <w:pPr>
        <w:pStyle w:val="GvdeMetni22"/>
        <w:tabs>
          <w:tab w:val="left" w:pos="567"/>
          <w:tab w:val="left" w:leader="dot" w:pos="8789"/>
        </w:tabs>
        <w:spacing w:after="0"/>
        <w:ind w:firstLine="0"/>
        <w:rPr>
          <w:rFonts w:ascii="Arial" w:hAnsi="Arial" w:cs="Arial"/>
          <w:b/>
          <w:sz w:val="24"/>
        </w:rPr>
      </w:pPr>
      <w:r w:rsidRPr="00E37156">
        <w:rPr>
          <w:rFonts w:ascii="Arial" w:hAnsi="Arial" w:cs="Arial"/>
          <w:b/>
          <w:sz w:val="24"/>
        </w:rPr>
        <w:t>Madde 38- Yürürlük</w:t>
      </w:r>
    </w:p>
    <w:p w:rsidR="00F874B5" w:rsidRPr="00E37156" w:rsidRDefault="00F874B5" w:rsidP="00096782">
      <w:pPr>
        <w:jc w:val="both"/>
        <w:rPr>
          <w:rFonts w:ascii="Arial" w:hAnsi="Arial" w:cs="Arial"/>
          <w:lang w:val="tr-TR"/>
        </w:rPr>
      </w:pPr>
      <w:r w:rsidRPr="00E37156">
        <w:rPr>
          <w:rFonts w:ascii="Arial" w:hAnsi="Arial" w:cs="Arial"/>
          <w:b/>
          <w:lang w:val="tr-TR"/>
        </w:rPr>
        <w:t xml:space="preserve">38.1. </w:t>
      </w:r>
      <w:r w:rsidRPr="00E37156">
        <w:rPr>
          <w:rFonts w:ascii="Arial" w:hAnsi="Arial" w:cs="Arial"/>
          <w:lang w:val="tr-TR"/>
        </w:rPr>
        <w:t>Bu sözleşme taraflarca imzalandığı tarihte yürürlüğe girer.</w:t>
      </w:r>
      <w:r w:rsidRPr="00E37156">
        <w:rPr>
          <w:rStyle w:val="DipnotBavurusu"/>
          <w:rFonts w:ascii="Arial" w:hAnsi="Arial" w:cs="Arial"/>
          <w:lang w:val="tr-TR"/>
        </w:rPr>
        <w:footnoteReference w:id="43"/>
      </w:r>
    </w:p>
    <w:p w:rsidR="00F874B5" w:rsidRPr="00E37156" w:rsidRDefault="00F874B5" w:rsidP="00096782">
      <w:pPr>
        <w:pStyle w:val="DipnotMetni"/>
        <w:tabs>
          <w:tab w:val="left" w:pos="567"/>
          <w:tab w:val="left" w:leader="dot" w:pos="8789"/>
        </w:tabs>
        <w:rPr>
          <w:rFonts w:ascii="Arial" w:hAnsi="Arial" w:cs="Arial"/>
          <w:b/>
          <w:bCs/>
          <w:sz w:val="24"/>
        </w:rPr>
      </w:pPr>
    </w:p>
    <w:p w:rsidR="00F874B5" w:rsidRPr="00E37156" w:rsidRDefault="00F874B5" w:rsidP="00096782">
      <w:pPr>
        <w:pStyle w:val="DipnotMetni"/>
        <w:tabs>
          <w:tab w:val="left" w:pos="567"/>
          <w:tab w:val="left" w:leader="dot" w:pos="8789"/>
        </w:tabs>
        <w:rPr>
          <w:rFonts w:ascii="Arial" w:hAnsi="Arial" w:cs="Arial"/>
          <w:b/>
          <w:bCs/>
          <w:sz w:val="24"/>
        </w:rPr>
      </w:pPr>
      <w:r w:rsidRPr="00E37156">
        <w:rPr>
          <w:rFonts w:ascii="Arial" w:hAnsi="Arial" w:cs="Arial"/>
          <w:b/>
          <w:bCs/>
          <w:sz w:val="24"/>
        </w:rPr>
        <w:t>Madde 39 – Sözleşmenin imzalanması</w:t>
      </w:r>
      <w:r w:rsidRPr="00E37156">
        <w:rPr>
          <w:rStyle w:val="DipnotBavurusu"/>
          <w:rFonts w:ascii="Arial" w:hAnsi="Arial" w:cs="Arial"/>
          <w:szCs w:val="24"/>
        </w:rPr>
        <w:footnoteReference w:id="44"/>
      </w:r>
    </w:p>
    <w:p w:rsidR="00F874B5" w:rsidRPr="00E37156" w:rsidRDefault="00F874B5" w:rsidP="00096782">
      <w:pPr>
        <w:pStyle w:val="DipnotMetni"/>
        <w:tabs>
          <w:tab w:val="left" w:pos="567"/>
          <w:tab w:val="left" w:leader="dot" w:pos="8789"/>
        </w:tabs>
        <w:jc w:val="both"/>
        <w:rPr>
          <w:rFonts w:ascii="Arial" w:hAnsi="Arial" w:cs="Arial"/>
          <w:sz w:val="24"/>
          <w:szCs w:val="24"/>
        </w:rPr>
      </w:pPr>
      <w:r w:rsidRPr="00E37156">
        <w:rPr>
          <w:rFonts w:ascii="Arial" w:hAnsi="Arial" w:cs="Arial"/>
          <w:b/>
          <w:sz w:val="24"/>
          <w:szCs w:val="24"/>
        </w:rPr>
        <w:t>39.1.</w:t>
      </w:r>
      <w:r w:rsidRPr="00E37156">
        <w:rPr>
          <w:rFonts w:ascii="Arial" w:hAnsi="Arial" w:cs="Arial"/>
          <w:sz w:val="24"/>
          <w:szCs w:val="24"/>
        </w:rPr>
        <w:t>  Bu sözleşme .................. maddeden ibaret olup, İdare ve Yüklenici tarafından tam olarak okunup anlaşıldıktan sonra …/…/…….tarihinde bir</w:t>
      </w:r>
      <w:r w:rsidRPr="00E37156">
        <w:rPr>
          <w:rFonts w:ascii="Arial" w:hAnsi="Arial" w:cs="Arial"/>
        </w:rPr>
        <w:t xml:space="preserve"> </w:t>
      </w:r>
      <w:r w:rsidRPr="00E37156">
        <w:rPr>
          <w:rFonts w:ascii="Arial" w:hAnsi="Arial" w:cs="Arial"/>
          <w:sz w:val="24"/>
          <w:szCs w:val="24"/>
        </w:rPr>
        <w:t xml:space="preserve">nüsha olarak imza altına alınmıştır. Ayrıca İdare, yüklenicinin talebi halinde sözleşmenin “aslına uygun idarece onaylı bir suretini” Yükleniciye verecektir. </w:t>
      </w:r>
    </w:p>
    <w:p w:rsidR="00F874B5" w:rsidRPr="00E37156" w:rsidRDefault="00F874B5" w:rsidP="00096782">
      <w:pPr>
        <w:pStyle w:val="GvdeMetni22"/>
        <w:tabs>
          <w:tab w:val="left" w:pos="567"/>
          <w:tab w:val="left" w:leader="dot" w:pos="8789"/>
        </w:tabs>
        <w:spacing w:after="0"/>
        <w:ind w:firstLine="0"/>
        <w:rPr>
          <w:rFonts w:ascii="Arial" w:hAnsi="Arial" w:cs="Arial"/>
          <w:b/>
          <w:sz w:val="24"/>
        </w:rPr>
      </w:pPr>
      <w:r w:rsidRPr="00E37156">
        <w:rPr>
          <w:rFonts w:ascii="Arial" w:hAnsi="Arial" w:cs="Arial"/>
          <w:b/>
          <w:sz w:val="24"/>
        </w:rPr>
        <w:t xml:space="preserve">                   </w:t>
      </w:r>
    </w:p>
    <w:p w:rsidR="00F874B5" w:rsidRPr="00E37156" w:rsidRDefault="00F874B5" w:rsidP="00096782">
      <w:pPr>
        <w:pStyle w:val="GvdeMetni22"/>
        <w:tabs>
          <w:tab w:val="left" w:pos="567"/>
          <w:tab w:val="left" w:leader="dot" w:pos="8789"/>
        </w:tabs>
        <w:spacing w:after="0"/>
        <w:ind w:firstLine="0"/>
        <w:rPr>
          <w:rFonts w:ascii="Arial" w:hAnsi="Arial" w:cs="Arial"/>
          <w:b/>
          <w:sz w:val="24"/>
        </w:rPr>
      </w:pPr>
      <w:r w:rsidRPr="00E37156">
        <w:rPr>
          <w:rFonts w:ascii="Arial" w:hAnsi="Arial" w:cs="Arial"/>
          <w:b/>
          <w:sz w:val="24"/>
        </w:rPr>
        <w:tab/>
        <w:t xml:space="preserve">  İDARE</w:t>
      </w:r>
      <w:r w:rsidRPr="00E37156">
        <w:rPr>
          <w:rStyle w:val="DipnotBavurusu"/>
          <w:rFonts w:ascii="Arial" w:hAnsi="Arial" w:cs="Arial"/>
        </w:rPr>
        <w:footnoteReference w:id="45"/>
      </w:r>
      <w:r w:rsidRPr="00E37156">
        <w:rPr>
          <w:rFonts w:ascii="Arial" w:hAnsi="Arial" w:cs="Arial"/>
          <w:b/>
          <w:sz w:val="24"/>
        </w:rPr>
        <w:t xml:space="preserve">          ………………..                    YÜKLENİCİ</w:t>
      </w:r>
      <w:r w:rsidRPr="00E37156">
        <w:rPr>
          <w:rFonts w:ascii="Arial" w:hAnsi="Arial" w:cs="Arial"/>
          <w:sz w:val="24"/>
        </w:rPr>
        <w:t xml:space="preserve"> </w:t>
      </w:r>
      <w:r w:rsidRPr="00E37156">
        <w:rPr>
          <w:rStyle w:val="DipnotBavurusu"/>
          <w:rFonts w:ascii="Arial" w:hAnsi="Arial" w:cs="Arial"/>
        </w:rPr>
        <w:footnoteReference w:id="46"/>
      </w:r>
    </w:p>
    <w:sectPr w:rsidR="00F874B5" w:rsidRPr="00E37156" w:rsidSect="00CE2441">
      <w:pgSz w:w="11906" w:h="16838"/>
      <w:pgMar w:top="1418" w:right="1418" w:bottom="1418" w:left="1418"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2C5" w:rsidRDefault="00C242C5" w:rsidP="00FB56D1">
      <w:r>
        <w:separator/>
      </w:r>
    </w:p>
  </w:endnote>
  <w:endnote w:type="continuationSeparator" w:id="1">
    <w:p w:rsidR="00C242C5" w:rsidRDefault="00C242C5" w:rsidP="00FB5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B5" w:rsidRDefault="00B87E7F" w:rsidP="00CE2441">
    <w:pPr>
      <w:pStyle w:val="Altbilgi"/>
      <w:framePr w:wrap="around" w:vAnchor="text" w:hAnchor="margin" w:xAlign="center" w:y="1"/>
      <w:rPr>
        <w:rStyle w:val="SayfaNumaras"/>
      </w:rPr>
    </w:pPr>
    <w:r>
      <w:rPr>
        <w:rStyle w:val="SayfaNumaras"/>
      </w:rPr>
      <w:fldChar w:fldCharType="begin"/>
    </w:r>
    <w:r w:rsidR="00F874B5">
      <w:rPr>
        <w:rStyle w:val="SayfaNumaras"/>
      </w:rPr>
      <w:instrText xml:space="preserve">PAGE  </w:instrText>
    </w:r>
    <w:r>
      <w:rPr>
        <w:rStyle w:val="SayfaNumaras"/>
      </w:rPr>
      <w:fldChar w:fldCharType="end"/>
    </w:r>
  </w:p>
  <w:p w:rsidR="00F874B5" w:rsidRDefault="00F874B5" w:rsidP="00BD0CE6">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B5" w:rsidRDefault="00B87E7F" w:rsidP="00CE2441">
    <w:pPr>
      <w:pStyle w:val="Altbilgi"/>
      <w:framePr w:wrap="around" w:vAnchor="text" w:hAnchor="margin" w:xAlign="center" w:y="1"/>
      <w:rPr>
        <w:rStyle w:val="SayfaNumaras"/>
      </w:rPr>
    </w:pPr>
    <w:r>
      <w:rPr>
        <w:rStyle w:val="SayfaNumaras"/>
      </w:rPr>
      <w:fldChar w:fldCharType="begin"/>
    </w:r>
    <w:r w:rsidR="00F874B5">
      <w:rPr>
        <w:rStyle w:val="SayfaNumaras"/>
      </w:rPr>
      <w:instrText xml:space="preserve">PAGE  </w:instrText>
    </w:r>
    <w:r>
      <w:rPr>
        <w:rStyle w:val="SayfaNumaras"/>
      </w:rPr>
      <w:fldChar w:fldCharType="separate"/>
    </w:r>
    <w:r w:rsidR="006C2BB1">
      <w:rPr>
        <w:rStyle w:val="SayfaNumaras"/>
        <w:noProof/>
      </w:rPr>
      <w:t>4</w:t>
    </w:r>
    <w:r>
      <w:rPr>
        <w:rStyle w:val="SayfaNumaras"/>
      </w:rPr>
      <w:fldChar w:fldCharType="end"/>
    </w:r>
  </w:p>
  <w:p w:rsidR="00F874B5" w:rsidRDefault="00F874B5" w:rsidP="00BD0CE6">
    <w:pPr>
      <w:pStyle w:val="Altbilgi"/>
      <w:ind w:right="360"/>
      <w:jc w:val="center"/>
    </w:pPr>
  </w:p>
  <w:p w:rsidR="00F874B5" w:rsidRDefault="00F874B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2C5" w:rsidRDefault="00C242C5" w:rsidP="00FB56D1">
      <w:r>
        <w:separator/>
      </w:r>
    </w:p>
  </w:footnote>
  <w:footnote w:type="continuationSeparator" w:id="1">
    <w:p w:rsidR="00C242C5" w:rsidRDefault="00C242C5" w:rsidP="00FB56D1">
      <w:r>
        <w:continuationSeparator/>
      </w:r>
    </w:p>
  </w:footnote>
  <w:footnote w:id="2">
    <w:p w:rsidR="00F874B5" w:rsidRDefault="00F874B5" w:rsidP="00096782">
      <w:pPr>
        <w:pStyle w:val="DipnotMetni"/>
        <w:jc w:val="both"/>
      </w:pPr>
      <w:r w:rsidRPr="00096782">
        <w:rPr>
          <w:rStyle w:val="DipnotBavurusu"/>
          <w:sz w:val="16"/>
          <w:szCs w:val="16"/>
        </w:rPr>
        <w:footnoteRef/>
      </w:r>
      <w:r w:rsidRPr="00096782">
        <w:rPr>
          <w:sz w:val="16"/>
          <w:szCs w:val="16"/>
        </w:rPr>
        <w:t xml:space="preserve"> İdarenin adı ile Yüklenicinin adı ve soyadı veya ticaret unvanı, yüklenicinin ortak girişim olması halinde ortak girişimi oluşturan bütün gerçek veya tüzel kişilerin adı ve soyadı veya ticaret unvanı yazılacaktır.</w:t>
      </w:r>
    </w:p>
  </w:footnote>
  <w:footnote w:id="3">
    <w:p w:rsidR="00F874B5" w:rsidRDefault="00F874B5" w:rsidP="00096782">
      <w:pPr>
        <w:pStyle w:val="DipnotMetni"/>
        <w:jc w:val="both"/>
      </w:pPr>
      <w:r w:rsidRPr="00096782">
        <w:rPr>
          <w:rStyle w:val="DipnotBavurusu"/>
          <w:b/>
          <w:sz w:val="16"/>
          <w:szCs w:val="16"/>
        </w:rPr>
        <w:footnoteRef/>
      </w:r>
      <w:r w:rsidRPr="00096782">
        <w:rPr>
          <w:b/>
          <w:sz w:val="16"/>
          <w:szCs w:val="16"/>
        </w:rPr>
        <w:t xml:space="preserve"> </w:t>
      </w:r>
      <w:r w:rsidRPr="00096782">
        <w:rPr>
          <w:sz w:val="16"/>
          <w:szCs w:val="16"/>
        </w:rPr>
        <w:t>Elektronik posta yoluyla bildirim yapılmasının öngörülmesi halinde, elektronik posta adresi olarak idarenin resmi elektronik posta adresi yazılacaktır.</w:t>
      </w:r>
    </w:p>
  </w:footnote>
  <w:footnote w:id="4">
    <w:p w:rsidR="00F874B5" w:rsidRDefault="00F874B5" w:rsidP="00096782">
      <w:pPr>
        <w:pStyle w:val="DipnotMetni"/>
        <w:jc w:val="both"/>
      </w:pPr>
      <w:r w:rsidRPr="00096782">
        <w:rPr>
          <w:rStyle w:val="DipnotBavurusu"/>
          <w:b/>
          <w:sz w:val="16"/>
          <w:szCs w:val="16"/>
        </w:rPr>
        <w:footnoteRef/>
      </w:r>
      <w:r w:rsidRPr="00096782">
        <w:rPr>
          <w:sz w:val="16"/>
          <w:szCs w:val="16"/>
        </w:rPr>
        <w:t xml:space="preserve"> Yüklenicinin iş ortaklığı veya konsorsiyum olması halinde, iş ortaklığı veya konsorsiyumu oluşturan bütün gerçek ve tüzel kişi ortakların adı ve soyadı veya ticaret unvanı ile iş ortaklığında ortakların hisse oranları, konsorsiyumda ise ortakların işin hangi kısmını yüklendiği belirtilecektir.</w:t>
      </w:r>
    </w:p>
  </w:footnote>
  <w:footnote w:id="5">
    <w:p w:rsidR="00F874B5" w:rsidRDefault="00F874B5" w:rsidP="00096782">
      <w:pPr>
        <w:pStyle w:val="DipnotMetni"/>
        <w:jc w:val="both"/>
      </w:pPr>
      <w:r w:rsidRPr="00096782">
        <w:rPr>
          <w:rStyle w:val="DipnotBavurusu"/>
          <w:sz w:val="16"/>
          <w:szCs w:val="16"/>
        </w:rPr>
        <w:footnoteRef/>
      </w:r>
      <w:r w:rsidRPr="00096782">
        <w:rPr>
          <w:sz w:val="16"/>
          <w:szCs w:val="16"/>
        </w:rPr>
        <w:t xml:space="preserve"> Türkiye Cumhuriyeti vatandaşı gerçek kişi yüklenicilerin veya ortak girişimin Türkiye Cumhuriyeti vatandaşı gerçek kişi ortaklarının T.C. Kimlik Numaraları yazılacaktır. </w:t>
      </w:r>
    </w:p>
  </w:footnote>
  <w:footnote w:id="6">
    <w:p w:rsidR="00F874B5" w:rsidRDefault="00F874B5" w:rsidP="00096782">
      <w:pPr>
        <w:pStyle w:val="DipnotMetni"/>
        <w:jc w:val="both"/>
      </w:pPr>
      <w:r w:rsidRPr="00096782">
        <w:rPr>
          <w:rStyle w:val="DipnotBavurusu"/>
          <w:sz w:val="16"/>
          <w:szCs w:val="16"/>
        </w:rPr>
        <w:footnoteRef/>
      </w:r>
      <w:r w:rsidRPr="00096782">
        <w:rPr>
          <w:sz w:val="16"/>
          <w:szCs w:val="16"/>
        </w:rPr>
        <w:t xml:space="preserve"> Yerli istekli olan yüklenicilerin Vergi Kimlik Numaraları, yabancı yüklenicilerin ise ilgili ülke vergi kayıt bilgileri yazılacaktır. </w:t>
      </w:r>
    </w:p>
  </w:footnote>
  <w:footnote w:id="7">
    <w:p w:rsidR="00F874B5" w:rsidRPr="00096782" w:rsidRDefault="00F874B5" w:rsidP="00096782">
      <w:pPr>
        <w:pStyle w:val="DipnotMetni"/>
        <w:jc w:val="both"/>
        <w:rPr>
          <w:sz w:val="16"/>
          <w:szCs w:val="16"/>
        </w:rPr>
      </w:pPr>
      <w:r w:rsidRPr="00096782">
        <w:rPr>
          <w:rStyle w:val="DipnotBavurusu"/>
          <w:b/>
          <w:sz w:val="16"/>
          <w:szCs w:val="16"/>
        </w:rPr>
        <w:footnoteRef/>
      </w:r>
      <w:r w:rsidRPr="00096782">
        <w:rPr>
          <w:sz w:val="16"/>
          <w:szCs w:val="16"/>
        </w:rPr>
        <w:t xml:space="preserve"> İş ortaklığı adına pilot ortağın, konsorsiyum adına koordinatör ortağın tebligata esas adresi yazılacak ve bu adrese yapılacak her türlü tebligatın, iş ortaklığını veya konsorsiyumu oluşturan bütün gerçek ve tüzel kişi ortaklara yapılmış sayılacağı belirtilecektir.</w:t>
      </w:r>
    </w:p>
    <w:p w:rsidR="00F874B5" w:rsidRDefault="00F874B5" w:rsidP="00096782">
      <w:pPr>
        <w:pStyle w:val="DipnotMetni"/>
        <w:jc w:val="both"/>
      </w:pPr>
    </w:p>
  </w:footnote>
  <w:footnote w:id="8">
    <w:p w:rsidR="00F874B5" w:rsidRDefault="00F874B5" w:rsidP="00096782">
      <w:pPr>
        <w:pStyle w:val="DipnotMetni"/>
      </w:pPr>
      <w:r w:rsidRPr="00096782">
        <w:rPr>
          <w:rStyle w:val="DipnotBavurusu"/>
          <w:sz w:val="16"/>
          <w:szCs w:val="16"/>
        </w:rPr>
        <w:footnoteRef/>
      </w:r>
      <w:r w:rsidRPr="00096782">
        <w:rPr>
          <w:sz w:val="16"/>
          <w:szCs w:val="16"/>
        </w:rPr>
        <w:t xml:space="preserve"> Sözleşmenin hazırlanmasında Türkçe’nin yanında başka bir dil de kullanılabilir. Bu durumda madde metni; “Sözleşme Türkçe ve …….. olarak hazırlanmıştır. Ancak, sözleşmenin anlaşılmasında, yorumlanmasında ve anlaşmazlıkların çözümünde Türkçe metin esas alınır” şeklinde düzenlenecektir. </w:t>
      </w:r>
    </w:p>
  </w:footnote>
  <w:footnote w:id="9">
    <w:p w:rsidR="00F874B5" w:rsidRDefault="00F874B5" w:rsidP="00096782">
      <w:pPr>
        <w:pStyle w:val="DipnotMetni"/>
        <w:jc w:val="both"/>
      </w:pPr>
      <w:r w:rsidRPr="00096782">
        <w:rPr>
          <w:rStyle w:val="DipnotBavurusu"/>
          <w:sz w:val="16"/>
          <w:szCs w:val="16"/>
        </w:rPr>
        <w:footnoteRef/>
      </w:r>
      <w:r w:rsidRPr="00096782">
        <w:rPr>
          <w:sz w:val="16"/>
          <w:szCs w:val="16"/>
        </w:rPr>
        <w:t xml:space="preserve"> İdare, ihale edilen hizmet alımının özelliğine göre eğer varsa,  açıklanmasını gerekli gördüğü diğer terimlere ilişkin tanımlara da burada yer verecektir</w:t>
      </w:r>
      <w:r w:rsidRPr="00096782">
        <w:rPr>
          <w:rFonts w:ascii="Arial" w:hAnsi="Arial"/>
          <w:sz w:val="16"/>
          <w:szCs w:val="16"/>
        </w:rPr>
        <w:t>.</w:t>
      </w:r>
    </w:p>
  </w:footnote>
  <w:footnote w:id="10">
    <w:p w:rsidR="00F874B5" w:rsidRDefault="00F874B5" w:rsidP="00096782">
      <w:pPr>
        <w:jc w:val="both"/>
      </w:pPr>
      <w:r w:rsidRPr="00096782">
        <w:rPr>
          <w:rStyle w:val="DipnotBavurusu"/>
          <w:sz w:val="16"/>
          <w:szCs w:val="16"/>
        </w:rPr>
        <w:footnoteRef/>
      </w:r>
      <w:r w:rsidRPr="00096782">
        <w:rPr>
          <w:sz w:val="16"/>
          <w:szCs w:val="16"/>
        </w:rPr>
        <w:t xml:space="preserve"> Bu tanım, işin adı, niteliği, türü ve miktarını içerecek şekilde yapılacaktır. Eğer yüklenici konsorsiyum şeklinde bir ortak girişim ise, buraya ayrıca konsorsiyumda yer alan her bir ortağın işin hangi kısmını yüklendiği açık bir şekilde yazılacaktır. İdareye bağlı birimlerin ihtiyaçlarının bir merkezden yapılacak alımla karşılanması amacıyla kısmi teklife imkan verilen ihalelerde, birden fazla sözleşme imzalanabileceği idari şartnamede belirtilmişse, şartnamedeki her kısma ilişkin iş tanımı ayrılarak her kısım için ayrı sözleşme yapılabilecektir.</w:t>
      </w:r>
    </w:p>
  </w:footnote>
  <w:footnote w:id="11">
    <w:p w:rsidR="00F874B5" w:rsidRPr="00096782" w:rsidRDefault="00F874B5" w:rsidP="00096782">
      <w:pPr>
        <w:pStyle w:val="Balk9"/>
        <w:rPr>
          <w:rFonts w:ascii="Times New Roman" w:hAnsi="Times New Roman"/>
          <w:sz w:val="16"/>
          <w:szCs w:val="16"/>
        </w:rPr>
      </w:pPr>
      <w:r w:rsidRPr="00096782">
        <w:rPr>
          <w:rStyle w:val="DipnotBavurusu"/>
          <w:sz w:val="16"/>
          <w:szCs w:val="16"/>
        </w:rPr>
        <w:footnoteRef/>
      </w:r>
      <w:r w:rsidRPr="00096782">
        <w:rPr>
          <w:rFonts w:ascii="Times New Roman" w:hAnsi="Times New Roman"/>
          <w:sz w:val="16"/>
          <w:szCs w:val="16"/>
        </w:rPr>
        <w:t xml:space="preserve"> (1)  Birim fiyat sözleşmelerde bu madde aşağıdaki şekilde düzenlenecektir:</w:t>
      </w:r>
    </w:p>
    <w:p w:rsidR="00F874B5" w:rsidRPr="00096782" w:rsidRDefault="00F874B5" w:rsidP="00096782">
      <w:pPr>
        <w:pStyle w:val="Balk9"/>
        <w:ind w:firstLine="709"/>
        <w:rPr>
          <w:rFonts w:ascii="Times New Roman" w:hAnsi="Times New Roman"/>
          <w:sz w:val="16"/>
          <w:szCs w:val="16"/>
        </w:rPr>
      </w:pPr>
      <w:r w:rsidRPr="00096782">
        <w:rPr>
          <w:rFonts w:ascii="Times New Roman" w:hAnsi="Times New Roman"/>
          <w:sz w:val="16"/>
          <w:szCs w:val="16"/>
        </w:rPr>
        <w:t xml:space="preserve"> </w:t>
      </w:r>
      <w:r w:rsidRPr="00096782">
        <w:rPr>
          <w:rFonts w:ascii="Times New Roman" w:hAnsi="Times New Roman"/>
          <w:b w:val="0"/>
          <w:sz w:val="16"/>
          <w:szCs w:val="16"/>
        </w:rPr>
        <w:t>“6.1.</w:t>
      </w:r>
      <w:r w:rsidRPr="00096782">
        <w:rPr>
          <w:rFonts w:ascii="Times New Roman" w:hAnsi="Times New Roman"/>
          <w:sz w:val="16"/>
          <w:szCs w:val="16"/>
        </w:rPr>
        <w:t xml:space="preserve"> Bu sözleşme birim fiyat sözleşme olup, İdarece hazırlanmış cetvelde yer alan her bir iş kaleminin miktarı ile bu iş kalemleri için Yüklenici tarafından teklif edilen birim fiyatların çarpımı sonucu bulunan tutarların toplamı olan ....................................... (rakam ve yazıyla) ………………………… bedel üzerinden akdedilmiştir. Yapılan işlerin bedellerinin ödenmesinde, birim fiyat teklif cetvelinde Yüklenicinin teklif ettiği ve sözleşme bedelinin tespitinde kullanılan birim fiyatlar ile varsa, sonradan Genel Şartnamenin 37 nci maddesine göre tespit edilen yeni birim fiyatlar esas alınır.”</w:t>
      </w:r>
    </w:p>
    <w:p w:rsidR="00F874B5" w:rsidRPr="00096782" w:rsidRDefault="00F874B5" w:rsidP="00096782">
      <w:pPr>
        <w:pStyle w:val="Balk5"/>
        <w:rPr>
          <w:b w:val="0"/>
          <w:i/>
          <w:sz w:val="16"/>
          <w:szCs w:val="16"/>
        </w:rPr>
      </w:pPr>
      <w:r w:rsidRPr="00096782">
        <w:rPr>
          <w:b w:val="0"/>
          <w:i/>
          <w:sz w:val="16"/>
          <w:szCs w:val="16"/>
        </w:rPr>
        <w:t>(2)Götürü bedel sözleşmelerde bu madde aşağıdaki şekilde düzenlenecektir:</w:t>
      </w:r>
    </w:p>
    <w:p w:rsidR="00F874B5" w:rsidRPr="00096782" w:rsidRDefault="00F874B5" w:rsidP="00096782">
      <w:pPr>
        <w:pStyle w:val="OtomatikDzelt"/>
        <w:overflowPunct w:val="0"/>
        <w:autoSpaceDE w:val="0"/>
        <w:autoSpaceDN w:val="0"/>
        <w:adjustRightInd w:val="0"/>
        <w:ind w:firstLine="709"/>
        <w:textAlignment w:val="baseline"/>
        <w:rPr>
          <w:sz w:val="16"/>
          <w:szCs w:val="16"/>
        </w:rPr>
      </w:pPr>
      <w:r w:rsidRPr="00096782">
        <w:rPr>
          <w:sz w:val="16"/>
          <w:szCs w:val="16"/>
        </w:rPr>
        <w:t xml:space="preserve"> “</w:t>
      </w:r>
      <w:r w:rsidRPr="00096782">
        <w:rPr>
          <w:b/>
          <w:sz w:val="16"/>
          <w:szCs w:val="16"/>
        </w:rPr>
        <w:t>6.1.</w:t>
      </w:r>
      <w:r w:rsidRPr="00096782">
        <w:rPr>
          <w:sz w:val="16"/>
          <w:szCs w:val="16"/>
        </w:rPr>
        <w:t xml:space="preserve"> Bu sözleşmenin toplam götürü bedeli………………(rakam ve yazıyla)….….….…dir”. </w:t>
      </w:r>
    </w:p>
    <w:p w:rsidR="00F874B5" w:rsidRDefault="00F874B5" w:rsidP="00096782">
      <w:pPr>
        <w:pStyle w:val="OtomatikDzelt"/>
        <w:overflowPunct w:val="0"/>
        <w:autoSpaceDE w:val="0"/>
        <w:autoSpaceDN w:val="0"/>
        <w:adjustRightInd w:val="0"/>
        <w:ind w:firstLine="709"/>
        <w:textAlignment w:val="baseline"/>
      </w:pPr>
    </w:p>
  </w:footnote>
  <w:footnote w:id="12">
    <w:p w:rsidR="00F874B5" w:rsidRDefault="00F874B5" w:rsidP="00096782">
      <w:pPr>
        <w:pStyle w:val="DipnotMetni"/>
      </w:pPr>
      <w:r w:rsidRPr="00096782">
        <w:rPr>
          <w:rStyle w:val="DipnotBavurusu"/>
          <w:sz w:val="16"/>
          <w:szCs w:val="16"/>
        </w:rPr>
        <w:footnoteRef/>
      </w:r>
      <w:r w:rsidRPr="00096782">
        <w:rPr>
          <w:sz w:val="16"/>
          <w:szCs w:val="16"/>
        </w:rPr>
        <w:t xml:space="preserve"> Götürü bedel sözleşmelerde, parantez içindeki hükme madde içinde yer verilmeyecektir.</w:t>
      </w:r>
    </w:p>
  </w:footnote>
  <w:footnote w:id="13">
    <w:p w:rsidR="00F874B5" w:rsidRDefault="00F874B5" w:rsidP="00096782">
      <w:pPr>
        <w:pStyle w:val="DipnotMetni"/>
        <w:jc w:val="both"/>
      </w:pPr>
      <w:r w:rsidRPr="00096782">
        <w:rPr>
          <w:rStyle w:val="DipnotBavurusu"/>
          <w:sz w:val="16"/>
          <w:szCs w:val="16"/>
        </w:rPr>
        <w:footnoteRef/>
      </w:r>
      <w:r w:rsidRPr="00096782">
        <w:rPr>
          <w:sz w:val="16"/>
          <w:szCs w:val="16"/>
        </w:rPr>
        <w:t xml:space="preserve"> Ulaşım, sigorta, vergi, resim ve harç giderlerinden hangisinin sözleşme bedeline dahil olacağı burada belirtilecek ve ayrıca idari şartnamede teklif fiyata dahil olduğu belirtilen diğer giderler buraya yazılacaktır.</w:t>
      </w:r>
    </w:p>
  </w:footnote>
  <w:footnote w:id="14">
    <w:p w:rsidR="00F874B5" w:rsidRDefault="00F874B5" w:rsidP="00096782">
      <w:pPr>
        <w:pStyle w:val="DipnotMetni"/>
        <w:jc w:val="both"/>
      </w:pPr>
      <w:r w:rsidRPr="00096782">
        <w:rPr>
          <w:rStyle w:val="DipnotBavurusu"/>
          <w:sz w:val="16"/>
          <w:szCs w:val="16"/>
        </w:rPr>
        <w:footnoteRef/>
      </w:r>
      <w:r w:rsidRPr="00096782">
        <w:rPr>
          <w:sz w:val="16"/>
          <w:szCs w:val="16"/>
        </w:rPr>
        <w:t xml:space="preserve"> İdare, varsa ihale dokümanını oluşturan diğer belgeleri burada tek tek sayacaktır.</w:t>
      </w:r>
    </w:p>
  </w:footnote>
  <w:footnote w:id="15">
    <w:p w:rsidR="00F874B5" w:rsidRPr="00096782" w:rsidRDefault="00F874B5" w:rsidP="00096782">
      <w:pPr>
        <w:pStyle w:val="DipnotMetni"/>
        <w:jc w:val="both"/>
        <w:rPr>
          <w:sz w:val="16"/>
          <w:szCs w:val="16"/>
        </w:rPr>
      </w:pPr>
    </w:p>
    <w:p w:rsidR="00F874B5" w:rsidRPr="00096782" w:rsidRDefault="00F874B5" w:rsidP="00096782">
      <w:pPr>
        <w:pStyle w:val="DipnotMetni"/>
        <w:jc w:val="both"/>
        <w:rPr>
          <w:sz w:val="16"/>
          <w:szCs w:val="16"/>
        </w:rPr>
      </w:pPr>
      <w:r w:rsidRPr="00096782">
        <w:rPr>
          <w:rStyle w:val="DipnotBavurusu"/>
          <w:sz w:val="16"/>
          <w:szCs w:val="16"/>
        </w:rPr>
        <w:footnoteRef/>
      </w:r>
      <w:r w:rsidRPr="00096782">
        <w:rPr>
          <w:sz w:val="16"/>
          <w:szCs w:val="16"/>
        </w:rPr>
        <w:t xml:space="preserve"> İdare işe başlama ve bitim tarihlerini kesin olarak belirtecekse 9.1 maddesi aşağıdaki şekilde düzenlenecektir. </w:t>
      </w:r>
    </w:p>
    <w:p w:rsidR="00F874B5" w:rsidRDefault="00F874B5" w:rsidP="00096782">
      <w:pPr>
        <w:pStyle w:val="DipnotMetni"/>
        <w:ind w:firstLine="709"/>
        <w:jc w:val="both"/>
      </w:pPr>
      <w:r w:rsidRPr="00096782">
        <w:rPr>
          <w:sz w:val="16"/>
          <w:szCs w:val="16"/>
        </w:rPr>
        <w:t>“</w:t>
      </w:r>
      <w:r w:rsidRPr="00096782">
        <w:rPr>
          <w:b/>
          <w:sz w:val="16"/>
          <w:szCs w:val="16"/>
        </w:rPr>
        <w:t>9.1.</w:t>
      </w:r>
      <w:r w:rsidRPr="00096782">
        <w:rPr>
          <w:sz w:val="16"/>
          <w:szCs w:val="16"/>
        </w:rPr>
        <w:t>İşe başlama tarihi ...............; işi bitirme tarihi ...............dir.”</w:t>
      </w:r>
    </w:p>
  </w:footnote>
  <w:footnote w:id="16">
    <w:p w:rsidR="00F874B5" w:rsidRPr="00096782" w:rsidRDefault="00F874B5" w:rsidP="00096782">
      <w:pPr>
        <w:tabs>
          <w:tab w:val="left" w:pos="567"/>
          <w:tab w:val="left" w:leader="dot" w:pos="8789"/>
        </w:tabs>
        <w:spacing w:after="120"/>
        <w:jc w:val="both"/>
        <w:rPr>
          <w:sz w:val="16"/>
          <w:szCs w:val="16"/>
        </w:rPr>
      </w:pPr>
      <w:r w:rsidRPr="00096782">
        <w:rPr>
          <w:rStyle w:val="DipnotBavurusu"/>
          <w:sz w:val="16"/>
          <w:szCs w:val="16"/>
        </w:rPr>
        <w:footnoteRef/>
      </w:r>
      <w:r w:rsidRPr="00096782">
        <w:rPr>
          <w:sz w:val="16"/>
          <w:szCs w:val="16"/>
        </w:rPr>
        <w:t xml:space="preserve"> Niteliği itibarıyla, gerçekleştirilmesi iklim koşullarından etkilenecek işlerde maddeye aşağıdaki hüküm eklenecektir:</w:t>
      </w:r>
    </w:p>
    <w:p w:rsidR="00F874B5" w:rsidRPr="00096782" w:rsidRDefault="00F874B5" w:rsidP="00096782">
      <w:pPr>
        <w:tabs>
          <w:tab w:val="left" w:pos="567"/>
          <w:tab w:val="left" w:leader="dot" w:pos="8789"/>
        </w:tabs>
        <w:spacing w:after="120"/>
        <w:jc w:val="both"/>
        <w:rPr>
          <w:sz w:val="16"/>
          <w:szCs w:val="16"/>
        </w:rPr>
      </w:pPr>
      <w:r w:rsidRPr="00096782">
        <w:rPr>
          <w:sz w:val="16"/>
          <w:szCs w:val="16"/>
        </w:rPr>
        <w:tab/>
        <w:t>“</w:t>
      </w:r>
      <w:r w:rsidRPr="00096782">
        <w:rPr>
          <w:b/>
          <w:sz w:val="16"/>
          <w:szCs w:val="16"/>
        </w:rPr>
        <w:t>9.3.</w:t>
      </w:r>
      <w:r w:rsidRPr="00096782">
        <w:rPr>
          <w:sz w:val="16"/>
          <w:szCs w:val="16"/>
        </w:rPr>
        <w:t xml:space="preserve"> Sürenin hesaplanmasında; havanın fen noktasından çalışmaya uygun olmayan  dönemi ile resmi tatil günleri dikkate alındığından, bu nedenlerle ayrıca süre uzatımı verilmez.</w:t>
      </w:r>
    </w:p>
    <w:p w:rsidR="00F874B5" w:rsidRDefault="00F874B5" w:rsidP="00096782">
      <w:pPr>
        <w:tabs>
          <w:tab w:val="left" w:pos="567"/>
          <w:tab w:val="left" w:leader="dot" w:pos="8789"/>
        </w:tabs>
        <w:spacing w:after="120"/>
        <w:jc w:val="both"/>
      </w:pPr>
      <w:r w:rsidRPr="00096782">
        <w:rPr>
          <w:b/>
          <w:sz w:val="16"/>
          <w:szCs w:val="16"/>
        </w:rPr>
        <w:tab/>
        <w:t xml:space="preserve">  9.4.</w:t>
      </w:r>
      <w:r w:rsidRPr="00096782">
        <w:rPr>
          <w:sz w:val="16"/>
          <w:szCs w:val="16"/>
        </w:rPr>
        <w:t xml:space="preserve"> Bu işyerinde havanın fen noktasından çalışmaya uygun olmadığı  günler............................tarihleri arasındaki ………. gündür. Ancak, işin bitiminde bu devre dikkate alınmaz ve idare yükleniciden teknik şartları yerine getirerek işi tamamlaması için bu devre içinde çalışmasını isteyebilir. Zorunlu nedenlerle gelecek yıllara sari hale gelen işlerde, çalışmaya uygun olmayan devre, ödenek durumuna ve işin özelliğine göre dikkate alınır.”</w:t>
      </w:r>
    </w:p>
  </w:footnote>
  <w:footnote w:id="17">
    <w:p w:rsidR="00F874B5" w:rsidRDefault="00F874B5" w:rsidP="00096782">
      <w:pPr>
        <w:pStyle w:val="DipnotMetni"/>
        <w:jc w:val="both"/>
      </w:pPr>
      <w:r w:rsidRPr="00096782">
        <w:rPr>
          <w:rStyle w:val="DipnotBavurusu"/>
          <w:sz w:val="16"/>
          <w:szCs w:val="16"/>
        </w:rPr>
        <w:footnoteRef/>
      </w:r>
      <w:r w:rsidRPr="00096782">
        <w:rPr>
          <w:sz w:val="16"/>
          <w:szCs w:val="16"/>
        </w:rPr>
        <w:t xml:space="preserve"> İşyeri teslimi öngörülmüyorsa “Bu madde boş bırakılmıştır” yazılacaktır.</w:t>
      </w:r>
    </w:p>
  </w:footnote>
  <w:footnote w:id="18">
    <w:p w:rsidR="00F874B5" w:rsidRPr="00096782" w:rsidRDefault="00F874B5" w:rsidP="00096782">
      <w:pPr>
        <w:pStyle w:val="DipnotMetni"/>
        <w:jc w:val="both"/>
        <w:rPr>
          <w:sz w:val="16"/>
          <w:szCs w:val="16"/>
        </w:rPr>
      </w:pPr>
      <w:r w:rsidRPr="00096782">
        <w:rPr>
          <w:rStyle w:val="DipnotBavurusu"/>
          <w:sz w:val="16"/>
          <w:szCs w:val="16"/>
        </w:rPr>
        <w:footnoteRef/>
      </w:r>
      <w:r w:rsidRPr="00096782">
        <w:rPr>
          <w:sz w:val="16"/>
          <w:szCs w:val="16"/>
        </w:rPr>
        <w:t xml:space="preserve"> (1) Yükleniciye yer teslimi yapılması öngörülmeyen hallerde bu madde aşağıdaki şekilde düzenlenecektir:</w:t>
      </w:r>
    </w:p>
    <w:p w:rsidR="00F874B5" w:rsidRPr="00096782" w:rsidRDefault="00F874B5" w:rsidP="00096782">
      <w:pPr>
        <w:pStyle w:val="DipnotMetni"/>
        <w:ind w:firstLine="709"/>
        <w:jc w:val="both"/>
        <w:rPr>
          <w:sz w:val="16"/>
          <w:szCs w:val="16"/>
        </w:rPr>
      </w:pPr>
      <w:r w:rsidRPr="00096782">
        <w:rPr>
          <w:sz w:val="16"/>
          <w:szCs w:val="16"/>
        </w:rPr>
        <w:t xml:space="preserve">“Sözleşmenin imzalandığı tarihten itibaren ……….(rakam ve yazıyla)……….. gün içinde işe başlanır.” </w:t>
      </w:r>
    </w:p>
    <w:p w:rsidR="00F874B5" w:rsidRPr="00096782" w:rsidRDefault="00F874B5" w:rsidP="00096782">
      <w:pPr>
        <w:pStyle w:val="DipnotMetni"/>
        <w:jc w:val="both"/>
        <w:rPr>
          <w:sz w:val="16"/>
          <w:szCs w:val="16"/>
        </w:rPr>
      </w:pPr>
      <w:r w:rsidRPr="00096782">
        <w:rPr>
          <w:sz w:val="16"/>
          <w:szCs w:val="16"/>
        </w:rPr>
        <w:t xml:space="preserve">(2) Yükleniciye yer teslimi yapılması öngörülen hallerde bu madde aşağıdaki şekilde düzenlenecektir: </w:t>
      </w:r>
    </w:p>
    <w:p w:rsidR="00F874B5" w:rsidRDefault="00F874B5" w:rsidP="00096782">
      <w:pPr>
        <w:pStyle w:val="DipnotMetni"/>
        <w:ind w:firstLine="709"/>
        <w:jc w:val="both"/>
      </w:pPr>
      <w:r w:rsidRPr="00096782">
        <w:rPr>
          <w:sz w:val="16"/>
          <w:szCs w:val="16"/>
        </w:rPr>
        <w:t>“ Yüklenici ile İdare yetkilisi/yetkilileri arasında düzenlenen yer teslim tutanağının imzalanmasıyla yükleniciye yer teslimi yapılmış olur. Ancak, yer teslim tutanağında, yer tesliminin, tutanağın onaylanması halinde gerçekleşmiş olacağının belirtilmesi halinde, tutanağın onaylandığının yükleniciye tebliğ edildiği tarihte yer teslimi yapılmış sayılarak işe başlanır.”</w:t>
      </w:r>
    </w:p>
  </w:footnote>
  <w:footnote w:id="19">
    <w:p w:rsidR="00F874B5" w:rsidRPr="00096782" w:rsidRDefault="00F874B5" w:rsidP="00096782">
      <w:pPr>
        <w:jc w:val="both"/>
        <w:rPr>
          <w:snapToGrid w:val="0"/>
          <w:sz w:val="16"/>
          <w:szCs w:val="16"/>
        </w:rPr>
      </w:pPr>
      <w:r w:rsidRPr="00096782">
        <w:rPr>
          <w:rStyle w:val="DipnotBavurusu"/>
          <w:sz w:val="16"/>
          <w:szCs w:val="16"/>
        </w:rPr>
        <w:footnoteRef/>
      </w:r>
      <w:r w:rsidRPr="00096782">
        <w:rPr>
          <w:sz w:val="16"/>
          <w:szCs w:val="16"/>
        </w:rPr>
        <w:t xml:space="preserve"> (1) </w:t>
      </w:r>
      <w:r w:rsidRPr="00096782">
        <w:rPr>
          <w:snapToGrid w:val="0"/>
          <w:sz w:val="16"/>
          <w:szCs w:val="16"/>
        </w:rPr>
        <w:t>Kesin teminat mektubunun süresi, ihale konusu işin kabul tarihi, garanti süresi öngörülen işlerde ise garanti süresi dikkate alınmak suretiyle idare tarafından belirlenecektir.</w:t>
      </w:r>
    </w:p>
    <w:p w:rsidR="00F874B5" w:rsidRPr="00096782" w:rsidRDefault="00F874B5" w:rsidP="00096782">
      <w:pPr>
        <w:jc w:val="both"/>
        <w:rPr>
          <w:sz w:val="16"/>
          <w:szCs w:val="16"/>
        </w:rPr>
      </w:pPr>
      <w:r w:rsidRPr="00096782">
        <w:rPr>
          <w:snapToGrid w:val="0"/>
          <w:sz w:val="16"/>
          <w:szCs w:val="16"/>
        </w:rPr>
        <w:t>(2) Kesin teminat mektubu dışındaki diğer değerlerden birinin kesin teminat olarak verilmesi halinde “Bu madde boş bırakılmıştır.” yazılacaktır.</w:t>
      </w:r>
    </w:p>
    <w:p w:rsidR="00F874B5" w:rsidRDefault="00F874B5" w:rsidP="00096782">
      <w:pPr>
        <w:jc w:val="both"/>
      </w:pPr>
    </w:p>
  </w:footnote>
  <w:footnote w:id="20">
    <w:p w:rsidR="00F874B5" w:rsidRDefault="00F874B5" w:rsidP="00096782">
      <w:pPr>
        <w:tabs>
          <w:tab w:val="left" w:pos="0"/>
          <w:tab w:val="left" w:pos="720"/>
          <w:tab w:val="left" w:pos="1080"/>
          <w:tab w:val="left" w:pos="1260"/>
        </w:tabs>
        <w:jc w:val="both"/>
      </w:pPr>
      <w:r w:rsidRPr="00096782">
        <w:rPr>
          <w:rStyle w:val="DipnotBavurusu"/>
          <w:sz w:val="16"/>
          <w:szCs w:val="16"/>
        </w:rPr>
        <w:footnoteRef/>
      </w:r>
      <w:r w:rsidRPr="00096782">
        <w:rPr>
          <w:sz w:val="16"/>
          <w:szCs w:val="16"/>
        </w:rPr>
        <w:t xml:space="preserve"> Sözleşmede bir garanti süresi öngörülüyorsa; “ kesin teminat ve varsa ek kesin teminatların tamamı” ibaresi yerine buraya ; “kesin teminat ve varsa ek kesin teminatların yarısı, garanti süresi dolduktan sonra kalanı” ibaresi yazılacaktır. </w:t>
      </w:r>
    </w:p>
  </w:footnote>
  <w:footnote w:id="21">
    <w:p w:rsidR="00F874B5" w:rsidRDefault="00F874B5" w:rsidP="00096782">
      <w:pPr>
        <w:pStyle w:val="DipnotMetni"/>
        <w:jc w:val="both"/>
      </w:pPr>
      <w:r w:rsidRPr="00096782">
        <w:rPr>
          <w:rStyle w:val="DipnotBavurusu"/>
          <w:sz w:val="16"/>
          <w:szCs w:val="16"/>
        </w:rPr>
        <w:footnoteRef/>
      </w:r>
      <w:r w:rsidRPr="00096782">
        <w:rPr>
          <w:sz w:val="16"/>
          <w:szCs w:val="16"/>
        </w:rPr>
        <w:t xml:space="preserve"> Sözleşmede bir garanti süresi öngörülüyorsa; “hizmetin kabul tarihine” ibaresi yerine buraya;  “garanti süresinin bitimine” ibaresi yazılacaktır.</w:t>
      </w:r>
    </w:p>
  </w:footnote>
  <w:footnote w:id="22">
    <w:p w:rsidR="00F874B5" w:rsidRPr="00096782" w:rsidRDefault="00F874B5" w:rsidP="00096782">
      <w:pPr>
        <w:pStyle w:val="DipnotMetni"/>
        <w:rPr>
          <w:sz w:val="16"/>
          <w:szCs w:val="16"/>
        </w:rPr>
      </w:pPr>
    </w:p>
    <w:p w:rsidR="00F874B5" w:rsidRPr="00096782" w:rsidRDefault="00F874B5" w:rsidP="00096782">
      <w:pPr>
        <w:pStyle w:val="DipnotMetni"/>
        <w:jc w:val="both"/>
        <w:rPr>
          <w:sz w:val="16"/>
          <w:szCs w:val="16"/>
        </w:rPr>
      </w:pPr>
      <w:r w:rsidRPr="00096782">
        <w:rPr>
          <w:sz w:val="16"/>
          <w:szCs w:val="16"/>
          <w:vertAlign w:val="superscript"/>
        </w:rPr>
        <w:t>20.1</w:t>
      </w:r>
      <w:r w:rsidRPr="00096782">
        <w:rPr>
          <w:b/>
          <w:sz w:val="16"/>
          <w:szCs w:val="16"/>
        </w:rPr>
        <w:t xml:space="preserve"> (Değişik 3/7/2009 – 27277 R.G. / 48. md.)   </w:t>
      </w:r>
      <w:r w:rsidRPr="00096782">
        <w:rPr>
          <w:sz w:val="16"/>
          <w:szCs w:val="16"/>
        </w:rPr>
        <w:t>Götürü bedel sözleşmelerde, parantez içindeki hükme yer verilmeyecektir.</w:t>
      </w:r>
    </w:p>
    <w:p w:rsidR="00F874B5" w:rsidRDefault="00F874B5" w:rsidP="00096782">
      <w:pPr>
        <w:pStyle w:val="DipnotMetni"/>
        <w:jc w:val="both"/>
      </w:pPr>
      <w:r w:rsidRPr="00096782">
        <w:rPr>
          <w:rStyle w:val="DipnotBavurusu"/>
          <w:sz w:val="16"/>
          <w:szCs w:val="16"/>
        </w:rPr>
        <w:footnoteRef/>
      </w:r>
      <w:r w:rsidRPr="00096782">
        <w:rPr>
          <w:sz w:val="16"/>
          <w:szCs w:val="16"/>
        </w:rPr>
        <w:t xml:space="preserve"> İdarenin bünyesinde bulunan ve ilgili mevzuatı gereği ödeme yapmaya yetkili kılınmış, ödeme saymanlığı veya bu nitelikteki yetkili bir yer belirtilecektir.</w:t>
      </w:r>
    </w:p>
  </w:footnote>
  <w:footnote w:id="23">
    <w:p w:rsidR="00F874B5" w:rsidRPr="00096782" w:rsidRDefault="00F874B5" w:rsidP="00096782">
      <w:pPr>
        <w:pStyle w:val="DipnotMetni"/>
        <w:jc w:val="both"/>
        <w:rPr>
          <w:sz w:val="16"/>
          <w:szCs w:val="16"/>
        </w:rPr>
      </w:pPr>
    </w:p>
    <w:p w:rsidR="00F874B5" w:rsidRDefault="00F874B5" w:rsidP="00096782">
      <w:pPr>
        <w:pStyle w:val="DipnotMetni"/>
        <w:jc w:val="both"/>
      </w:pPr>
      <w:r w:rsidRPr="00096782">
        <w:rPr>
          <w:rStyle w:val="DipnotBavurusu"/>
          <w:sz w:val="16"/>
          <w:szCs w:val="16"/>
        </w:rPr>
        <w:footnoteRef/>
      </w:r>
      <w:r w:rsidRPr="00096782">
        <w:rPr>
          <w:sz w:val="16"/>
          <w:szCs w:val="16"/>
        </w:rPr>
        <w:t xml:space="preserve"> Ödeme planı ve şartları, Genel Şartnamenin “Hakedişler ve Ödeme” başlıklı Yedinci Bölümünde birim fiyat / götürü bedel sözleşmeler için öngörülen usul ve esaslar çerçevesinde işin niteliğine göre İdarece belirlenecektir.</w:t>
      </w:r>
    </w:p>
  </w:footnote>
  <w:footnote w:id="24">
    <w:p w:rsidR="00F874B5" w:rsidRPr="00F111C0" w:rsidRDefault="00F874B5" w:rsidP="00096782">
      <w:pPr>
        <w:jc w:val="both"/>
      </w:pPr>
    </w:p>
    <w:p w:rsidR="00F874B5" w:rsidRPr="00096782" w:rsidRDefault="00F874B5" w:rsidP="00096782">
      <w:pPr>
        <w:jc w:val="both"/>
        <w:rPr>
          <w:rStyle w:val="DipnotMetniChar"/>
          <w:sz w:val="16"/>
          <w:szCs w:val="16"/>
        </w:rPr>
      </w:pPr>
      <w:r w:rsidRPr="00096782">
        <w:rPr>
          <w:rStyle w:val="DipnotBavurusu"/>
          <w:sz w:val="16"/>
          <w:szCs w:val="16"/>
        </w:rPr>
        <w:footnoteRef/>
      </w:r>
      <w:r w:rsidRPr="00096782">
        <w:rPr>
          <w:sz w:val="16"/>
          <w:szCs w:val="16"/>
        </w:rPr>
        <w:t xml:space="preserve"> </w:t>
      </w:r>
      <w:r w:rsidRPr="00096782">
        <w:rPr>
          <w:rStyle w:val="DipnotMetniChar"/>
          <w:sz w:val="16"/>
          <w:szCs w:val="16"/>
        </w:rPr>
        <w:t>Avans verilmeyecekse “verilmeyecektir” yazılacak; avans verilecekse “verilecektir” yazılarak aşağıdaki hükümler madde metnine ilave edilecektir:</w:t>
      </w:r>
    </w:p>
    <w:p w:rsidR="00F874B5" w:rsidRPr="00096782" w:rsidRDefault="00F874B5" w:rsidP="00096782">
      <w:pPr>
        <w:pStyle w:val="Balk2"/>
        <w:ind w:firstLine="709"/>
        <w:jc w:val="both"/>
        <w:rPr>
          <w:b w:val="0"/>
          <w:color w:val="000000"/>
          <w:sz w:val="16"/>
          <w:szCs w:val="16"/>
        </w:rPr>
      </w:pPr>
      <w:r w:rsidRPr="00096782">
        <w:rPr>
          <w:b w:val="0"/>
          <w:color w:val="000000"/>
          <w:sz w:val="16"/>
          <w:szCs w:val="16"/>
        </w:rPr>
        <w:t>“</w:t>
      </w:r>
      <w:r w:rsidRPr="00096782">
        <w:rPr>
          <w:color w:val="000000"/>
          <w:sz w:val="16"/>
          <w:szCs w:val="16"/>
        </w:rPr>
        <w:t>13.2</w:t>
      </w:r>
      <w:r w:rsidRPr="00096782">
        <w:rPr>
          <w:b w:val="0"/>
          <w:color w:val="000000"/>
          <w:sz w:val="16"/>
          <w:szCs w:val="16"/>
        </w:rPr>
        <w:t>.İşe başlandıktan ve iş programı İdarece onaylandıktan sonra, Yüklenicinin yazılı isteği üzerine</w:t>
      </w:r>
      <w:r w:rsidRPr="00096782">
        <w:rPr>
          <w:color w:val="000000"/>
          <w:sz w:val="16"/>
          <w:szCs w:val="16"/>
        </w:rPr>
        <w:t xml:space="preserve">, </w:t>
      </w:r>
      <w:r w:rsidRPr="00096782">
        <w:rPr>
          <w:b w:val="0"/>
          <w:color w:val="000000"/>
          <w:sz w:val="16"/>
          <w:szCs w:val="16"/>
        </w:rPr>
        <w:t>verilecek avansla aynı miktardaki (iş programında öngörülen hakediş ödemeleri üzerinden hesaplanan avans mahsubunun bitiş tarihine süreli) teminat mektubu veya Hazine Müsteşarlığınca ihraç edilen Devlet İç Borçlanma Senetleri ve bu senetler yerine düzenlenen belgeler karşılığında;</w:t>
      </w:r>
      <w:r w:rsidRPr="00096782">
        <w:rPr>
          <w:color w:val="000000"/>
          <w:sz w:val="16"/>
          <w:szCs w:val="16"/>
        </w:rPr>
        <w:t xml:space="preserve"> </w:t>
      </w:r>
      <w:r w:rsidRPr="00096782">
        <w:rPr>
          <w:b w:val="0"/>
          <w:color w:val="000000"/>
          <w:sz w:val="16"/>
          <w:szCs w:val="16"/>
        </w:rPr>
        <w:t>sözleşmenin  yürütülmesi için gerekli olan ekipman, tesis, malzeme ve nakliye giderleri için,</w:t>
      </w:r>
      <w:r w:rsidRPr="00096782">
        <w:rPr>
          <w:color w:val="000000"/>
          <w:sz w:val="16"/>
          <w:szCs w:val="16"/>
        </w:rPr>
        <w:t xml:space="preserve"> </w:t>
      </w:r>
      <w:r w:rsidRPr="00096782">
        <w:rPr>
          <w:b w:val="0"/>
          <w:color w:val="000000"/>
          <w:sz w:val="16"/>
          <w:szCs w:val="16"/>
        </w:rPr>
        <w:t>sözleşme bedelinin….....(İdari Şartnamedeki oran yazılacaktır).....................si tutarında avans verilecektir.</w:t>
      </w:r>
    </w:p>
    <w:p w:rsidR="00F874B5" w:rsidRPr="00096782" w:rsidRDefault="00F874B5" w:rsidP="00096782">
      <w:pPr>
        <w:ind w:firstLine="709"/>
        <w:jc w:val="both"/>
        <w:rPr>
          <w:sz w:val="16"/>
          <w:szCs w:val="16"/>
        </w:rPr>
      </w:pPr>
      <w:r w:rsidRPr="00096782">
        <w:rPr>
          <w:b/>
          <w:sz w:val="16"/>
          <w:szCs w:val="16"/>
        </w:rPr>
        <w:t xml:space="preserve">13.3. </w:t>
      </w:r>
      <w:r w:rsidRPr="00096782">
        <w:rPr>
          <w:sz w:val="16"/>
          <w:szCs w:val="16"/>
        </w:rPr>
        <w:t xml:space="preserve">Yüklenicinin avans karşılığı vereceği teminatın,  teminat mektubu olması halinde bu teminat mektubu; Kamu İhale Kurumu tarafından belirlenen kapsam ve şekle uygun olacaktır. </w:t>
      </w:r>
    </w:p>
    <w:p w:rsidR="00F874B5" w:rsidRPr="00096782" w:rsidRDefault="00F874B5" w:rsidP="00096782">
      <w:pPr>
        <w:ind w:firstLine="709"/>
        <w:jc w:val="both"/>
        <w:rPr>
          <w:sz w:val="16"/>
          <w:szCs w:val="16"/>
        </w:rPr>
      </w:pPr>
      <w:r w:rsidRPr="00096782">
        <w:rPr>
          <w:b/>
          <w:sz w:val="16"/>
          <w:szCs w:val="16"/>
        </w:rPr>
        <w:t>13.4.</w:t>
      </w:r>
      <w:r w:rsidRPr="00096782">
        <w:rPr>
          <w:sz w:val="16"/>
          <w:szCs w:val="16"/>
        </w:rPr>
        <w:t xml:space="preserve"> Avansın muhtelif sebeplerle zamanında ödenmemesinden dolayı Yüklenici İdareden hiçbir surette süre uzatımı, tazminat ve benzeri taleplerde bulunmamayı taahhüt eder. </w:t>
      </w:r>
    </w:p>
    <w:p w:rsidR="00F874B5" w:rsidRPr="00096782" w:rsidRDefault="00F874B5" w:rsidP="00096782">
      <w:pPr>
        <w:ind w:firstLine="709"/>
        <w:jc w:val="both"/>
        <w:rPr>
          <w:sz w:val="16"/>
          <w:szCs w:val="16"/>
        </w:rPr>
      </w:pPr>
      <w:r w:rsidRPr="00096782">
        <w:rPr>
          <w:b/>
          <w:sz w:val="16"/>
          <w:szCs w:val="16"/>
        </w:rPr>
        <w:t>13.5.</w:t>
      </w:r>
      <w:r w:rsidRPr="00096782">
        <w:rPr>
          <w:sz w:val="16"/>
          <w:szCs w:val="16"/>
        </w:rPr>
        <w:t>Yüklenicinin avans almak için İdareye yapacağı yazılı müracaatında bu avansın yukarıdaki amaca uygun olarak kullanacağını bu avansı tahsis edeceği hususlara ait miktar ve tutarları ve itfa tarihlerini bildirmesi ve avans hükümlerine uyacağını taahhüt etmesi şarttır.</w:t>
      </w:r>
    </w:p>
    <w:p w:rsidR="00F874B5" w:rsidRPr="00096782" w:rsidRDefault="00F874B5" w:rsidP="00096782">
      <w:pPr>
        <w:ind w:firstLine="709"/>
        <w:jc w:val="both"/>
        <w:rPr>
          <w:sz w:val="16"/>
          <w:szCs w:val="16"/>
        </w:rPr>
      </w:pPr>
      <w:r w:rsidRPr="00096782">
        <w:rPr>
          <w:b/>
          <w:sz w:val="16"/>
          <w:szCs w:val="16"/>
        </w:rPr>
        <w:t>13.5.1</w:t>
      </w:r>
      <w:r w:rsidRPr="00096782">
        <w:rPr>
          <w:sz w:val="16"/>
          <w:szCs w:val="16"/>
        </w:rPr>
        <w:t xml:space="preserve">Yüklenici aldığı bu avansı, bildirdiği yerlere sarf ettiğini gösteren fatura ve benzeri geçerli belgeleri en kısa zamanda İdareye verecektir. </w:t>
      </w:r>
    </w:p>
    <w:p w:rsidR="00F874B5" w:rsidRPr="00096782" w:rsidRDefault="00F874B5" w:rsidP="00096782">
      <w:pPr>
        <w:ind w:firstLine="709"/>
        <w:jc w:val="both"/>
        <w:rPr>
          <w:sz w:val="16"/>
          <w:szCs w:val="16"/>
        </w:rPr>
      </w:pPr>
      <w:r w:rsidRPr="00096782">
        <w:rPr>
          <w:b/>
          <w:sz w:val="16"/>
          <w:szCs w:val="16"/>
        </w:rPr>
        <w:t>13.5.2</w:t>
      </w:r>
      <w:r w:rsidRPr="00096782">
        <w:rPr>
          <w:sz w:val="16"/>
          <w:szCs w:val="16"/>
        </w:rPr>
        <w:t xml:space="preserve"> İdare, iş programının aksaması veya avansın şartlara uygun sarf edilmemesi veya makul bir süre içerisinde işe başlanılmamış olması hallerinde, mahsubu yapılmamış avansı veya bakiyesini bu halleri takip eden ilk hakedişten defaten kesmeye, bu yetmediği veya hakedişi bulunmadığı takdirde avans teminatını nakde çevirmeye her zaman yetkilidir. </w:t>
      </w:r>
    </w:p>
    <w:p w:rsidR="00F874B5" w:rsidRPr="00096782" w:rsidRDefault="00F874B5" w:rsidP="00096782">
      <w:pPr>
        <w:ind w:firstLine="709"/>
        <w:jc w:val="both"/>
        <w:rPr>
          <w:sz w:val="16"/>
          <w:szCs w:val="16"/>
        </w:rPr>
      </w:pPr>
      <w:r w:rsidRPr="00096782">
        <w:rPr>
          <w:b/>
          <w:sz w:val="16"/>
          <w:szCs w:val="16"/>
        </w:rPr>
        <w:t>13.6</w:t>
      </w:r>
      <w:r w:rsidRPr="00096782">
        <w:rPr>
          <w:sz w:val="16"/>
          <w:szCs w:val="16"/>
        </w:rPr>
        <w:t>.Avans mahsubu aşağıda yazılı esaslar dahilinde yapılır.</w:t>
      </w:r>
    </w:p>
    <w:p w:rsidR="00F874B5" w:rsidRPr="00096782" w:rsidRDefault="00F874B5" w:rsidP="00096782">
      <w:pPr>
        <w:ind w:firstLine="709"/>
        <w:jc w:val="both"/>
        <w:rPr>
          <w:sz w:val="16"/>
          <w:szCs w:val="16"/>
        </w:rPr>
      </w:pPr>
      <w:r w:rsidRPr="00096782">
        <w:rPr>
          <w:b/>
          <w:sz w:val="16"/>
          <w:szCs w:val="16"/>
        </w:rPr>
        <w:t>13.6.1</w:t>
      </w:r>
      <w:r w:rsidRPr="00096782">
        <w:rPr>
          <w:sz w:val="16"/>
          <w:szCs w:val="16"/>
        </w:rPr>
        <w:t xml:space="preserve">. Avans mahsup oranı, avans verilme oranının %......(İdari Şartnamedeki oran yazılacaktır)......... fazlasıdır. </w:t>
      </w:r>
    </w:p>
    <w:p w:rsidR="00F874B5" w:rsidRPr="00096782" w:rsidRDefault="00F874B5" w:rsidP="00096782">
      <w:pPr>
        <w:ind w:firstLine="709"/>
        <w:jc w:val="both"/>
        <w:rPr>
          <w:sz w:val="16"/>
          <w:szCs w:val="16"/>
        </w:rPr>
      </w:pPr>
      <w:r w:rsidRPr="00096782">
        <w:rPr>
          <w:b/>
          <w:sz w:val="16"/>
          <w:szCs w:val="16"/>
        </w:rPr>
        <w:t>13.6.2.</w:t>
      </w:r>
      <w:r w:rsidRPr="00096782">
        <w:rPr>
          <w:sz w:val="16"/>
          <w:szCs w:val="16"/>
        </w:rPr>
        <w:t xml:space="preserve"> Avans, verildiği tarihten itibaren her bir hakediş tahakkuk tutarına avans mahsup oranı uygulanarak, hakedişlerden kesinti yapılmak suretiyle mahsup edilir. Mahsup edilen miktar kadar avans teminatı iade edilir. Eğer varsa avans bakiyesi son geçici hakedişten yüzde oranına bakılmaksızın tamamen kesilir.</w:t>
      </w:r>
    </w:p>
    <w:p w:rsidR="00F874B5" w:rsidRPr="00096782" w:rsidRDefault="00F874B5" w:rsidP="00096782">
      <w:pPr>
        <w:ind w:firstLine="709"/>
        <w:jc w:val="both"/>
        <w:rPr>
          <w:sz w:val="16"/>
          <w:szCs w:val="16"/>
        </w:rPr>
      </w:pPr>
      <w:r w:rsidRPr="00096782">
        <w:rPr>
          <w:b/>
          <w:sz w:val="16"/>
          <w:szCs w:val="16"/>
        </w:rPr>
        <w:t>13.6.3</w:t>
      </w:r>
      <w:r w:rsidRPr="00096782">
        <w:rPr>
          <w:sz w:val="16"/>
          <w:szCs w:val="16"/>
        </w:rPr>
        <w:t xml:space="preserve">.Hakediş tutarı yetmediği takdirde farkı, avans teminatından karşılanmak suretiyle mahsup edilir. İşin tasfiye edilmesi halinde, Yüklenici  tasfiye kabul tarihinden itibaren bir ay içerisinde avans bakiyesini nakden ödemek zorundadır. Bu müddet sonunda ödeme yapılmadığı takdirde avans bakiyesi, avans teminatından karşılanmak suretiyle mahsup edilir. </w:t>
      </w:r>
    </w:p>
    <w:p w:rsidR="00F874B5" w:rsidRDefault="00F874B5" w:rsidP="00096782">
      <w:pPr>
        <w:ind w:firstLine="709"/>
        <w:jc w:val="both"/>
      </w:pPr>
      <w:r w:rsidRPr="00096782">
        <w:rPr>
          <w:b/>
          <w:sz w:val="16"/>
          <w:szCs w:val="16"/>
        </w:rPr>
        <w:t>13.7</w:t>
      </w:r>
      <w:r w:rsidRPr="00096782">
        <w:rPr>
          <w:sz w:val="16"/>
          <w:szCs w:val="16"/>
        </w:rPr>
        <w:t xml:space="preserve"> Verilen avans hiçbir surette başkalarına devir veya temlik edilemez.” </w:t>
      </w:r>
    </w:p>
  </w:footnote>
  <w:footnote w:id="25">
    <w:p w:rsidR="00F874B5" w:rsidRPr="00096782" w:rsidRDefault="00F874B5" w:rsidP="00096782">
      <w:pPr>
        <w:jc w:val="both"/>
        <w:rPr>
          <w:sz w:val="16"/>
          <w:szCs w:val="16"/>
        </w:rPr>
      </w:pPr>
    </w:p>
    <w:p w:rsidR="00F874B5" w:rsidRPr="00096782" w:rsidRDefault="00F874B5" w:rsidP="00096782">
      <w:pPr>
        <w:jc w:val="both"/>
        <w:rPr>
          <w:sz w:val="16"/>
          <w:szCs w:val="16"/>
        </w:rPr>
      </w:pPr>
      <w:r w:rsidRPr="00096782">
        <w:rPr>
          <w:sz w:val="16"/>
          <w:szCs w:val="16"/>
        </w:rPr>
        <w:t xml:space="preserve"> </w:t>
      </w:r>
      <w:r w:rsidRPr="00096782">
        <w:rPr>
          <w:rStyle w:val="DipnotBavurusu"/>
          <w:sz w:val="16"/>
          <w:szCs w:val="16"/>
        </w:rPr>
        <w:footnoteRef/>
      </w:r>
      <w:r w:rsidRPr="00096782">
        <w:rPr>
          <w:sz w:val="16"/>
          <w:szCs w:val="16"/>
        </w:rPr>
        <w:t xml:space="preserve"> (1) İdari Şartnamede fiyat farkı hesaplanmasının öngörüldüğü durumlarda; bu maddede yürürlükteki fiyat farkı kararnamesi hükümlerine göre fiyat farkı hesaplanacağı belirtilerek, fiyat farkı kararnamesinin ekinde yer alan esasların ilgili hükümleri çerçevesinde gerekli düzenleme burada yapılacaktır..</w:t>
      </w:r>
    </w:p>
    <w:p w:rsidR="00F874B5" w:rsidRDefault="00F874B5" w:rsidP="00096782">
      <w:pPr>
        <w:jc w:val="both"/>
      </w:pPr>
      <w:r w:rsidRPr="00096782">
        <w:rPr>
          <w:sz w:val="16"/>
          <w:szCs w:val="16"/>
        </w:rPr>
        <w:t>(2) İdari Şartnamede fiyat farkı hesaplanmasının öngörülmediği durumlarda “Bu sözleşme kapsamında yapılan işler için fiyat farkı hesaplanmayacaktır.” ibaresi yazılacaktır.</w:t>
      </w:r>
    </w:p>
  </w:footnote>
  <w:footnote w:id="26">
    <w:p w:rsidR="00F874B5" w:rsidRPr="00096782" w:rsidRDefault="00F874B5" w:rsidP="00096782">
      <w:pPr>
        <w:pStyle w:val="DipnotMetni"/>
        <w:jc w:val="both"/>
        <w:rPr>
          <w:rFonts w:ascii="Arial" w:hAnsi="Arial"/>
          <w:sz w:val="16"/>
          <w:szCs w:val="16"/>
        </w:rPr>
      </w:pPr>
    </w:p>
    <w:p w:rsidR="00F874B5" w:rsidRDefault="00F874B5" w:rsidP="00096782">
      <w:pPr>
        <w:pStyle w:val="DipnotMetni"/>
        <w:jc w:val="both"/>
      </w:pPr>
      <w:r w:rsidRPr="00096782">
        <w:rPr>
          <w:rStyle w:val="DipnotBavurusu"/>
          <w:rFonts w:ascii="Arial" w:hAnsi="Arial"/>
          <w:sz w:val="16"/>
          <w:szCs w:val="16"/>
        </w:rPr>
        <w:footnoteRef/>
      </w:r>
      <w:r w:rsidRPr="00096782">
        <w:rPr>
          <w:rFonts w:ascii="Arial" w:hAnsi="Arial"/>
          <w:sz w:val="16"/>
          <w:szCs w:val="16"/>
        </w:rPr>
        <w:t xml:space="preserve"> </w:t>
      </w:r>
      <w:r w:rsidRPr="00096782">
        <w:rPr>
          <w:sz w:val="16"/>
          <w:szCs w:val="16"/>
        </w:rPr>
        <w:t xml:space="preserve"> İdarelerin, işin özelliği nedeniyle idari şartnamede, yüklenicinin alt yüklenici çalıştırmasını öngörmedikleri işlerde bu maddeye bu işte alt yüklenici çalıştırılmayacağı ve işlerin tamamının yüklenicinin kendisi tarafından yapılacağı hususu açıkça yazılacaktır. Alt yüklenici çalıştırılmasına izin verilmesi halinde ise, maddeye İdarenin izin verdiği alt yüklenicilerin listesi ve yapacakları iş bölümleri ile bu alt yüklenicilerin çalıştırılması ve sorumlulukları bakımından Hizmet İşleri Genel Şartnamesindeki hükümlerin uygulanacağı hususu yazılacaktır.</w:t>
      </w:r>
    </w:p>
  </w:footnote>
  <w:footnote w:id="27">
    <w:p w:rsidR="00F874B5" w:rsidRPr="00096782" w:rsidRDefault="00F874B5" w:rsidP="00096782">
      <w:pPr>
        <w:tabs>
          <w:tab w:val="left" w:pos="566"/>
        </w:tabs>
        <w:jc w:val="both"/>
        <w:rPr>
          <w:sz w:val="16"/>
          <w:szCs w:val="16"/>
        </w:rPr>
      </w:pPr>
      <w:r w:rsidRPr="00096782">
        <w:rPr>
          <w:rStyle w:val="DipnotBavurusu"/>
          <w:sz w:val="16"/>
          <w:szCs w:val="16"/>
        </w:rPr>
        <w:footnoteRef/>
      </w:r>
      <w:r w:rsidRPr="00096782">
        <w:rPr>
          <w:sz w:val="16"/>
          <w:szCs w:val="16"/>
        </w:rPr>
        <w:t xml:space="preserve"> </w:t>
      </w:r>
      <w:r w:rsidRPr="00096782">
        <w:rPr>
          <w:b/>
          <w:sz w:val="16"/>
          <w:szCs w:val="16"/>
        </w:rPr>
        <w:t>(Değişik 3/7/2009 – 27277 R.G. / 49. md.)</w:t>
      </w:r>
      <w:r w:rsidRPr="00096782">
        <w:rPr>
          <w:sz w:val="16"/>
          <w:szCs w:val="16"/>
        </w:rPr>
        <w:t xml:space="preserve">     Bu madde aşağıda belirtilen açıklamalara uygun olarak İdare tarafından düzenlenecektir:</w:t>
      </w:r>
    </w:p>
    <w:p w:rsidR="00F874B5" w:rsidRPr="00096782" w:rsidRDefault="00F874B5" w:rsidP="00096782">
      <w:pPr>
        <w:tabs>
          <w:tab w:val="left" w:pos="566"/>
        </w:tabs>
        <w:ind w:firstLineChars="297" w:firstLine="475"/>
        <w:jc w:val="both"/>
        <w:rPr>
          <w:sz w:val="16"/>
          <w:szCs w:val="16"/>
        </w:rPr>
      </w:pPr>
      <w:r w:rsidRPr="00096782">
        <w:rPr>
          <w:sz w:val="16"/>
          <w:szCs w:val="16"/>
        </w:rPr>
        <w:t xml:space="preserve"> (1) Kısmi kabul öngörülmeyen işlerde, yüklenicinin işi süresinde bitirmemesi durumunda, İdare tarafından en az on gün süreli yazılı ihtar yapılarak gecikilen her takvim günü için kesilecek ceza miktarı sözleşme bedelinin % 1’ini geçmemek üzere oran olarak belirtilecektir. Ancak, gecikmeden kaynaklanan aykırılığın işin niteliği gereği giderilmesinin mümkün olmadığı hallerde, 4735 sayılı Kanunun 20 nci maddesinin (b) bendine göre protesto çekmeye gerek kalmaksızın sözleşmenin idarece feshedilebileceği, sözleşmenin feshedilmemesi halinde ise sözleşme bedelinin % 1’ini geçmemek üzere idarece bu maddede belirlenecek oranda ceza uygulanacağı hususuna maddede yer verilecektir. </w:t>
      </w:r>
    </w:p>
    <w:p w:rsidR="00F874B5" w:rsidRPr="00096782" w:rsidRDefault="00F874B5" w:rsidP="00096782">
      <w:pPr>
        <w:tabs>
          <w:tab w:val="left" w:pos="566"/>
        </w:tabs>
        <w:ind w:firstLineChars="297" w:firstLine="475"/>
        <w:jc w:val="both"/>
        <w:rPr>
          <w:sz w:val="16"/>
          <w:szCs w:val="16"/>
        </w:rPr>
      </w:pPr>
      <w:r w:rsidRPr="00096782">
        <w:rPr>
          <w:sz w:val="16"/>
          <w:szCs w:val="16"/>
        </w:rPr>
        <w:t xml:space="preserve"> (2) Kısmi kabul öngörülen işlerde, yüklenicinin işin kısmi kabule konu olan kısmını süresinde tamamlamaması durumunda, İdare tarafından en az on gün süreli yazılı ihtar yapılarak gecikilen her takvim günü için kesilecek ceza miktarı süresinde tamamlanmayan kısmın bedelinin % 1’ini geçmemek üzere oran olarak belirtilecektir. Ancak, gecikmeden kaynaklanan aykırılığın işin niteliği gereği giderilmesinin mümkün olmadığı hallerde, 4735 sayılı Kanunun 20 nci maddesinin (b) bendine göre protesto çekmeye gerek kalmaksızın sözleşmenin idarece feshedilebileceği, sözleşmenin feshedilmemesi halinde ise sözleşme bedelinin % 1’ini geçmemek üzere idarece bu maddede belirlenecek oranda ceza uygulanacağı hususuna maddede yer verilecektir.</w:t>
      </w:r>
    </w:p>
    <w:p w:rsidR="00F874B5" w:rsidRPr="00096782" w:rsidRDefault="00F874B5" w:rsidP="00096782">
      <w:pPr>
        <w:tabs>
          <w:tab w:val="left" w:pos="566"/>
        </w:tabs>
        <w:ind w:firstLineChars="297" w:firstLine="475"/>
        <w:jc w:val="both"/>
        <w:rPr>
          <w:sz w:val="16"/>
          <w:szCs w:val="16"/>
        </w:rPr>
      </w:pPr>
      <w:r w:rsidRPr="00096782">
        <w:rPr>
          <w:sz w:val="16"/>
          <w:szCs w:val="16"/>
        </w:rPr>
        <w:t xml:space="preserve"> (3) Kısmi kabul yapılıp yapılmayacağına bakılmaksızın; işin özelliği gereği sürekli tekrar eden işlerde, işin tekrar eden kısımlarının sözleşmeye uygun olarak gerçekleştirilmemesi halinde, idarece her bir aykırılık için ayrı ayrı uygulanmak üzere kesilecek ceza miktarı sözleşme bedelinin % 1’ini geçmemek üzere oran olarak belirtilecektir. Ayrıca, bu aykırılıkların ardı ardına veya aralıklı olarak gerçekleştirilmek suretiyle belli bir sayıya ulaşması durumunda, yukarıda öngörülen ceza uygulanmakla birlikte 4735 sayılı Kanunun 20 nci maddesinin (b) bendine göre protesto çekmeye gerek kalmaksızın sözleşmenin feshedileceği hususu ile sözleşmenin bu şekilde feshedilebilmesi için gerekli olan aykırılık sayısı (iki veya daha fazla) idarece belirlenerek bu maddede yazılacaktır. Ancak ağır aykırılık hallerinde, bu aykırılık halleri maddede belirtilmek kaydıyla, aykırılık bir defa gerçekleşmiş olsa dahi yukarıda öngörülen şekilde sözleşmenin feshedilebileceği hususuna da idarece gerek görülmesi halinde bu maddede yer verilecektir.</w:t>
      </w:r>
    </w:p>
    <w:p w:rsidR="00F874B5" w:rsidRPr="00096782" w:rsidRDefault="00F874B5" w:rsidP="00096782">
      <w:pPr>
        <w:tabs>
          <w:tab w:val="left" w:pos="566"/>
        </w:tabs>
        <w:ind w:firstLineChars="297" w:firstLine="475"/>
        <w:jc w:val="both"/>
        <w:rPr>
          <w:sz w:val="16"/>
          <w:szCs w:val="16"/>
        </w:rPr>
      </w:pPr>
      <w:r w:rsidRPr="00096782">
        <w:rPr>
          <w:sz w:val="16"/>
          <w:szCs w:val="16"/>
        </w:rPr>
        <w:t xml:space="preserve"> (4) İşin tamamının ya da kısmi kabule konu olan kısmının süresinde bitirilmemesi veya işin tekrar eden kısımlarının sözleşmeye uygun olarak gerçekleştirilmemesi halleri hariç, idarece gerek görülüyorsa diğer sözleşmeye aykırılık hallerinin neler olduğu belirlenecek ve bu aykırılıkların gerçekleşmesi durumunda İdare tarafından en az on gün süreli yazılı ihtar yapılarak gecikilen her takvim günü için kesilecek ceza miktarı sözleşme bedelinin % 1’ini geçmemek üzere oran olarak belirtilecektir. Ancak, söz konusu aykırılığın işin niteliği gereği giderilmesinin mümkün olmadığı hallerde, 4735 sayılı Kanunun 20 nci maddesinin (b) bendine göre protesto çekmeye gerek kalmaksızın sözleşmenin idarece feshedilebileceği, sözleşmenin feshedilmemesi halinde ise sözleşme bedelinin % 1’ini geçmemek üzere idarece bu maddede belirlenecek oranda ceza uygulanacağı hususuna maddede yer verilecektir.</w:t>
      </w:r>
    </w:p>
    <w:p w:rsidR="00F874B5" w:rsidRDefault="00F874B5" w:rsidP="00096782">
      <w:pPr>
        <w:pStyle w:val="DipnotMetni"/>
        <w:spacing w:after="120"/>
        <w:jc w:val="both"/>
      </w:pPr>
      <w:r w:rsidRPr="00096782">
        <w:rPr>
          <w:sz w:val="16"/>
          <w:szCs w:val="16"/>
        </w:rPr>
        <w:t xml:space="preserve"> (5) İdare tarafından kesilecek cezanın toplam tutarının, hiçbir durumda, sözleşme bedelinin % 30’unu geçmeyeceği hususu da bu maddede belirtilecektir.</w:t>
      </w:r>
    </w:p>
  </w:footnote>
  <w:footnote w:id="28">
    <w:p w:rsidR="00F874B5" w:rsidRDefault="00F874B5" w:rsidP="00096782">
      <w:pPr>
        <w:pStyle w:val="DipnotMetni"/>
      </w:pPr>
      <w:r w:rsidRPr="00096782">
        <w:rPr>
          <w:rStyle w:val="DipnotBavurusu"/>
          <w:sz w:val="16"/>
          <w:szCs w:val="16"/>
        </w:rPr>
        <w:footnoteRef/>
      </w:r>
      <w:r w:rsidRPr="00096782">
        <w:rPr>
          <w:sz w:val="16"/>
          <w:szCs w:val="16"/>
        </w:rPr>
        <w:t xml:space="preserve"> Birim fiyat sözleşmelerde buraya aşağıdaki hüküm yazılacaktır:</w:t>
      </w:r>
    </w:p>
  </w:footnote>
  <w:footnote w:id="29">
    <w:p w:rsidR="00F874B5" w:rsidRDefault="00F874B5" w:rsidP="00096782">
      <w:pPr>
        <w:spacing w:line="360" w:lineRule="auto"/>
        <w:jc w:val="both"/>
      </w:pPr>
      <w:r w:rsidRPr="00096782">
        <w:rPr>
          <w:rStyle w:val="DipnotBavurusu"/>
          <w:sz w:val="16"/>
          <w:szCs w:val="16"/>
        </w:rPr>
        <w:footnoteRef/>
      </w:r>
      <w:r w:rsidRPr="00096782">
        <w:rPr>
          <w:sz w:val="16"/>
          <w:szCs w:val="16"/>
        </w:rPr>
        <w:t>İşin yürütülmesi sırasında Yüklenici ile birlikte Kontrol Teşkilatı tarafından tutulması öngörülecek kayıt ve tutanaklar işin niteliğine göre Genel Şartnamedeki usul ve esaslar çerçevesinde burada düzenlenecektir.</w:t>
      </w:r>
    </w:p>
  </w:footnote>
  <w:footnote w:id="30">
    <w:p w:rsidR="00F874B5" w:rsidRPr="00096782" w:rsidRDefault="00F874B5" w:rsidP="00096782">
      <w:pPr>
        <w:pStyle w:val="DipnotMetni"/>
        <w:jc w:val="both"/>
        <w:rPr>
          <w:sz w:val="16"/>
          <w:szCs w:val="16"/>
        </w:rPr>
      </w:pPr>
    </w:p>
    <w:p w:rsidR="00F874B5" w:rsidRDefault="00F874B5" w:rsidP="00096782">
      <w:pPr>
        <w:pStyle w:val="DipnotMetni"/>
        <w:jc w:val="both"/>
      </w:pPr>
      <w:r w:rsidRPr="00096782">
        <w:rPr>
          <w:rStyle w:val="DipnotBavurusu"/>
          <w:sz w:val="16"/>
          <w:szCs w:val="16"/>
        </w:rPr>
        <w:footnoteRef/>
      </w:r>
      <w:r w:rsidRPr="00096782">
        <w:rPr>
          <w:sz w:val="16"/>
          <w:szCs w:val="16"/>
        </w:rPr>
        <w:t xml:space="preserve"> Kısmi kabul öngörülüyorsa, işin hangi kısımlarının hangi tarihlerde tamamlanmış olması gerekeceği belirtilecektir. Kısmi kabul öngörülmemişse bu maddeye “madde boş bırakılmıştır.” yazılacaktır.</w:t>
      </w:r>
    </w:p>
  </w:footnote>
  <w:footnote w:id="31">
    <w:p w:rsidR="00F874B5" w:rsidRPr="00096782" w:rsidRDefault="00F874B5" w:rsidP="00096782">
      <w:pPr>
        <w:jc w:val="both"/>
        <w:rPr>
          <w:sz w:val="16"/>
          <w:szCs w:val="16"/>
        </w:rPr>
      </w:pPr>
    </w:p>
    <w:p w:rsidR="00F874B5" w:rsidRDefault="00F874B5" w:rsidP="00096782">
      <w:pPr>
        <w:jc w:val="both"/>
      </w:pPr>
      <w:r w:rsidRPr="00096782">
        <w:rPr>
          <w:rStyle w:val="DipnotBavurusu"/>
          <w:sz w:val="16"/>
          <w:szCs w:val="16"/>
        </w:rPr>
        <w:footnoteRef/>
      </w:r>
      <w:r w:rsidRPr="00096782">
        <w:rPr>
          <w:sz w:val="16"/>
          <w:szCs w:val="16"/>
        </w:rPr>
        <w:t xml:space="preserve"> İş süreklilik gösteren bir mahiyette ise maddeye “Kontrol Teşkilatı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w:t>
      </w:r>
      <w:r w:rsidRPr="00F111C0">
        <w:rPr>
          <w:sz w:val="20"/>
        </w:rPr>
        <w:t xml:space="preserve"> </w:t>
      </w:r>
      <w:r w:rsidRPr="00096782">
        <w:rPr>
          <w:sz w:val="16"/>
          <w:szCs w:val="16"/>
        </w:rPr>
        <w:t>ederse Kontrol Teşkilatının kayıtları esas alınır ve bu kayıtların doğruluğu Yüklenici tarafından kabul edilmiş sayılır” ibaresi eklenecektir.</w:t>
      </w:r>
    </w:p>
  </w:footnote>
  <w:footnote w:id="32">
    <w:p w:rsidR="00F874B5" w:rsidRPr="00096782" w:rsidRDefault="00F874B5" w:rsidP="00096782">
      <w:pPr>
        <w:jc w:val="both"/>
        <w:rPr>
          <w:sz w:val="16"/>
          <w:szCs w:val="16"/>
        </w:rPr>
      </w:pPr>
    </w:p>
    <w:p w:rsidR="00F874B5" w:rsidRPr="00096782" w:rsidRDefault="00F874B5" w:rsidP="00096782">
      <w:pPr>
        <w:jc w:val="both"/>
        <w:rPr>
          <w:sz w:val="16"/>
          <w:szCs w:val="16"/>
        </w:rPr>
      </w:pPr>
      <w:r w:rsidRPr="00096782">
        <w:rPr>
          <w:rStyle w:val="DipnotBavurusu"/>
          <w:sz w:val="16"/>
          <w:szCs w:val="16"/>
        </w:rPr>
        <w:footnoteRef/>
      </w:r>
      <w:r w:rsidRPr="00096782">
        <w:rPr>
          <w:sz w:val="16"/>
          <w:szCs w:val="16"/>
        </w:rPr>
        <w:t xml:space="preserve"> Kabul süresinin, işin kabule elverişli şekilde idarece teslim alınmasından itibaren kaç iş günü olacağı burada belirtilecektir.</w:t>
      </w:r>
    </w:p>
    <w:p w:rsidR="00F874B5" w:rsidRDefault="00F874B5" w:rsidP="00096782">
      <w:pPr>
        <w:jc w:val="both"/>
      </w:pPr>
    </w:p>
  </w:footnote>
  <w:footnote w:id="33">
    <w:p w:rsidR="00F874B5" w:rsidRDefault="00F874B5" w:rsidP="00096782">
      <w:pPr>
        <w:jc w:val="both"/>
      </w:pPr>
      <w:r w:rsidRPr="00096782">
        <w:rPr>
          <w:rStyle w:val="DipnotBavurusu"/>
          <w:sz w:val="16"/>
          <w:szCs w:val="16"/>
        </w:rPr>
        <w:footnoteRef/>
      </w:r>
      <w:r w:rsidRPr="00096782">
        <w:rPr>
          <w:sz w:val="16"/>
          <w:szCs w:val="16"/>
        </w:rPr>
        <w:t xml:space="preserve"> Eğer alınan hizmet ile ilgili bir garanti süresi öngörülüyorsa, işin kabulüne ilişkin özel düzenlemeler madde metnine eklenecektir.</w:t>
      </w:r>
    </w:p>
  </w:footnote>
  <w:footnote w:id="34">
    <w:p w:rsidR="00F874B5" w:rsidRPr="00096782" w:rsidRDefault="00F874B5" w:rsidP="00096782">
      <w:pPr>
        <w:jc w:val="both"/>
        <w:rPr>
          <w:sz w:val="16"/>
          <w:szCs w:val="16"/>
        </w:rPr>
      </w:pPr>
    </w:p>
    <w:p w:rsidR="00F874B5" w:rsidRPr="00096782" w:rsidRDefault="00F874B5" w:rsidP="00096782">
      <w:pPr>
        <w:jc w:val="both"/>
        <w:rPr>
          <w:sz w:val="16"/>
          <w:szCs w:val="16"/>
        </w:rPr>
      </w:pPr>
      <w:r w:rsidRPr="00096782">
        <w:rPr>
          <w:rStyle w:val="DipnotBavurusu"/>
          <w:sz w:val="16"/>
          <w:szCs w:val="16"/>
        </w:rPr>
        <w:footnoteRef/>
      </w:r>
      <w:r w:rsidRPr="00096782">
        <w:rPr>
          <w:sz w:val="16"/>
          <w:szCs w:val="16"/>
        </w:rPr>
        <w:t xml:space="preserve"> </w:t>
      </w:r>
      <w:r w:rsidRPr="00096782">
        <w:rPr>
          <w:b/>
          <w:sz w:val="16"/>
          <w:szCs w:val="16"/>
        </w:rPr>
        <w:t>(Değişik 3/7/2009 – 27277 R.G. / 50. md.)</w:t>
      </w:r>
      <w:r w:rsidRPr="00096782">
        <w:rPr>
          <w:sz w:val="16"/>
          <w:szCs w:val="16"/>
        </w:rPr>
        <w:t xml:space="preserve"> İşin ve/veya işyerlerinin yüklenici tarafından sigortalattırılması isteniyorsa bu sorumluluğun da yükleniciye ait olduğu hususu burada belirtilecektir.</w:t>
      </w:r>
    </w:p>
    <w:p w:rsidR="00F874B5" w:rsidRDefault="00F874B5" w:rsidP="00096782">
      <w:pPr>
        <w:jc w:val="both"/>
      </w:pPr>
    </w:p>
  </w:footnote>
  <w:footnote w:id="35">
    <w:p w:rsidR="00F874B5" w:rsidRPr="00096782" w:rsidRDefault="00F874B5" w:rsidP="00096782">
      <w:pPr>
        <w:jc w:val="both"/>
        <w:rPr>
          <w:sz w:val="16"/>
          <w:szCs w:val="16"/>
        </w:rPr>
      </w:pPr>
      <w:r w:rsidRPr="00096782">
        <w:rPr>
          <w:rStyle w:val="DipnotBavurusu"/>
          <w:sz w:val="16"/>
          <w:szCs w:val="16"/>
        </w:rPr>
        <w:footnoteRef/>
      </w:r>
      <w:r w:rsidRPr="00096782">
        <w:rPr>
          <w:sz w:val="16"/>
          <w:szCs w:val="16"/>
        </w:rPr>
        <w:t xml:space="preserve"> </w:t>
      </w:r>
      <w:r w:rsidRPr="00096782">
        <w:rPr>
          <w:b/>
          <w:sz w:val="16"/>
          <w:szCs w:val="16"/>
        </w:rPr>
        <w:t xml:space="preserve">(Değişik 3/7/2009 – 27277 R.G. / 50. md.) </w:t>
      </w:r>
      <w:r w:rsidRPr="00096782">
        <w:rPr>
          <w:sz w:val="16"/>
          <w:szCs w:val="16"/>
        </w:rPr>
        <w:t>21.1. maddesinde işin ve/veya işyerlerinin yüklenici tarafından sigortalattırılacağı belirtilmişse, işin nitelik ve özelliğine göre, sigorta türleri ile teminat kapsam ve limitleri tereddüde yer bırakmayacak şekilde burada belirtilecektir. İdare tarafından 21.1. maddesinde işin ve/veya işyerlerinin yüklenici tarafından sigortalattırılmasına ilişkin bir düzenleme yapılmaması halinde ise 21.2.1. maddesine “Bu madde boş bırakılmıştır” yazılacaktır.</w:t>
      </w:r>
    </w:p>
    <w:p w:rsidR="00F874B5" w:rsidRDefault="00F874B5" w:rsidP="00096782">
      <w:pPr>
        <w:jc w:val="both"/>
      </w:pPr>
    </w:p>
  </w:footnote>
  <w:footnote w:id="36">
    <w:p w:rsidR="00F874B5" w:rsidRDefault="00F874B5" w:rsidP="00096782">
      <w:pPr>
        <w:pStyle w:val="DipnotMetni"/>
        <w:jc w:val="both"/>
      </w:pPr>
      <w:r w:rsidRPr="00096782">
        <w:rPr>
          <w:rStyle w:val="DipnotBavurusu"/>
          <w:sz w:val="16"/>
          <w:szCs w:val="16"/>
        </w:rPr>
        <w:footnoteRef/>
      </w:r>
      <w:r w:rsidRPr="00096782">
        <w:rPr>
          <w:sz w:val="16"/>
          <w:szCs w:val="16"/>
        </w:rPr>
        <w:t xml:space="preserve"> Yüklenici, gerçek veya tüzel tek bir kişi ise buraya; 4735 sayılı Kanunun 17 nci maddesine göre hareket edileceği yazılacak, yüklenici eğer ortak girişim ise iş ortaklığı veya konsorsiyum olmasına göre aynı kanunun 18 inci maddesine uygun olarak bu madde düzenlenecektir.</w:t>
      </w:r>
    </w:p>
  </w:footnote>
  <w:footnote w:id="37">
    <w:p w:rsidR="00F874B5" w:rsidRPr="00096782" w:rsidRDefault="00F874B5" w:rsidP="00096782">
      <w:pPr>
        <w:spacing w:after="60"/>
        <w:jc w:val="both"/>
        <w:rPr>
          <w:sz w:val="16"/>
          <w:szCs w:val="16"/>
        </w:rPr>
      </w:pPr>
      <w:r w:rsidRPr="00096782">
        <w:rPr>
          <w:rStyle w:val="DipnotBavurusu"/>
          <w:sz w:val="16"/>
          <w:szCs w:val="16"/>
        </w:rPr>
        <w:footnoteRef/>
      </w:r>
      <w:r w:rsidRPr="00096782">
        <w:rPr>
          <w:sz w:val="16"/>
          <w:szCs w:val="16"/>
        </w:rPr>
        <w:t xml:space="preserve"> (1) Götürü Bedel Sözleşme yapılması öngörülen hizmet alımı ihalelerinde bu madde aşağıdaki şekilde düzenlenecektir:</w:t>
      </w:r>
    </w:p>
    <w:p w:rsidR="00F874B5" w:rsidRPr="00096782" w:rsidRDefault="00F874B5" w:rsidP="00096782">
      <w:pPr>
        <w:spacing w:after="60"/>
        <w:jc w:val="both"/>
        <w:rPr>
          <w:sz w:val="16"/>
          <w:szCs w:val="16"/>
        </w:rPr>
      </w:pPr>
      <w:r w:rsidRPr="00096782">
        <w:rPr>
          <w:sz w:val="16"/>
          <w:szCs w:val="16"/>
        </w:rPr>
        <w:t>“Bu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F874B5" w:rsidRPr="00096782" w:rsidRDefault="00F874B5" w:rsidP="00096782">
      <w:pPr>
        <w:spacing w:after="60"/>
        <w:jc w:val="both"/>
        <w:rPr>
          <w:sz w:val="16"/>
          <w:szCs w:val="16"/>
        </w:rPr>
      </w:pPr>
      <w:r w:rsidRPr="00096782">
        <w:rPr>
          <w:sz w:val="16"/>
          <w:szCs w:val="16"/>
        </w:rPr>
        <w:t>(2) Birim Fiyat Sözleşme yapılması öngörülen hizmet alım ihalelerinde ise bu madde aşağıdaki şekilde düzenlenecektir:</w:t>
      </w:r>
    </w:p>
    <w:p w:rsidR="00F874B5" w:rsidRPr="00096782" w:rsidRDefault="00F874B5" w:rsidP="00096782">
      <w:pPr>
        <w:spacing w:after="60"/>
        <w:ind w:firstLine="340"/>
        <w:jc w:val="both"/>
        <w:rPr>
          <w:sz w:val="16"/>
          <w:szCs w:val="16"/>
        </w:rPr>
      </w:pPr>
      <w:r w:rsidRPr="00096782">
        <w:rPr>
          <w:sz w:val="16"/>
          <w:szCs w:val="16"/>
        </w:rPr>
        <w:t>“ Öngörülemeyen durumlar nedeniyle iş artışının zorunlu olması halinde, işin;</w:t>
      </w:r>
    </w:p>
    <w:p w:rsidR="00F874B5" w:rsidRPr="00096782" w:rsidRDefault="00F874B5" w:rsidP="00096782">
      <w:pPr>
        <w:spacing w:after="60"/>
        <w:ind w:firstLine="340"/>
        <w:jc w:val="both"/>
        <w:rPr>
          <w:sz w:val="16"/>
          <w:szCs w:val="16"/>
        </w:rPr>
      </w:pPr>
      <w:r w:rsidRPr="00096782">
        <w:rPr>
          <w:sz w:val="16"/>
          <w:szCs w:val="16"/>
        </w:rPr>
        <w:t xml:space="preserve">a) Sözleşmeye konu hizmet içinde kalması, </w:t>
      </w:r>
    </w:p>
    <w:p w:rsidR="00F874B5" w:rsidRPr="00096782" w:rsidRDefault="00F874B5" w:rsidP="00096782">
      <w:pPr>
        <w:spacing w:after="60"/>
        <w:ind w:firstLine="340"/>
        <w:jc w:val="both"/>
        <w:rPr>
          <w:sz w:val="16"/>
          <w:szCs w:val="16"/>
        </w:rPr>
      </w:pPr>
      <w:r w:rsidRPr="00096782">
        <w:rPr>
          <w:sz w:val="16"/>
          <w:szCs w:val="16"/>
        </w:rPr>
        <w:t xml:space="preserve">b) İdareyi külfete sokmaksızın asıl işten ayrılmasının teknik veya ekonomik olarak mümkün olmaması, </w:t>
      </w:r>
    </w:p>
    <w:p w:rsidR="00F874B5" w:rsidRPr="00096782" w:rsidRDefault="00F874B5" w:rsidP="00096782">
      <w:pPr>
        <w:tabs>
          <w:tab w:val="left" w:pos="567"/>
          <w:tab w:val="left" w:leader="dot" w:pos="8789"/>
        </w:tabs>
        <w:spacing w:after="120"/>
        <w:jc w:val="both"/>
        <w:rPr>
          <w:sz w:val="16"/>
          <w:szCs w:val="16"/>
        </w:rPr>
      </w:pPr>
      <w:r w:rsidRPr="00096782">
        <w:rPr>
          <w:sz w:val="16"/>
          <w:szCs w:val="16"/>
        </w:rPr>
        <w:t>şartlarıyla, sözleşme bedelinin  % 20 'sine kadar oran dahilinde, süre hariç sözleşme ve ihale dokümanındaki hükümler çerçevesinde ilave iş aynı yükleniciye yaptırılabilir.</w:t>
      </w:r>
    </w:p>
    <w:p w:rsidR="00F874B5" w:rsidRPr="00096782" w:rsidRDefault="00F874B5" w:rsidP="00096782">
      <w:pPr>
        <w:tabs>
          <w:tab w:val="left" w:pos="0"/>
          <w:tab w:val="left" w:pos="360"/>
          <w:tab w:val="left" w:pos="540"/>
        </w:tabs>
        <w:jc w:val="both"/>
        <w:rPr>
          <w:sz w:val="16"/>
          <w:szCs w:val="16"/>
        </w:rPr>
      </w:pPr>
      <w:r w:rsidRPr="00096782">
        <w:rPr>
          <w:sz w:val="16"/>
          <w:szCs w:val="16"/>
        </w:rPr>
        <w:t>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rsidR="00F874B5" w:rsidRDefault="00F874B5" w:rsidP="00096782">
      <w:pPr>
        <w:spacing w:after="60"/>
        <w:jc w:val="both"/>
      </w:pPr>
      <w:r w:rsidRPr="00096782">
        <w:rPr>
          <w:sz w:val="16"/>
          <w:szCs w:val="16"/>
        </w:rPr>
        <w:t>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footnote>
  <w:footnote w:id="38">
    <w:p w:rsidR="00F874B5" w:rsidRDefault="00F874B5" w:rsidP="00096782">
      <w:pPr>
        <w:jc w:val="both"/>
      </w:pPr>
      <w:r w:rsidRPr="00096782">
        <w:rPr>
          <w:rStyle w:val="DipnotBavurusu"/>
          <w:sz w:val="16"/>
          <w:szCs w:val="16"/>
        </w:rPr>
        <w:footnoteRef/>
      </w:r>
      <w:r w:rsidRPr="00096782">
        <w:rPr>
          <w:sz w:val="16"/>
          <w:szCs w:val="16"/>
        </w:rPr>
        <w:t xml:space="preserve"> İdare, sözleşme hükümleri çerçevesinde yürütülen hizmetin konusu olan veya hizmetin ifası sırasında veya ifası nedeniyle meydana getirilen ve Genel Şartnamede belirtilen veya bu türden fikri ve sınai mülkiyet konusu olan haklardan hangisi veya hangilerine, ne kadar süreyle ve ne gibi şartlarla sahip olacağını tereddüde yer bırakmayacak şekilde burada düzenleyecektir.</w:t>
      </w:r>
    </w:p>
  </w:footnote>
  <w:footnote w:id="39">
    <w:p w:rsidR="00F874B5" w:rsidRPr="00096782" w:rsidRDefault="00F874B5" w:rsidP="00096782">
      <w:pPr>
        <w:jc w:val="both"/>
        <w:rPr>
          <w:sz w:val="16"/>
          <w:szCs w:val="16"/>
        </w:rPr>
      </w:pPr>
    </w:p>
    <w:p w:rsidR="00F874B5" w:rsidRDefault="00F874B5" w:rsidP="00096782">
      <w:pPr>
        <w:jc w:val="both"/>
      </w:pPr>
      <w:r w:rsidRPr="00096782">
        <w:rPr>
          <w:rStyle w:val="DipnotBavurusu"/>
          <w:sz w:val="16"/>
          <w:szCs w:val="16"/>
        </w:rPr>
        <w:footnoteRef/>
      </w:r>
      <w:r w:rsidRPr="00096782">
        <w:rPr>
          <w:sz w:val="16"/>
          <w:szCs w:val="16"/>
        </w:rPr>
        <w:t xml:space="preserve"> İhale konusu hizmet alımlarında, montaj, işletmeye alma, eğitim, bakım-onarım, yedek parça gibi destek hizmetlerine ihtiyaç duyulması halinde bunlara ait şartlar ayrıntılı olarak burada belirtilecektir.</w:t>
      </w:r>
    </w:p>
  </w:footnote>
  <w:footnote w:id="40">
    <w:p w:rsidR="00F874B5" w:rsidRPr="00096782" w:rsidRDefault="00F874B5" w:rsidP="00096782">
      <w:pPr>
        <w:jc w:val="both"/>
        <w:rPr>
          <w:sz w:val="16"/>
          <w:szCs w:val="16"/>
        </w:rPr>
      </w:pPr>
    </w:p>
    <w:p w:rsidR="00F874B5" w:rsidRDefault="00F874B5" w:rsidP="00096782">
      <w:pPr>
        <w:jc w:val="both"/>
      </w:pPr>
      <w:r w:rsidRPr="00096782">
        <w:rPr>
          <w:rStyle w:val="DipnotBavurusu"/>
          <w:sz w:val="16"/>
          <w:szCs w:val="16"/>
        </w:rPr>
        <w:footnoteRef/>
      </w:r>
      <w:r w:rsidRPr="00096782">
        <w:rPr>
          <w:sz w:val="16"/>
          <w:szCs w:val="16"/>
        </w:rPr>
        <w:t xml:space="preserve"> Alınan hizmet ile ilgili olarak eğer bir garanti söz konusu ise; garanti süresi ve garanti ile ilgili  diğer hükümlere bu maddede yer verilecektir.</w:t>
      </w:r>
    </w:p>
  </w:footnote>
  <w:footnote w:id="41">
    <w:p w:rsidR="00F874B5" w:rsidRDefault="00F874B5" w:rsidP="00096782">
      <w:pPr>
        <w:jc w:val="both"/>
      </w:pPr>
      <w:r w:rsidRPr="00096782">
        <w:rPr>
          <w:rStyle w:val="DipnotBavurusu"/>
          <w:sz w:val="16"/>
          <w:szCs w:val="16"/>
        </w:rPr>
        <w:footnoteRef/>
      </w:r>
      <w:r w:rsidRPr="00096782">
        <w:rPr>
          <w:sz w:val="16"/>
          <w:szCs w:val="16"/>
        </w:rPr>
        <w:t>İdarelerce, bu Tip Sözleşmede hüküm bulunmayan hallerde, ihale dokümanına, 4734 ve 4735 sayılı Kanun hükümlerine ve bunlara ilişkin olarak Kamu İhale Kurumu tarafından yayımlanan Hizmet İşleri Genel Şartnamesi ile diğer düzenleyici mevzuata ve emredici hukuk kurallarına aykırı olmamak ve bu Tip Sözleşme hükümlerinde değişiklik yapmamak ya da sonuçlarını ortadan kaldırmamak üzere, işin özelliğine göre sözleşmelerde bu başlık altında bir ya da birden fazla maddeyi içerecek şekilde madde numaraları teselsül ettirilerek başka düzenlemelere yer verilebilir.</w:t>
      </w:r>
    </w:p>
  </w:footnote>
  <w:footnote w:id="42">
    <w:p w:rsidR="00F874B5" w:rsidRPr="00096782" w:rsidRDefault="00F874B5" w:rsidP="00096782">
      <w:pPr>
        <w:jc w:val="both"/>
        <w:rPr>
          <w:sz w:val="16"/>
          <w:szCs w:val="16"/>
        </w:rPr>
      </w:pPr>
    </w:p>
    <w:p w:rsidR="00F874B5" w:rsidRPr="00096782" w:rsidRDefault="00F874B5" w:rsidP="00096782">
      <w:pPr>
        <w:jc w:val="both"/>
        <w:rPr>
          <w:sz w:val="16"/>
          <w:szCs w:val="16"/>
        </w:rPr>
      </w:pPr>
      <w:r w:rsidRPr="00096782">
        <w:rPr>
          <w:rStyle w:val="DipnotBavurusu"/>
          <w:sz w:val="16"/>
          <w:szCs w:val="16"/>
        </w:rPr>
        <w:footnoteRef/>
      </w:r>
      <w:r w:rsidRPr="00096782">
        <w:rPr>
          <w:sz w:val="16"/>
          <w:szCs w:val="16"/>
        </w:rPr>
        <w:t xml:space="preserve">  a) Sözleşmenin yürütülmesi sırasında taraflar arasında doğabilecek anlaşmazlıkların esas olarak Türk Mahkemelerince çözümlenmesi öngörülecektir. Bu durumda madde metni aşağıdaki şekilde düzenlenecektir:</w:t>
      </w:r>
    </w:p>
    <w:p w:rsidR="00F874B5" w:rsidRPr="00096782" w:rsidRDefault="00F874B5" w:rsidP="00096782">
      <w:pPr>
        <w:ind w:firstLine="709"/>
        <w:jc w:val="both"/>
        <w:rPr>
          <w:sz w:val="16"/>
          <w:szCs w:val="16"/>
        </w:rPr>
      </w:pPr>
      <w:r w:rsidRPr="00096782">
        <w:rPr>
          <w:sz w:val="16"/>
          <w:szCs w:val="16"/>
        </w:rPr>
        <w:t xml:space="preserve"> “</w:t>
      </w:r>
      <w:r w:rsidRPr="00096782">
        <w:rPr>
          <w:b/>
          <w:sz w:val="16"/>
          <w:szCs w:val="16"/>
        </w:rPr>
        <w:t>37.1.</w:t>
      </w:r>
      <w:r w:rsidRPr="00096782">
        <w:rPr>
          <w:sz w:val="16"/>
          <w:szCs w:val="16"/>
        </w:rPr>
        <w:t xml:space="preserve"> Bu sözleşme ve eklerinin uygulanmasından doğabilecek her türlü anlaşmazlığın çözümünde .....................(İdarenin bulunduğu yer mahkemesi yazılacaktır)………....mahkemeleri ve icra daireleri yetkilidir.” </w:t>
      </w:r>
    </w:p>
    <w:p w:rsidR="00F874B5" w:rsidRPr="00096782" w:rsidRDefault="00F874B5" w:rsidP="00096782">
      <w:pPr>
        <w:jc w:val="both"/>
        <w:rPr>
          <w:sz w:val="16"/>
          <w:szCs w:val="16"/>
        </w:rPr>
      </w:pPr>
      <w:r w:rsidRPr="00096782">
        <w:rPr>
          <w:sz w:val="16"/>
          <w:szCs w:val="16"/>
        </w:rPr>
        <w:t xml:space="preserve">     b) Uluslararası katılıma açık şekilde yapılan ihalelerde, sözleşmenin yürütülmesi sırasında taraflar arasında çıkabilecek anlaşmazlıkların  çözümüne ilişkin olarak milletlerarası tahkim öngörülmesi halinde buraya aşağıdaki metin yazılacaktır:</w:t>
      </w:r>
    </w:p>
    <w:p w:rsidR="00F874B5" w:rsidRPr="00096782" w:rsidRDefault="00F874B5" w:rsidP="00096782">
      <w:pPr>
        <w:ind w:firstLine="709"/>
        <w:jc w:val="both"/>
        <w:rPr>
          <w:sz w:val="16"/>
          <w:szCs w:val="16"/>
        </w:rPr>
      </w:pPr>
      <w:r w:rsidRPr="00096782">
        <w:rPr>
          <w:sz w:val="16"/>
          <w:szCs w:val="16"/>
        </w:rPr>
        <w:t xml:space="preserve"> “</w:t>
      </w:r>
      <w:r w:rsidRPr="00096782">
        <w:rPr>
          <w:b/>
          <w:sz w:val="16"/>
          <w:szCs w:val="16"/>
        </w:rPr>
        <w:t>37.1.</w:t>
      </w:r>
      <w:r w:rsidRPr="00096782">
        <w:rPr>
          <w:sz w:val="16"/>
          <w:szCs w:val="16"/>
        </w:rPr>
        <w:t xml:space="preserve"> 4686 sayılı Milletlerarası Tahkim Kanununun 2 nci maddesinin 1 inci fıkrasının 1 nolu bendinde sayılan hallerin dışındaki tüm durumlarda; </w:t>
      </w:r>
    </w:p>
    <w:p w:rsidR="00F874B5" w:rsidRPr="00096782" w:rsidRDefault="00F874B5" w:rsidP="00096782">
      <w:pPr>
        <w:ind w:firstLine="709"/>
        <w:jc w:val="both"/>
        <w:rPr>
          <w:sz w:val="16"/>
          <w:szCs w:val="16"/>
        </w:rPr>
      </w:pPr>
      <w:r w:rsidRPr="00096782">
        <w:rPr>
          <w:sz w:val="16"/>
          <w:szCs w:val="16"/>
        </w:rPr>
        <w:t xml:space="preserve"> </w:t>
      </w:r>
      <w:r w:rsidRPr="00096782">
        <w:rPr>
          <w:b/>
          <w:sz w:val="16"/>
          <w:szCs w:val="16"/>
        </w:rPr>
        <w:t>37.1.1.</w:t>
      </w:r>
      <w:r w:rsidRPr="00096782">
        <w:rPr>
          <w:sz w:val="16"/>
          <w:szCs w:val="16"/>
        </w:rPr>
        <w:t xml:space="preserve"> Bu sözleşme ve eklerinin uygulanmasından doğabilecek her türlü anlaşmazlığın çözümünde .....................(İdarenin bulunduğu yer mahkemesi yazılacaktır)………....mahkemeleri ve icra daireleri yetkilidir.” </w:t>
      </w:r>
    </w:p>
    <w:p w:rsidR="00F874B5" w:rsidRPr="00096782" w:rsidRDefault="00F874B5" w:rsidP="00096782">
      <w:pPr>
        <w:ind w:firstLine="709"/>
        <w:jc w:val="both"/>
        <w:rPr>
          <w:sz w:val="16"/>
          <w:szCs w:val="16"/>
        </w:rPr>
      </w:pPr>
      <w:r w:rsidRPr="00096782">
        <w:rPr>
          <w:b/>
          <w:sz w:val="16"/>
          <w:szCs w:val="16"/>
        </w:rPr>
        <w:t>37.2.</w:t>
      </w:r>
      <w:r w:rsidRPr="00096782">
        <w:rPr>
          <w:sz w:val="16"/>
          <w:szCs w:val="16"/>
        </w:rPr>
        <w:t xml:space="preserve"> 4686 sayılı Milletlerarası Tahkim Kanununun 2 nci maddesinin 1 inci fıkrasının 1 nolu bendinde  belirtilen hallerin varlığında; </w:t>
      </w:r>
    </w:p>
    <w:p w:rsidR="00F874B5" w:rsidRPr="00096782" w:rsidRDefault="00F874B5" w:rsidP="00096782">
      <w:pPr>
        <w:ind w:firstLine="709"/>
        <w:jc w:val="both"/>
        <w:rPr>
          <w:sz w:val="16"/>
          <w:szCs w:val="16"/>
        </w:rPr>
      </w:pPr>
      <w:r w:rsidRPr="00096782">
        <w:rPr>
          <w:b/>
          <w:sz w:val="16"/>
          <w:szCs w:val="16"/>
        </w:rPr>
        <w:t>37.2.1.</w:t>
      </w:r>
      <w:r w:rsidRPr="00096782">
        <w:rPr>
          <w:sz w:val="16"/>
          <w:szCs w:val="16"/>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w:t>
      </w:r>
    </w:p>
    <w:p w:rsidR="00F874B5" w:rsidRPr="00096782" w:rsidRDefault="00F874B5" w:rsidP="00096782">
      <w:pPr>
        <w:ind w:firstLine="709"/>
        <w:jc w:val="both"/>
        <w:rPr>
          <w:sz w:val="16"/>
          <w:szCs w:val="16"/>
        </w:rPr>
      </w:pPr>
      <w:r w:rsidRPr="00096782">
        <w:rPr>
          <w:sz w:val="16"/>
          <w:szCs w:val="16"/>
        </w:rPr>
        <w:t xml:space="preserve"> </w:t>
      </w:r>
      <w:r w:rsidRPr="00096782">
        <w:rPr>
          <w:b/>
          <w:sz w:val="16"/>
          <w:szCs w:val="16"/>
        </w:rPr>
        <w:t>37.2.2.</w:t>
      </w:r>
      <w:r w:rsidRPr="00096782">
        <w:rPr>
          <w:sz w:val="16"/>
          <w:szCs w:val="16"/>
        </w:rPr>
        <w:t xml:space="preserve"> Tahkim heyeti üç hakemden oluşur. Taraflardan her biri birer hakem seçer ve bu iki hakem de otuz gün  içinde üçüncü hakemi belirler. Taraflardan biri, diğer tarafın Noter vasıtasıyla gönderilen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…......(İdarenin bulunduğu yer yazılacaktır) .......... Asliye Hukuk Mahkemesi tarafından seçilir. Üçüncü hakem başkan olarak görev yapar.</w:t>
      </w:r>
    </w:p>
    <w:p w:rsidR="00F874B5" w:rsidRPr="00096782" w:rsidRDefault="00F874B5" w:rsidP="00096782">
      <w:pPr>
        <w:jc w:val="both"/>
        <w:rPr>
          <w:sz w:val="16"/>
          <w:szCs w:val="16"/>
        </w:rPr>
      </w:pPr>
      <w:r w:rsidRPr="00096782">
        <w:rPr>
          <w:b/>
          <w:sz w:val="16"/>
          <w:szCs w:val="16"/>
        </w:rPr>
        <w:t xml:space="preserve"> </w:t>
      </w:r>
      <w:r w:rsidRPr="00096782">
        <w:rPr>
          <w:b/>
          <w:sz w:val="16"/>
          <w:szCs w:val="16"/>
        </w:rPr>
        <w:tab/>
        <w:t>37.2.3.</w:t>
      </w:r>
      <w:r w:rsidRPr="00096782">
        <w:rPr>
          <w:sz w:val="16"/>
          <w:szCs w:val="16"/>
        </w:rPr>
        <w:t xml:space="preserve"> Anlaşmazlığın esasına ilişkin maddi hukuk kuralları Türk hukukuna tabi olacaktır. Tahkimin dili Türkçe’dir. Tahkim yeri, ................................. (İdarenin bulunduğu yer yazılacaktır)..............................’dır. Yetkili mahkeme ................... (İdarenin bulunduğu yer yazılacaktır)……………… Asliye Hukuk Mahkemesi’dir.</w:t>
      </w:r>
    </w:p>
    <w:p w:rsidR="00F874B5" w:rsidRPr="00096782" w:rsidRDefault="00F874B5" w:rsidP="00096782">
      <w:pPr>
        <w:ind w:firstLine="709"/>
        <w:jc w:val="both"/>
        <w:rPr>
          <w:rStyle w:val="DipnotBavurusu"/>
          <w:sz w:val="16"/>
          <w:szCs w:val="16"/>
        </w:rPr>
      </w:pPr>
      <w:r w:rsidRPr="00096782">
        <w:rPr>
          <w:b/>
          <w:sz w:val="16"/>
          <w:szCs w:val="16"/>
        </w:rPr>
        <w:t>37.2.4.</w:t>
      </w:r>
      <w:r w:rsidRPr="00096782">
        <w:rPr>
          <w:sz w:val="16"/>
          <w:szCs w:val="16"/>
        </w:rPr>
        <w:t xml:space="preserve"> İdare veya Yüklenici tarafından hakeme başvurulmuş olması halinde dahi, Yüklenici işlere devam etmek ve işin yürütülmesine ilişkin olarak İdarece alınacak kararlara uymak zorundadır.”</w:t>
      </w:r>
      <w:r w:rsidRPr="00096782">
        <w:rPr>
          <w:sz w:val="16"/>
          <w:szCs w:val="16"/>
        </w:rPr>
        <w:tab/>
      </w:r>
    </w:p>
    <w:p w:rsidR="00F874B5" w:rsidRDefault="00F874B5" w:rsidP="00096782">
      <w:pPr>
        <w:jc w:val="both"/>
      </w:pPr>
      <w:r w:rsidRPr="00096782">
        <w:rPr>
          <w:rStyle w:val="DipnotBavurusu"/>
          <w:sz w:val="16"/>
          <w:szCs w:val="16"/>
        </w:rPr>
        <w:tab/>
      </w:r>
    </w:p>
  </w:footnote>
  <w:footnote w:id="43">
    <w:p w:rsidR="00F874B5" w:rsidRPr="00096782" w:rsidRDefault="00F874B5" w:rsidP="00096782">
      <w:pPr>
        <w:pStyle w:val="DipnotMetni"/>
        <w:jc w:val="both"/>
        <w:rPr>
          <w:sz w:val="16"/>
          <w:szCs w:val="16"/>
        </w:rPr>
      </w:pPr>
      <w:r w:rsidRPr="00096782">
        <w:rPr>
          <w:rStyle w:val="DipnotBavurusu"/>
          <w:sz w:val="16"/>
          <w:szCs w:val="16"/>
        </w:rPr>
        <w:footnoteRef/>
      </w:r>
      <w:r w:rsidRPr="00096782">
        <w:rPr>
          <w:sz w:val="16"/>
          <w:szCs w:val="16"/>
        </w:rPr>
        <w:t xml:space="preserve"> İdare, sözleşmenin notere tescili ve onaylatılmasını öngörmesi halinde aşağıdaki metni yazacaktır.</w:t>
      </w:r>
    </w:p>
    <w:p w:rsidR="00F874B5" w:rsidRPr="00096782" w:rsidRDefault="00F874B5" w:rsidP="00096782">
      <w:pPr>
        <w:pStyle w:val="DipnotMetni"/>
        <w:ind w:firstLine="709"/>
        <w:jc w:val="both"/>
        <w:rPr>
          <w:sz w:val="16"/>
          <w:szCs w:val="16"/>
        </w:rPr>
      </w:pPr>
      <w:r w:rsidRPr="00096782">
        <w:rPr>
          <w:sz w:val="16"/>
          <w:szCs w:val="16"/>
        </w:rPr>
        <w:t>“</w:t>
      </w:r>
      <w:r w:rsidRPr="00096782">
        <w:rPr>
          <w:b/>
          <w:sz w:val="16"/>
          <w:szCs w:val="16"/>
        </w:rPr>
        <w:t xml:space="preserve">38.1. </w:t>
      </w:r>
      <w:r w:rsidRPr="00096782">
        <w:rPr>
          <w:sz w:val="16"/>
          <w:szCs w:val="16"/>
        </w:rPr>
        <w:t>Bu sözleşme noter tarafından onaylanıp tescil edildiği tarihte yürürlüğe girer.”</w:t>
      </w:r>
    </w:p>
    <w:p w:rsidR="00F874B5" w:rsidRDefault="00F874B5" w:rsidP="00096782">
      <w:pPr>
        <w:pStyle w:val="DipnotMetni"/>
        <w:jc w:val="both"/>
      </w:pPr>
      <w:r w:rsidRPr="00F111C0">
        <w:t>.</w:t>
      </w:r>
    </w:p>
  </w:footnote>
  <w:footnote w:id="44">
    <w:p w:rsidR="00F874B5" w:rsidRPr="00096782" w:rsidRDefault="00F874B5" w:rsidP="00096782">
      <w:pPr>
        <w:tabs>
          <w:tab w:val="left" w:pos="0"/>
        </w:tabs>
        <w:spacing w:line="264" w:lineRule="auto"/>
        <w:jc w:val="both"/>
        <w:rPr>
          <w:sz w:val="16"/>
          <w:szCs w:val="16"/>
        </w:rPr>
      </w:pPr>
      <w:r w:rsidRPr="00096782">
        <w:rPr>
          <w:rStyle w:val="DipnotBavurusu"/>
          <w:sz w:val="16"/>
          <w:szCs w:val="16"/>
        </w:rPr>
        <w:footnoteRef/>
      </w:r>
      <w:r w:rsidRPr="00096782">
        <w:rPr>
          <w:sz w:val="16"/>
          <w:szCs w:val="16"/>
        </w:rPr>
        <w:t xml:space="preserve"> Yüklenici tarafından sözleşmenin birden fazla nüsha olarak düzenlenmesi talep edilirse madde metni aşağıdaki şekilde düzenlenecektir:</w:t>
      </w:r>
    </w:p>
    <w:p w:rsidR="00F874B5" w:rsidRPr="00096782" w:rsidRDefault="00F874B5" w:rsidP="00096782">
      <w:pPr>
        <w:tabs>
          <w:tab w:val="left" w:pos="0"/>
        </w:tabs>
        <w:spacing w:line="264" w:lineRule="auto"/>
        <w:ind w:right="23"/>
        <w:jc w:val="both"/>
        <w:rPr>
          <w:sz w:val="16"/>
          <w:szCs w:val="16"/>
        </w:rPr>
      </w:pPr>
      <w:r w:rsidRPr="00096782">
        <w:rPr>
          <w:sz w:val="16"/>
          <w:szCs w:val="16"/>
        </w:rPr>
        <w:tab/>
        <w:t>“</w:t>
      </w:r>
      <w:r w:rsidRPr="00096782">
        <w:rPr>
          <w:b/>
          <w:sz w:val="16"/>
          <w:szCs w:val="16"/>
        </w:rPr>
        <w:t>39.1.</w:t>
      </w:r>
      <w:r w:rsidRPr="00096782">
        <w:rPr>
          <w:sz w:val="16"/>
          <w:szCs w:val="16"/>
        </w:rPr>
        <w:t xml:space="preserve"> Bu sözleşme ............. maddeden ibaret olup, İdare ve Yüklenici tarafından tam olarak okunup anlaşıldıktan sonra ..…/…/……tarihinde imza altına alınmış, …….. nüshası İdarede  muhafaza edilerek ……... nüshası da yükleniciye verilmiştir.”</w:t>
      </w:r>
    </w:p>
    <w:p w:rsidR="00F874B5" w:rsidRDefault="00F874B5" w:rsidP="00096782">
      <w:pPr>
        <w:tabs>
          <w:tab w:val="left" w:pos="0"/>
        </w:tabs>
        <w:spacing w:line="264" w:lineRule="auto"/>
        <w:ind w:right="23"/>
        <w:jc w:val="both"/>
      </w:pPr>
    </w:p>
  </w:footnote>
  <w:footnote w:id="45">
    <w:p w:rsidR="00F874B5" w:rsidRDefault="00F874B5" w:rsidP="00096782">
      <w:pPr>
        <w:tabs>
          <w:tab w:val="left" w:pos="0"/>
        </w:tabs>
        <w:spacing w:line="264" w:lineRule="auto"/>
        <w:jc w:val="both"/>
      </w:pPr>
      <w:r w:rsidRPr="00096782">
        <w:rPr>
          <w:rStyle w:val="DipnotBavurusu"/>
          <w:sz w:val="16"/>
          <w:szCs w:val="16"/>
        </w:rPr>
        <w:footnoteRef/>
      </w:r>
      <w:r w:rsidRPr="00096782">
        <w:rPr>
          <w:sz w:val="16"/>
          <w:szCs w:val="16"/>
        </w:rPr>
        <w:t xml:space="preserve"> İhale yetkilisinin adı-soyadı ve unvanı yazılacaktır.</w:t>
      </w:r>
    </w:p>
  </w:footnote>
  <w:footnote w:id="46">
    <w:p w:rsidR="00F874B5" w:rsidRPr="00F111C0" w:rsidRDefault="00F874B5" w:rsidP="00096782">
      <w:pPr>
        <w:jc w:val="both"/>
        <w:rPr>
          <w:sz w:val="20"/>
        </w:rPr>
      </w:pPr>
    </w:p>
    <w:p w:rsidR="00F874B5" w:rsidRDefault="00F874B5" w:rsidP="00096782">
      <w:pPr>
        <w:jc w:val="both"/>
      </w:pPr>
      <w:r w:rsidRPr="00096782">
        <w:rPr>
          <w:rStyle w:val="DipnotBavurusu"/>
          <w:sz w:val="16"/>
          <w:szCs w:val="16"/>
        </w:rPr>
        <w:footnoteRef/>
      </w:r>
      <w:r w:rsidRPr="00096782">
        <w:rPr>
          <w:sz w:val="16"/>
          <w:szCs w:val="16"/>
        </w:rPr>
        <w:t xml:space="preserve">  Yüklenicinin (tüzel kişi olması halinde yetkili temsilcisinin) veya yetkili vekilin adı-soyadı/ticaret unvanı; Yüklenicinin ortak girişim olması halinde, bütün ortakların (ortağın tüzel kişi olması halinde ortağın yetkili temsilcisinin) adları ve soyadları yazılacaktır.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872" w:type="dxa"/>
      <w:tblInd w:w="5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72"/>
    </w:tblGrid>
    <w:tr w:rsidR="00F874B5" w:rsidRPr="00297812" w:rsidTr="00297812">
      <w:trPr>
        <w:trHeight w:val="791"/>
      </w:trPr>
      <w:tc>
        <w:tcPr>
          <w:tcW w:w="3872" w:type="dxa"/>
        </w:tcPr>
        <w:p w:rsidR="00F874B5" w:rsidRPr="00297812" w:rsidRDefault="00F874B5" w:rsidP="00297812">
          <w:pPr>
            <w:pStyle w:val="stbilgi"/>
            <w:jc w:val="center"/>
            <w:rPr>
              <w:b/>
              <w:sz w:val="16"/>
              <w:szCs w:val="16"/>
              <w:lang w:val="tr-TR"/>
            </w:rPr>
          </w:pPr>
          <w:r w:rsidRPr="00297812">
            <w:rPr>
              <w:b/>
              <w:sz w:val="16"/>
              <w:szCs w:val="16"/>
              <w:lang w:val="tr-TR"/>
            </w:rPr>
            <w:t xml:space="preserve">                                                                                                        T.C.</w:t>
          </w:r>
        </w:p>
        <w:p w:rsidR="00F874B5" w:rsidRPr="00297812" w:rsidRDefault="00F874B5" w:rsidP="00297812">
          <w:pPr>
            <w:pStyle w:val="stbilgi"/>
            <w:jc w:val="center"/>
            <w:rPr>
              <w:b/>
              <w:sz w:val="16"/>
              <w:szCs w:val="16"/>
              <w:lang w:val="tr-TR"/>
            </w:rPr>
          </w:pPr>
          <w:r>
            <w:rPr>
              <w:b/>
              <w:sz w:val="16"/>
              <w:szCs w:val="16"/>
              <w:lang w:val="tr-TR"/>
            </w:rPr>
            <w:t>HATAY</w:t>
          </w:r>
          <w:r w:rsidRPr="00297812">
            <w:rPr>
              <w:b/>
              <w:sz w:val="16"/>
              <w:szCs w:val="16"/>
              <w:lang w:val="tr-TR"/>
            </w:rPr>
            <w:t xml:space="preserve"> İL ÖZEL İDARESİ</w:t>
          </w:r>
        </w:p>
        <w:p w:rsidR="00F874B5" w:rsidRPr="00297812" w:rsidRDefault="00F874B5" w:rsidP="00297812">
          <w:pPr>
            <w:pStyle w:val="stbilgi"/>
            <w:jc w:val="center"/>
            <w:rPr>
              <w:i/>
              <w:sz w:val="16"/>
              <w:szCs w:val="16"/>
              <w:lang w:val="tr-TR"/>
            </w:rPr>
          </w:pPr>
          <w:r>
            <w:rPr>
              <w:i/>
              <w:sz w:val="16"/>
              <w:szCs w:val="16"/>
              <w:lang w:val="tr-TR"/>
            </w:rPr>
            <w:t xml:space="preserve">Hatay </w:t>
          </w:r>
          <w:r w:rsidRPr="00297812">
            <w:rPr>
              <w:i/>
              <w:sz w:val="16"/>
              <w:szCs w:val="16"/>
              <w:lang w:val="tr-TR"/>
            </w:rPr>
            <w:t xml:space="preserve">İl </w:t>
          </w:r>
          <w:r>
            <w:rPr>
              <w:i/>
              <w:sz w:val="16"/>
              <w:szCs w:val="16"/>
              <w:lang w:val="tr-TR"/>
            </w:rPr>
            <w:t xml:space="preserve">Genel Meclisi ve </w:t>
          </w:r>
          <w:r w:rsidRPr="00297812">
            <w:rPr>
              <w:i/>
              <w:sz w:val="16"/>
              <w:szCs w:val="16"/>
              <w:lang w:val="tr-TR"/>
            </w:rPr>
            <w:t>İl Özel İdare</w:t>
          </w:r>
          <w:r>
            <w:rPr>
              <w:i/>
              <w:sz w:val="16"/>
              <w:szCs w:val="16"/>
              <w:lang w:val="tr-TR"/>
            </w:rPr>
            <w:t>si</w:t>
          </w:r>
          <w:r w:rsidRPr="00297812">
            <w:rPr>
              <w:i/>
              <w:sz w:val="16"/>
              <w:szCs w:val="16"/>
              <w:lang w:val="tr-TR"/>
            </w:rPr>
            <w:t xml:space="preserve"> Hizmet Binası </w:t>
          </w:r>
        </w:p>
        <w:p w:rsidR="00F874B5" w:rsidRPr="00297812" w:rsidRDefault="00F874B5" w:rsidP="00297812">
          <w:pPr>
            <w:pStyle w:val="stbilgi"/>
            <w:jc w:val="center"/>
            <w:rPr>
              <w:i/>
              <w:sz w:val="16"/>
              <w:szCs w:val="16"/>
              <w:lang w:val="tr-TR"/>
            </w:rPr>
          </w:pPr>
          <w:r w:rsidRPr="00297812">
            <w:rPr>
              <w:i/>
              <w:sz w:val="16"/>
              <w:szCs w:val="16"/>
              <w:lang w:val="tr-TR"/>
            </w:rPr>
            <w:t xml:space="preserve"> Ulusal Mimari Proje Yarışması</w:t>
          </w:r>
        </w:p>
        <w:p w:rsidR="00F874B5" w:rsidRPr="00297812" w:rsidRDefault="00F874B5" w:rsidP="00297812">
          <w:pPr>
            <w:pStyle w:val="stbilgi"/>
            <w:jc w:val="center"/>
            <w:rPr>
              <w:b/>
              <w:sz w:val="20"/>
              <w:lang w:val="tr-TR"/>
            </w:rPr>
          </w:pPr>
        </w:p>
      </w:tc>
    </w:tr>
  </w:tbl>
  <w:p w:rsidR="00F874B5" w:rsidRPr="00A11184" w:rsidRDefault="00F874B5" w:rsidP="00A11184">
    <w:pPr>
      <w:pStyle w:val="stbilgi"/>
      <w:rPr>
        <w:lang w:val="tr-T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748"/>
    <w:multiLevelType w:val="hybridMultilevel"/>
    <w:tmpl w:val="D5F0D7B0"/>
    <w:lvl w:ilvl="0" w:tplc="5AD2C772">
      <w:start w:val="8930"/>
      <w:numFmt w:val="decimal"/>
      <w:lvlText w:val="%1"/>
      <w:lvlJc w:val="left"/>
      <w:pPr>
        <w:ind w:left="810" w:hanging="420"/>
      </w:pPr>
      <w:rPr>
        <w:rFonts w:cs="Times New Roman" w:hint="default"/>
      </w:rPr>
    </w:lvl>
    <w:lvl w:ilvl="1" w:tplc="041F0019" w:tentative="1">
      <w:start w:val="1"/>
      <w:numFmt w:val="lowerLetter"/>
      <w:lvlText w:val="%2."/>
      <w:lvlJc w:val="left"/>
      <w:pPr>
        <w:ind w:left="1470" w:hanging="360"/>
      </w:pPr>
      <w:rPr>
        <w:rFonts w:cs="Times New Roman"/>
      </w:rPr>
    </w:lvl>
    <w:lvl w:ilvl="2" w:tplc="041F001B" w:tentative="1">
      <w:start w:val="1"/>
      <w:numFmt w:val="lowerRoman"/>
      <w:lvlText w:val="%3."/>
      <w:lvlJc w:val="right"/>
      <w:pPr>
        <w:ind w:left="2190" w:hanging="180"/>
      </w:pPr>
      <w:rPr>
        <w:rFonts w:cs="Times New Roman"/>
      </w:rPr>
    </w:lvl>
    <w:lvl w:ilvl="3" w:tplc="041F000F" w:tentative="1">
      <w:start w:val="1"/>
      <w:numFmt w:val="decimal"/>
      <w:lvlText w:val="%4."/>
      <w:lvlJc w:val="left"/>
      <w:pPr>
        <w:ind w:left="2910" w:hanging="360"/>
      </w:pPr>
      <w:rPr>
        <w:rFonts w:cs="Times New Roman"/>
      </w:rPr>
    </w:lvl>
    <w:lvl w:ilvl="4" w:tplc="041F0019" w:tentative="1">
      <w:start w:val="1"/>
      <w:numFmt w:val="lowerLetter"/>
      <w:lvlText w:val="%5."/>
      <w:lvlJc w:val="left"/>
      <w:pPr>
        <w:ind w:left="3630" w:hanging="360"/>
      </w:pPr>
      <w:rPr>
        <w:rFonts w:cs="Times New Roman"/>
      </w:rPr>
    </w:lvl>
    <w:lvl w:ilvl="5" w:tplc="041F001B" w:tentative="1">
      <w:start w:val="1"/>
      <w:numFmt w:val="lowerRoman"/>
      <w:lvlText w:val="%6."/>
      <w:lvlJc w:val="right"/>
      <w:pPr>
        <w:ind w:left="4350" w:hanging="180"/>
      </w:pPr>
      <w:rPr>
        <w:rFonts w:cs="Times New Roman"/>
      </w:rPr>
    </w:lvl>
    <w:lvl w:ilvl="6" w:tplc="041F000F" w:tentative="1">
      <w:start w:val="1"/>
      <w:numFmt w:val="decimal"/>
      <w:lvlText w:val="%7."/>
      <w:lvlJc w:val="left"/>
      <w:pPr>
        <w:ind w:left="5070" w:hanging="360"/>
      </w:pPr>
      <w:rPr>
        <w:rFonts w:cs="Times New Roman"/>
      </w:rPr>
    </w:lvl>
    <w:lvl w:ilvl="7" w:tplc="041F0019" w:tentative="1">
      <w:start w:val="1"/>
      <w:numFmt w:val="lowerLetter"/>
      <w:lvlText w:val="%8."/>
      <w:lvlJc w:val="left"/>
      <w:pPr>
        <w:ind w:left="5790" w:hanging="360"/>
      </w:pPr>
      <w:rPr>
        <w:rFonts w:cs="Times New Roman"/>
      </w:rPr>
    </w:lvl>
    <w:lvl w:ilvl="8" w:tplc="041F001B" w:tentative="1">
      <w:start w:val="1"/>
      <w:numFmt w:val="lowerRoman"/>
      <w:lvlText w:val="%9."/>
      <w:lvlJc w:val="right"/>
      <w:pPr>
        <w:ind w:left="6510" w:hanging="180"/>
      </w:pPr>
      <w:rPr>
        <w:rFonts w:cs="Times New Roman"/>
      </w:rPr>
    </w:lvl>
  </w:abstractNum>
  <w:abstractNum w:abstractNumId="1">
    <w:nsid w:val="04B673B3"/>
    <w:multiLevelType w:val="multilevel"/>
    <w:tmpl w:val="5A52934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920" w:hanging="2160"/>
      </w:pPr>
      <w:rPr>
        <w:rFonts w:cs="Times New Roman" w:hint="default"/>
      </w:rPr>
    </w:lvl>
  </w:abstractNum>
  <w:abstractNum w:abstractNumId="2">
    <w:nsid w:val="06675F14"/>
    <w:multiLevelType w:val="hybridMultilevel"/>
    <w:tmpl w:val="C75EF134"/>
    <w:lvl w:ilvl="0" w:tplc="42BE00B0">
      <w:start w:val="1"/>
      <w:numFmt w:val="decimalZero"/>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87177C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nsid w:val="093450A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nsid w:val="09B47F18"/>
    <w:multiLevelType w:val="singleLevel"/>
    <w:tmpl w:val="1730DC14"/>
    <w:lvl w:ilvl="0">
      <w:start w:val="1"/>
      <w:numFmt w:val="upperRoman"/>
      <w:pStyle w:val="Balk5"/>
      <w:lvlText w:val="%1."/>
      <w:lvlJc w:val="left"/>
      <w:pPr>
        <w:tabs>
          <w:tab w:val="num" w:pos="720"/>
        </w:tabs>
        <w:ind w:left="720" w:hanging="720"/>
      </w:pPr>
      <w:rPr>
        <w:rFonts w:cs="Times New Roman" w:hint="default"/>
      </w:rPr>
    </w:lvl>
  </w:abstractNum>
  <w:abstractNum w:abstractNumId="6">
    <w:nsid w:val="0E2312CE"/>
    <w:multiLevelType w:val="singleLevel"/>
    <w:tmpl w:val="DF66C7B6"/>
    <w:lvl w:ilvl="0">
      <w:start w:val="3"/>
      <w:numFmt w:val="upperLetter"/>
      <w:lvlText w:val="%1."/>
      <w:lvlJc w:val="left"/>
      <w:pPr>
        <w:tabs>
          <w:tab w:val="num" w:pos="360"/>
        </w:tabs>
        <w:ind w:left="360" w:hanging="360"/>
      </w:pPr>
      <w:rPr>
        <w:rFonts w:cs="Times New Roman"/>
      </w:rPr>
    </w:lvl>
  </w:abstractNum>
  <w:abstractNum w:abstractNumId="7">
    <w:nsid w:val="0E5171A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8">
    <w:nsid w:val="10826E11"/>
    <w:multiLevelType w:val="hybridMultilevel"/>
    <w:tmpl w:val="D1F09FCE"/>
    <w:lvl w:ilvl="0" w:tplc="95A2E50E">
      <w:start w:val="1"/>
      <w:numFmt w:val="upperLetter"/>
      <w:lvlText w:val="%1-"/>
      <w:lvlJc w:val="left"/>
      <w:pPr>
        <w:ind w:left="107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108F64AC"/>
    <w:multiLevelType w:val="singleLevel"/>
    <w:tmpl w:val="B13CE196"/>
    <w:lvl w:ilvl="0">
      <w:start w:val="1"/>
      <w:numFmt w:val="decimal"/>
      <w:lvlText w:val="%1."/>
      <w:lvlJc w:val="left"/>
      <w:pPr>
        <w:tabs>
          <w:tab w:val="num" w:pos="1800"/>
        </w:tabs>
        <w:ind w:left="1800" w:hanging="360"/>
      </w:pPr>
      <w:rPr>
        <w:rFonts w:cs="Times New Roman" w:hint="default"/>
      </w:rPr>
    </w:lvl>
  </w:abstractNum>
  <w:abstractNum w:abstractNumId="10">
    <w:nsid w:val="11AB73C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1">
    <w:nsid w:val="135A1330"/>
    <w:multiLevelType w:val="singleLevel"/>
    <w:tmpl w:val="3C32C174"/>
    <w:lvl w:ilvl="0">
      <w:start w:val="2"/>
      <w:numFmt w:val="decimal"/>
      <w:lvlText w:val="%1."/>
      <w:lvlJc w:val="left"/>
      <w:pPr>
        <w:tabs>
          <w:tab w:val="num" w:pos="644"/>
        </w:tabs>
        <w:ind w:left="644" w:hanging="360"/>
      </w:pPr>
      <w:rPr>
        <w:rFonts w:cs="Times New Roman"/>
        <w:b/>
      </w:rPr>
    </w:lvl>
  </w:abstractNum>
  <w:abstractNum w:abstractNumId="12">
    <w:nsid w:val="13AA0DB1"/>
    <w:multiLevelType w:val="singleLevel"/>
    <w:tmpl w:val="2F8EE7FA"/>
    <w:lvl w:ilvl="0">
      <w:start w:val="4"/>
      <w:numFmt w:val="upperLetter"/>
      <w:lvlText w:val="%1."/>
      <w:lvlJc w:val="left"/>
      <w:pPr>
        <w:tabs>
          <w:tab w:val="num" w:pos="360"/>
        </w:tabs>
        <w:ind w:left="360" w:hanging="360"/>
      </w:pPr>
      <w:rPr>
        <w:rFonts w:cs="Times New Roman"/>
      </w:rPr>
    </w:lvl>
  </w:abstractNum>
  <w:abstractNum w:abstractNumId="13">
    <w:nsid w:val="17CA66D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4">
    <w:nsid w:val="18442269"/>
    <w:multiLevelType w:val="singleLevel"/>
    <w:tmpl w:val="0C09000F"/>
    <w:lvl w:ilvl="0">
      <w:start w:val="1"/>
      <w:numFmt w:val="decimal"/>
      <w:lvlText w:val="%1."/>
      <w:lvlJc w:val="left"/>
      <w:pPr>
        <w:tabs>
          <w:tab w:val="num" w:pos="1070"/>
        </w:tabs>
        <w:ind w:left="1070" w:hanging="360"/>
      </w:pPr>
      <w:rPr>
        <w:rFonts w:cs="Times New Roman"/>
      </w:rPr>
    </w:lvl>
  </w:abstractNum>
  <w:abstractNum w:abstractNumId="15">
    <w:nsid w:val="1BF2551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nsid w:val="1F5D753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nsid w:val="1F8D27B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
    <w:nsid w:val="1FF813BA"/>
    <w:multiLevelType w:val="hybridMultilevel"/>
    <w:tmpl w:val="AB766B7C"/>
    <w:lvl w:ilvl="0" w:tplc="041F0015">
      <w:start w:val="1"/>
      <w:numFmt w:val="upp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9">
    <w:nsid w:val="23E6707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0">
    <w:nsid w:val="2442394B"/>
    <w:multiLevelType w:val="singleLevel"/>
    <w:tmpl w:val="F9F834F6"/>
    <w:lvl w:ilvl="0">
      <w:start w:val="4"/>
      <w:numFmt w:val="decimal"/>
      <w:lvlText w:val="%1."/>
      <w:lvlJc w:val="left"/>
      <w:pPr>
        <w:tabs>
          <w:tab w:val="num" w:pos="360"/>
        </w:tabs>
        <w:ind w:left="360" w:hanging="360"/>
      </w:pPr>
      <w:rPr>
        <w:rFonts w:cs="Times New Roman"/>
      </w:rPr>
    </w:lvl>
  </w:abstractNum>
  <w:abstractNum w:abstractNumId="21">
    <w:nsid w:val="25236850"/>
    <w:multiLevelType w:val="hybridMultilevel"/>
    <w:tmpl w:val="B7641B16"/>
    <w:lvl w:ilvl="0" w:tplc="CEEA7A1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26263B2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nsid w:val="26302B74"/>
    <w:multiLevelType w:val="hybridMultilevel"/>
    <w:tmpl w:val="76D66F82"/>
    <w:lvl w:ilvl="0" w:tplc="BC2C64E8">
      <w:start w:val="1"/>
      <w:numFmt w:val="bullet"/>
      <w:lvlText w:val=""/>
      <w:lvlJc w:val="left"/>
      <w:pPr>
        <w:tabs>
          <w:tab w:val="num" w:pos="1117"/>
        </w:tabs>
        <w:ind w:left="1060" w:hanging="34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4">
    <w:nsid w:val="26AD7550"/>
    <w:multiLevelType w:val="multilevel"/>
    <w:tmpl w:val="7264C4D2"/>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400" w:hanging="1080"/>
      </w:pPr>
      <w:rPr>
        <w:rFonts w:cs="Times New Roman" w:hint="default"/>
      </w:rPr>
    </w:lvl>
    <w:lvl w:ilvl="5">
      <w:start w:val="1"/>
      <w:numFmt w:val="decimal"/>
      <w:isLgl/>
      <w:lvlText w:val="%1.%2.%3.%4.%5.%6."/>
      <w:lvlJc w:val="left"/>
      <w:pPr>
        <w:ind w:left="6840" w:hanging="1440"/>
      </w:pPr>
      <w:rPr>
        <w:rFonts w:cs="Times New Roman" w:hint="default"/>
      </w:rPr>
    </w:lvl>
    <w:lvl w:ilvl="6">
      <w:start w:val="1"/>
      <w:numFmt w:val="decimal"/>
      <w:isLgl/>
      <w:lvlText w:val="%1.%2.%3.%4.%5.%6.%7."/>
      <w:lvlJc w:val="left"/>
      <w:pPr>
        <w:ind w:left="7920" w:hanging="1440"/>
      </w:pPr>
      <w:rPr>
        <w:rFonts w:cs="Times New Roman" w:hint="default"/>
      </w:rPr>
    </w:lvl>
    <w:lvl w:ilvl="7">
      <w:start w:val="1"/>
      <w:numFmt w:val="decimal"/>
      <w:isLgl/>
      <w:lvlText w:val="%1.%2.%3.%4.%5.%6.%7.%8."/>
      <w:lvlJc w:val="left"/>
      <w:pPr>
        <w:ind w:left="9360" w:hanging="1800"/>
      </w:pPr>
      <w:rPr>
        <w:rFonts w:cs="Times New Roman" w:hint="default"/>
      </w:rPr>
    </w:lvl>
    <w:lvl w:ilvl="8">
      <w:start w:val="1"/>
      <w:numFmt w:val="decimal"/>
      <w:isLgl/>
      <w:lvlText w:val="%1.%2.%3.%4.%5.%6.%7.%8.%9."/>
      <w:lvlJc w:val="left"/>
      <w:pPr>
        <w:ind w:left="10800" w:hanging="2160"/>
      </w:pPr>
      <w:rPr>
        <w:rFonts w:cs="Times New Roman" w:hint="default"/>
      </w:rPr>
    </w:lvl>
  </w:abstractNum>
  <w:abstractNum w:abstractNumId="25">
    <w:nsid w:val="2745379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6">
    <w:nsid w:val="2B0B6F9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nsid w:val="2EC60FFC"/>
    <w:multiLevelType w:val="singleLevel"/>
    <w:tmpl w:val="F27AEDAE"/>
    <w:lvl w:ilvl="0">
      <w:start w:val="2"/>
      <w:numFmt w:val="upperLetter"/>
      <w:pStyle w:val="Balk4"/>
      <w:lvlText w:val="%1."/>
      <w:lvlJc w:val="left"/>
      <w:pPr>
        <w:tabs>
          <w:tab w:val="num" w:pos="360"/>
        </w:tabs>
        <w:ind w:left="360" w:hanging="360"/>
      </w:pPr>
      <w:rPr>
        <w:rFonts w:cs="Times New Roman"/>
      </w:rPr>
    </w:lvl>
  </w:abstractNum>
  <w:abstractNum w:abstractNumId="28">
    <w:nsid w:val="31B650B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nsid w:val="34E2034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0">
    <w:nsid w:val="3690037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1">
    <w:nsid w:val="3A3074F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2">
    <w:nsid w:val="3B0D1C4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3">
    <w:nsid w:val="3CEE47D2"/>
    <w:multiLevelType w:val="singleLevel"/>
    <w:tmpl w:val="BF826508"/>
    <w:lvl w:ilvl="0">
      <w:start w:val="1"/>
      <w:numFmt w:val="lowerLetter"/>
      <w:lvlText w:val="%1-"/>
      <w:lvlJc w:val="left"/>
      <w:pPr>
        <w:tabs>
          <w:tab w:val="num" w:pos="360"/>
        </w:tabs>
        <w:ind w:left="360" w:hanging="360"/>
      </w:pPr>
      <w:rPr>
        <w:rFonts w:ascii="Arial" w:eastAsia="Times New Roman" w:hAnsi="Arial" w:cs="Arial"/>
      </w:rPr>
    </w:lvl>
  </w:abstractNum>
  <w:abstractNum w:abstractNumId="34">
    <w:nsid w:val="3D85696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nsid w:val="40A131E0"/>
    <w:multiLevelType w:val="hybridMultilevel"/>
    <w:tmpl w:val="2C563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23404B3"/>
    <w:multiLevelType w:val="hybridMultilevel"/>
    <w:tmpl w:val="74E86954"/>
    <w:lvl w:ilvl="0" w:tplc="041F0005">
      <w:start w:val="1"/>
      <w:numFmt w:val="bullet"/>
      <w:lvlText w:val=""/>
      <w:lvlJc w:val="left"/>
      <w:pPr>
        <w:ind w:left="2520" w:hanging="360"/>
      </w:pPr>
      <w:rPr>
        <w:rFonts w:ascii="Wingdings" w:hAnsi="Wingdings" w:hint="default"/>
      </w:rPr>
    </w:lvl>
    <w:lvl w:ilvl="1" w:tplc="041F0003" w:tentative="1">
      <w:start w:val="1"/>
      <w:numFmt w:val="bullet"/>
      <w:lvlText w:val="o"/>
      <w:lvlJc w:val="left"/>
      <w:pPr>
        <w:ind w:left="3240" w:hanging="360"/>
      </w:pPr>
      <w:rPr>
        <w:rFonts w:ascii="Courier New" w:hAnsi="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37">
    <w:nsid w:val="42FF75A8"/>
    <w:multiLevelType w:val="singleLevel"/>
    <w:tmpl w:val="F73C3E76"/>
    <w:lvl w:ilvl="0">
      <w:start w:val="1"/>
      <w:numFmt w:val="upperLetter"/>
      <w:lvlText w:val="%1."/>
      <w:lvlJc w:val="left"/>
      <w:pPr>
        <w:tabs>
          <w:tab w:val="num" w:pos="360"/>
        </w:tabs>
        <w:ind w:left="360" w:hanging="360"/>
      </w:pPr>
      <w:rPr>
        <w:rFonts w:cs="Times New Roman"/>
      </w:rPr>
    </w:lvl>
  </w:abstractNum>
  <w:abstractNum w:abstractNumId="38">
    <w:nsid w:val="43346E81"/>
    <w:multiLevelType w:val="singleLevel"/>
    <w:tmpl w:val="2D742F9E"/>
    <w:lvl w:ilvl="0">
      <w:start w:val="1"/>
      <w:numFmt w:val="lowerLetter"/>
      <w:lvlText w:val="%1-"/>
      <w:lvlJc w:val="left"/>
      <w:pPr>
        <w:tabs>
          <w:tab w:val="num" w:pos="360"/>
        </w:tabs>
        <w:ind w:left="360" w:hanging="360"/>
      </w:pPr>
      <w:rPr>
        <w:rFonts w:ascii="Arial" w:eastAsia="Times New Roman" w:hAnsi="Arial" w:cs="Arial"/>
      </w:rPr>
    </w:lvl>
  </w:abstractNum>
  <w:abstractNum w:abstractNumId="39">
    <w:nsid w:val="44C629D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0">
    <w:nsid w:val="45627E11"/>
    <w:multiLevelType w:val="hybridMultilevel"/>
    <w:tmpl w:val="71B4AB16"/>
    <w:lvl w:ilvl="0" w:tplc="BC2C64E8">
      <w:start w:val="1"/>
      <w:numFmt w:val="bullet"/>
      <w:lvlText w:val=""/>
      <w:lvlJc w:val="left"/>
      <w:pPr>
        <w:tabs>
          <w:tab w:val="num" w:pos="397"/>
        </w:tabs>
        <w:ind w:left="340" w:hanging="34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47F11A1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2">
    <w:nsid w:val="493B0E2E"/>
    <w:multiLevelType w:val="singleLevel"/>
    <w:tmpl w:val="DDBCF8C4"/>
    <w:lvl w:ilvl="0">
      <w:start w:val="1"/>
      <w:numFmt w:val="decimal"/>
      <w:lvlText w:val="%1."/>
      <w:lvlJc w:val="left"/>
      <w:pPr>
        <w:tabs>
          <w:tab w:val="num" w:pos="360"/>
        </w:tabs>
        <w:ind w:left="360" w:hanging="360"/>
      </w:pPr>
      <w:rPr>
        <w:rFonts w:cs="Times New Roman"/>
        <w:b/>
      </w:rPr>
    </w:lvl>
  </w:abstractNum>
  <w:abstractNum w:abstractNumId="43">
    <w:nsid w:val="49DA01F6"/>
    <w:multiLevelType w:val="singleLevel"/>
    <w:tmpl w:val="EEEEB1D2"/>
    <w:lvl w:ilvl="0">
      <w:start w:val="1"/>
      <w:numFmt w:val="decimal"/>
      <w:lvlText w:val="%1."/>
      <w:lvlJc w:val="left"/>
      <w:pPr>
        <w:tabs>
          <w:tab w:val="num" w:pos="720"/>
        </w:tabs>
        <w:ind w:left="720" w:hanging="360"/>
      </w:pPr>
      <w:rPr>
        <w:rFonts w:cs="Times New Roman" w:hint="default"/>
      </w:rPr>
    </w:lvl>
  </w:abstractNum>
  <w:abstractNum w:abstractNumId="44">
    <w:nsid w:val="4D6A11A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5">
    <w:nsid w:val="4F3F76EE"/>
    <w:multiLevelType w:val="hybridMultilevel"/>
    <w:tmpl w:val="50286EBC"/>
    <w:lvl w:ilvl="0" w:tplc="DE527EB4">
      <w:start w:val="1"/>
      <w:numFmt w:val="decimalZero"/>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6">
    <w:nsid w:val="4F4C4BC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7">
    <w:nsid w:val="501A4656"/>
    <w:multiLevelType w:val="singleLevel"/>
    <w:tmpl w:val="BFA4AEF8"/>
    <w:lvl w:ilvl="0">
      <w:start w:val="1"/>
      <w:numFmt w:val="decimal"/>
      <w:lvlText w:val="%1."/>
      <w:lvlJc w:val="left"/>
      <w:pPr>
        <w:tabs>
          <w:tab w:val="num" w:pos="1211"/>
        </w:tabs>
        <w:ind w:left="1211" w:hanging="360"/>
      </w:pPr>
      <w:rPr>
        <w:rFonts w:cs="Times New Roman"/>
      </w:rPr>
    </w:lvl>
  </w:abstractNum>
  <w:abstractNum w:abstractNumId="48">
    <w:nsid w:val="521A728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9">
    <w:nsid w:val="533F690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0">
    <w:nsid w:val="5767572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1">
    <w:nsid w:val="576B611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2">
    <w:nsid w:val="5A4549F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3">
    <w:nsid w:val="615C4F0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4">
    <w:nsid w:val="61677E0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5">
    <w:nsid w:val="617C251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6">
    <w:nsid w:val="62663DFD"/>
    <w:multiLevelType w:val="hybridMultilevel"/>
    <w:tmpl w:val="E892B5D6"/>
    <w:lvl w:ilvl="0" w:tplc="2910C41A">
      <w:start w:val="1"/>
      <w:numFmt w:val="upperRoman"/>
      <w:lvlText w:val="%1."/>
      <w:lvlJc w:val="left"/>
      <w:pPr>
        <w:tabs>
          <w:tab w:val="num" w:pos="1440"/>
        </w:tabs>
        <w:ind w:left="1440" w:hanging="720"/>
      </w:pPr>
      <w:rPr>
        <w:rFonts w:ascii="Arial" w:hAnsi="Arial" w:cs="Times New Roman" w:hint="default"/>
        <w:b/>
        <w:i w:val="0"/>
        <w:sz w:val="28"/>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7">
    <w:nsid w:val="62FE014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8">
    <w:nsid w:val="663C488A"/>
    <w:multiLevelType w:val="multilevel"/>
    <w:tmpl w:val="9402A05C"/>
    <w:lvl w:ilvl="0">
      <w:start w:val="1"/>
      <w:numFmt w:val="lowerLetter"/>
      <w:lvlText w:val="%1)"/>
      <w:lvlJc w:val="left"/>
      <w:pPr>
        <w:tabs>
          <w:tab w:val="num" w:pos="-67"/>
        </w:tabs>
        <w:ind w:left="-67" w:hanging="360"/>
      </w:pPr>
      <w:rPr>
        <w:rFonts w:cs="Times New Roman" w:hint="default"/>
        <w:sz w:val="20"/>
      </w:rPr>
    </w:lvl>
    <w:lvl w:ilvl="1">
      <w:start w:val="1"/>
      <w:numFmt w:val="decimal"/>
      <w:lvlText w:val="%2."/>
      <w:lvlJc w:val="left"/>
      <w:pPr>
        <w:ind w:left="653" w:hanging="360"/>
      </w:pPr>
      <w:rPr>
        <w:rFonts w:cs="Times New Roman" w:hint="default"/>
      </w:rPr>
    </w:lvl>
    <w:lvl w:ilvl="2">
      <w:start w:val="1"/>
      <w:numFmt w:val="bullet"/>
      <w:lvlText w:val="-"/>
      <w:lvlJc w:val="left"/>
      <w:pPr>
        <w:ind w:left="1373" w:hanging="360"/>
      </w:pPr>
      <w:rPr>
        <w:rFonts w:ascii="Times New Roman" w:eastAsia="Times New Roman" w:hAnsi="Times New Roman" w:hint="default"/>
      </w:rPr>
    </w:lvl>
    <w:lvl w:ilvl="3" w:tentative="1">
      <w:start w:val="1"/>
      <w:numFmt w:val="bullet"/>
      <w:lvlText w:val=""/>
      <w:lvlJc w:val="left"/>
      <w:pPr>
        <w:tabs>
          <w:tab w:val="num" w:pos="2093"/>
        </w:tabs>
        <w:ind w:left="2093" w:hanging="360"/>
      </w:pPr>
      <w:rPr>
        <w:rFonts w:ascii="Wingdings" w:hAnsi="Wingdings" w:hint="default"/>
        <w:sz w:val="20"/>
      </w:rPr>
    </w:lvl>
    <w:lvl w:ilvl="4" w:tentative="1">
      <w:start w:val="1"/>
      <w:numFmt w:val="bullet"/>
      <w:lvlText w:val=""/>
      <w:lvlJc w:val="left"/>
      <w:pPr>
        <w:tabs>
          <w:tab w:val="num" w:pos="2813"/>
        </w:tabs>
        <w:ind w:left="2813" w:hanging="360"/>
      </w:pPr>
      <w:rPr>
        <w:rFonts w:ascii="Wingdings" w:hAnsi="Wingdings" w:hint="default"/>
        <w:sz w:val="20"/>
      </w:rPr>
    </w:lvl>
    <w:lvl w:ilvl="5" w:tentative="1">
      <w:start w:val="1"/>
      <w:numFmt w:val="bullet"/>
      <w:lvlText w:val=""/>
      <w:lvlJc w:val="left"/>
      <w:pPr>
        <w:tabs>
          <w:tab w:val="num" w:pos="3533"/>
        </w:tabs>
        <w:ind w:left="3533" w:hanging="360"/>
      </w:pPr>
      <w:rPr>
        <w:rFonts w:ascii="Wingdings" w:hAnsi="Wingdings" w:hint="default"/>
        <w:sz w:val="20"/>
      </w:rPr>
    </w:lvl>
    <w:lvl w:ilvl="6" w:tentative="1">
      <w:start w:val="1"/>
      <w:numFmt w:val="bullet"/>
      <w:lvlText w:val=""/>
      <w:lvlJc w:val="left"/>
      <w:pPr>
        <w:tabs>
          <w:tab w:val="num" w:pos="4253"/>
        </w:tabs>
        <w:ind w:left="4253" w:hanging="360"/>
      </w:pPr>
      <w:rPr>
        <w:rFonts w:ascii="Wingdings" w:hAnsi="Wingdings" w:hint="default"/>
        <w:sz w:val="20"/>
      </w:rPr>
    </w:lvl>
    <w:lvl w:ilvl="7" w:tentative="1">
      <w:start w:val="1"/>
      <w:numFmt w:val="bullet"/>
      <w:lvlText w:val=""/>
      <w:lvlJc w:val="left"/>
      <w:pPr>
        <w:tabs>
          <w:tab w:val="num" w:pos="4973"/>
        </w:tabs>
        <w:ind w:left="4973" w:hanging="360"/>
      </w:pPr>
      <w:rPr>
        <w:rFonts w:ascii="Wingdings" w:hAnsi="Wingdings" w:hint="default"/>
        <w:sz w:val="20"/>
      </w:rPr>
    </w:lvl>
    <w:lvl w:ilvl="8" w:tentative="1">
      <w:start w:val="1"/>
      <w:numFmt w:val="bullet"/>
      <w:lvlText w:val=""/>
      <w:lvlJc w:val="left"/>
      <w:pPr>
        <w:tabs>
          <w:tab w:val="num" w:pos="5693"/>
        </w:tabs>
        <w:ind w:left="5693" w:hanging="360"/>
      </w:pPr>
      <w:rPr>
        <w:rFonts w:ascii="Wingdings" w:hAnsi="Wingdings" w:hint="default"/>
        <w:sz w:val="20"/>
      </w:rPr>
    </w:lvl>
  </w:abstractNum>
  <w:abstractNum w:abstractNumId="59">
    <w:nsid w:val="67934BB8"/>
    <w:multiLevelType w:val="hybridMultilevel"/>
    <w:tmpl w:val="3A5AFA82"/>
    <w:lvl w:ilvl="0" w:tplc="ECF404F8">
      <w:start w:val="1"/>
      <w:numFmt w:val="bullet"/>
      <w:lvlText w:val=""/>
      <w:lvlJc w:val="left"/>
      <w:pPr>
        <w:tabs>
          <w:tab w:val="num" w:pos="1800"/>
        </w:tabs>
        <w:ind w:left="1800" w:hanging="360"/>
      </w:pPr>
      <w:rPr>
        <w:rFonts w:ascii="Symbol" w:hAnsi="Symbol" w:hint="default"/>
      </w:rPr>
    </w:lvl>
    <w:lvl w:ilvl="1" w:tplc="041F0003" w:tentative="1">
      <w:start w:val="1"/>
      <w:numFmt w:val="bullet"/>
      <w:lvlText w:val="o"/>
      <w:lvlJc w:val="left"/>
      <w:pPr>
        <w:tabs>
          <w:tab w:val="num" w:pos="2520"/>
        </w:tabs>
        <w:ind w:left="2520" w:hanging="360"/>
      </w:pPr>
      <w:rPr>
        <w:rFonts w:ascii="Courier New" w:hAnsi="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60">
    <w:nsid w:val="69CC149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1">
    <w:nsid w:val="6A98138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2">
    <w:nsid w:val="6BCD70B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3">
    <w:nsid w:val="6C59665E"/>
    <w:multiLevelType w:val="hybridMultilevel"/>
    <w:tmpl w:val="E2F0C740"/>
    <w:lvl w:ilvl="0" w:tplc="FFFFFFFF">
      <w:start w:val="3"/>
      <w:numFmt w:val="lowerLetter"/>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nsid w:val="6C734D8C"/>
    <w:multiLevelType w:val="singleLevel"/>
    <w:tmpl w:val="819250C8"/>
    <w:lvl w:ilvl="0">
      <w:start w:val="1"/>
      <w:numFmt w:val="decimal"/>
      <w:lvlText w:val="%1."/>
      <w:lvlJc w:val="left"/>
      <w:pPr>
        <w:tabs>
          <w:tab w:val="num" w:pos="1800"/>
        </w:tabs>
        <w:ind w:left="1800" w:hanging="360"/>
      </w:pPr>
      <w:rPr>
        <w:rFonts w:cs="Times New Roman" w:hint="default"/>
      </w:rPr>
    </w:lvl>
  </w:abstractNum>
  <w:abstractNum w:abstractNumId="65">
    <w:nsid w:val="6D2866B3"/>
    <w:multiLevelType w:val="singleLevel"/>
    <w:tmpl w:val="0C090005"/>
    <w:lvl w:ilvl="0">
      <w:start w:val="1"/>
      <w:numFmt w:val="bullet"/>
      <w:lvlText w:val=""/>
      <w:lvlJc w:val="left"/>
      <w:pPr>
        <w:tabs>
          <w:tab w:val="num" w:pos="810"/>
        </w:tabs>
        <w:ind w:left="810" w:hanging="360"/>
      </w:pPr>
      <w:rPr>
        <w:rFonts w:ascii="Wingdings" w:hAnsi="Wingdings" w:hint="default"/>
      </w:rPr>
    </w:lvl>
  </w:abstractNum>
  <w:abstractNum w:abstractNumId="66">
    <w:nsid w:val="74F41230"/>
    <w:multiLevelType w:val="hybridMultilevel"/>
    <w:tmpl w:val="C42A1332"/>
    <w:lvl w:ilvl="0" w:tplc="0C09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7">
    <w:nsid w:val="77A253D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8">
    <w:nsid w:val="79CC63BC"/>
    <w:multiLevelType w:val="multilevel"/>
    <w:tmpl w:val="A6D47F4C"/>
    <w:lvl w:ilvl="0">
      <w:start w:val="3"/>
      <w:numFmt w:val="decimal"/>
      <w:lvlText w:val="%1."/>
      <w:lvlJc w:val="left"/>
      <w:pPr>
        <w:tabs>
          <w:tab w:val="num" w:pos="360"/>
        </w:tabs>
        <w:ind w:left="36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400" w:hanging="1080"/>
      </w:pPr>
      <w:rPr>
        <w:rFonts w:cs="Times New Roman" w:hint="default"/>
      </w:rPr>
    </w:lvl>
    <w:lvl w:ilvl="5">
      <w:start w:val="1"/>
      <w:numFmt w:val="decimal"/>
      <w:isLgl/>
      <w:lvlText w:val="%1.%2.%3.%4.%5.%6."/>
      <w:lvlJc w:val="left"/>
      <w:pPr>
        <w:ind w:left="6840" w:hanging="1440"/>
      </w:pPr>
      <w:rPr>
        <w:rFonts w:cs="Times New Roman" w:hint="default"/>
      </w:rPr>
    </w:lvl>
    <w:lvl w:ilvl="6">
      <w:start w:val="1"/>
      <w:numFmt w:val="decimal"/>
      <w:isLgl/>
      <w:lvlText w:val="%1.%2.%3.%4.%5.%6.%7."/>
      <w:lvlJc w:val="left"/>
      <w:pPr>
        <w:ind w:left="7920" w:hanging="1440"/>
      </w:pPr>
      <w:rPr>
        <w:rFonts w:cs="Times New Roman" w:hint="default"/>
      </w:rPr>
    </w:lvl>
    <w:lvl w:ilvl="7">
      <w:start w:val="1"/>
      <w:numFmt w:val="decimal"/>
      <w:isLgl/>
      <w:lvlText w:val="%1.%2.%3.%4.%5.%6.%7.%8."/>
      <w:lvlJc w:val="left"/>
      <w:pPr>
        <w:ind w:left="9360" w:hanging="1800"/>
      </w:pPr>
      <w:rPr>
        <w:rFonts w:cs="Times New Roman" w:hint="default"/>
      </w:rPr>
    </w:lvl>
    <w:lvl w:ilvl="8">
      <w:start w:val="1"/>
      <w:numFmt w:val="decimal"/>
      <w:isLgl/>
      <w:lvlText w:val="%1.%2.%3.%4.%5.%6.%7.%8.%9."/>
      <w:lvlJc w:val="left"/>
      <w:pPr>
        <w:ind w:left="10800" w:hanging="2160"/>
      </w:pPr>
      <w:rPr>
        <w:rFonts w:cs="Times New Roman" w:hint="default"/>
      </w:rPr>
    </w:lvl>
  </w:abstractNum>
  <w:abstractNum w:abstractNumId="69">
    <w:nsid w:val="7A2065C6"/>
    <w:multiLevelType w:val="hybridMultilevel"/>
    <w:tmpl w:val="4A3AEC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7EA13B72"/>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42"/>
  </w:num>
  <w:num w:numId="3">
    <w:abstractNumId w:val="24"/>
  </w:num>
  <w:num w:numId="4">
    <w:abstractNumId w:val="1"/>
  </w:num>
  <w:num w:numId="5">
    <w:abstractNumId w:val="68"/>
  </w:num>
  <w:num w:numId="6">
    <w:abstractNumId w:val="20"/>
  </w:num>
  <w:num w:numId="7">
    <w:abstractNumId w:val="47"/>
  </w:num>
  <w:num w:numId="8">
    <w:abstractNumId w:val="12"/>
  </w:num>
  <w:num w:numId="9">
    <w:abstractNumId w:val="43"/>
  </w:num>
  <w:num w:numId="10">
    <w:abstractNumId w:val="38"/>
  </w:num>
  <w:num w:numId="11">
    <w:abstractNumId w:val="37"/>
  </w:num>
  <w:num w:numId="12">
    <w:abstractNumId w:val="6"/>
  </w:num>
  <w:num w:numId="13">
    <w:abstractNumId w:val="41"/>
  </w:num>
  <w:num w:numId="14">
    <w:abstractNumId w:val="11"/>
  </w:num>
  <w:num w:numId="15">
    <w:abstractNumId w:val="22"/>
  </w:num>
  <w:num w:numId="16">
    <w:abstractNumId w:val="31"/>
  </w:num>
  <w:num w:numId="17">
    <w:abstractNumId w:val="10"/>
  </w:num>
  <w:num w:numId="18">
    <w:abstractNumId w:val="15"/>
  </w:num>
  <w:num w:numId="19">
    <w:abstractNumId w:val="65"/>
  </w:num>
  <w:num w:numId="20">
    <w:abstractNumId w:val="25"/>
  </w:num>
  <w:num w:numId="21">
    <w:abstractNumId w:val="19"/>
  </w:num>
  <w:num w:numId="22">
    <w:abstractNumId w:val="62"/>
  </w:num>
  <w:num w:numId="23">
    <w:abstractNumId w:val="52"/>
  </w:num>
  <w:num w:numId="24">
    <w:abstractNumId w:val="3"/>
  </w:num>
  <w:num w:numId="25">
    <w:abstractNumId w:val="67"/>
  </w:num>
  <w:num w:numId="26">
    <w:abstractNumId w:val="34"/>
  </w:num>
  <w:num w:numId="27">
    <w:abstractNumId w:val="39"/>
  </w:num>
  <w:num w:numId="28">
    <w:abstractNumId w:val="70"/>
  </w:num>
  <w:num w:numId="29">
    <w:abstractNumId w:val="46"/>
  </w:num>
  <w:num w:numId="30">
    <w:abstractNumId w:val="55"/>
  </w:num>
  <w:num w:numId="31">
    <w:abstractNumId w:val="30"/>
  </w:num>
  <w:num w:numId="32">
    <w:abstractNumId w:val="49"/>
  </w:num>
  <w:num w:numId="33">
    <w:abstractNumId w:val="13"/>
  </w:num>
  <w:num w:numId="34">
    <w:abstractNumId w:val="17"/>
  </w:num>
  <w:num w:numId="35">
    <w:abstractNumId w:val="4"/>
  </w:num>
  <w:num w:numId="36">
    <w:abstractNumId w:val="51"/>
  </w:num>
  <w:num w:numId="37">
    <w:abstractNumId w:val="16"/>
  </w:num>
  <w:num w:numId="38">
    <w:abstractNumId w:val="28"/>
  </w:num>
  <w:num w:numId="39">
    <w:abstractNumId w:val="50"/>
  </w:num>
  <w:num w:numId="40">
    <w:abstractNumId w:val="53"/>
  </w:num>
  <w:num w:numId="41">
    <w:abstractNumId w:val="29"/>
  </w:num>
  <w:num w:numId="42">
    <w:abstractNumId w:val="61"/>
  </w:num>
  <w:num w:numId="43">
    <w:abstractNumId w:val="26"/>
  </w:num>
  <w:num w:numId="44">
    <w:abstractNumId w:val="7"/>
  </w:num>
  <w:num w:numId="45">
    <w:abstractNumId w:val="48"/>
  </w:num>
  <w:num w:numId="46">
    <w:abstractNumId w:val="32"/>
  </w:num>
  <w:num w:numId="47">
    <w:abstractNumId w:val="54"/>
  </w:num>
  <w:num w:numId="48">
    <w:abstractNumId w:val="9"/>
  </w:num>
  <w:num w:numId="49">
    <w:abstractNumId w:val="64"/>
  </w:num>
  <w:num w:numId="50">
    <w:abstractNumId w:val="14"/>
  </w:num>
  <w:num w:numId="51">
    <w:abstractNumId w:val="59"/>
  </w:num>
  <w:num w:numId="52">
    <w:abstractNumId w:val="23"/>
  </w:num>
  <w:num w:numId="53">
    <w:abstractNumId w:val="2"/>
  </w:num>
  <w:num w:numId="54">
    <w:abstractNumId w:val="8"/>
  </w:num>
  <w:num w:numId="55">
    <w:abstractNumId w:val="45"/>
  </w:num>
  <w:num w:numId="56">
    <w:abstractNumId w:val="0"/>
  </w:num>
  <w:num w:numId="57">
    <w:abstractNumId w:val="58"/>
  </w:num>
  <w:num w:numId="58">
    <w:abstractNumId w:val="27"/>
  </w:num>
  <w:num w:numId="59">
    <w:abstractNumId w:val="60"/>
  </w:num>
  <w:num w:numId="60">
    <w:abstractNumId w:val="44"/>
  </w:num>
  <w:num w:numId="61">
    <w:abstractNumId w:val="57"/>
  </w:num>
  <w:num w:numId="62">
    <w:abstractNumId w:val="40"/>
  </w:num>
  <w:num w:numId="63">
    <w:abstractNumId w:val="18"/>
  </w:num>
  <w:num w:numId="64">
    <w:abstractNumId w:val="69"/>
  </w:num>
  <w:num w:numId="65">
    <w:abstractNumId w:val="56"/>
  </w:num>
  <w:num w:numId="66">
    <w:abstractNumId w:val="35"/>
  </w:num>
  <w:num w:numId="67">
    <w:abstractNumId w:val="36"/>
  </w:num>
  <w:num w:numId="68">
    <w:abstractNumId w:val="21"/>
  </w:num>
  <w:num w:numId="69">
    <w:abstractNumId w:val="63"/>
  </w:num>
  <w:num w:numId="70">
    <w:abstractNumId w:val="33"/>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735"/>
    <w:rsid w:val="00000850"/>
    <w:rsid w:val="00001BD4"/>
    <w:rsid w:val="00001CE6"/>
    <w:rsid w:val="00002A91"/>
    <w:rsid w:val="000043DA"/>
    <w:rsid w:val="000119F6"/>
    <w:rsid w:val="00011A5E"/>
    <w:rsid w:val="00014FE0"/>
    <w:rsid w:val="0001785E"/>
    <w:rsid w:val="00020307"/>
    <w:rsid w:val="000207AC"/>
    <w:rsid w:val="00022056"/>
    <w:rsid w:val="000237A1"/>
    <w:rsid w:val="00023BA0"/>
    <w:rsid w:val="00024338"/>
    <w:rsid w:val="000244EC"/>
    <w:rsid w:val="00025BFC"/>
    <w:rsid w:val="00026778"/>
    <w:rsid w:val="00030AB6"/>
    <w:rsid w:val="000320BC"/>
    <w:rsid w:val="00033023"/>
    <w:rsid w:val="00033140"/>
    <w:rsid w:val="00033917"/>
    <w:rsid w:val="000343A6"/>
    <w:rsid w:val="000344FA"/>
    <w:rsid w:val="00034C2C"/>
    <w:rsid w:val="00034DB6"/>
    <w:rsid w:val="00034DB8"/>
    <w:rsid w:val="000355F6"/>
    <w:rsid w:val="00035984"/>
    <w:rsid w:val="00036573"/>
    <w:rsid w:val="0003712C"/>
    <w:rsid w:val="00037E94"/>
    <w:rsid w:val="00037FAE"/>
    <w:rsid w:val="00040AA6"/>
    <w:rsid w:val="00040D43"/>
    <w:rsid w:val="000419BC"/>
    <w:rsid w:val="00043AF6"/>
    <w:rsid w:val="00044159"/>
    <w:rsid w:val="00044414"/>
    <w:rsid w:val="000454C1"/>
    <w:rsid w:val="00045B7F"/>
    <w:rsid w:val="000467D5"/>
    <w:rsid w:val="00050022"/>
    <w:rsid w:val="00050F23"/>
    <w:rsid w:val="00051D89"/>
    <w:rsid w:val="00052DDB"/>
    <w:rsid w:val="00054D94"/>
    <w:rsid w:val="000578F8"/>
    <w:rsid w:val="0006065D"/>
    <w:rsid w:val="0006507A"/>
    <w:rsid w:val="00066266"/>
    <w:rsid w:val="000662D2"/>
    <w:rsid w:val="00066C77"/>
    <w:rsid w:val="000708A2"/>
    <w:rsid w:val="0007125E"/>
    <w:rsid w:val="000746C6"/>
    <w:rsid w:val="000819E5"/>
    <w:rsid w:val="000828CE"/>
    <w:rsid w:val="00082947"/>
    <w:rsid w:val="00084E91"/>
    <w:rsid w:val="00086A9C"/>
    <w:rsid w:val="00086D8E"/>
    <w:rsid w:val="00087A28"/>
    <w:rsid w:val="00091A9B"/>
    <w:rsid w:val="00092574"/>
    <w:rsid w:val="00093E4D"/>
    <w:rsid w:val="00096782"/>
    <w:rsid w:val="00096812"/>
    <w:rsid w:val="00097B44"/>
    <w:rsid w:val="000A0B19"/>
    <w:rsid w:val="000A0C77"/>
    <w:rsid w:val="000A14E8"/>
    <w:rsid w:val="000A1FC3"/>
    <w:rsid w:val="000A65FD"/>
    <w:rsid w:val="000A6BF3"/>
    <w:rsid w:val="000A7852"/>
    <w:rsid w:val="000A7AF4"/>
    <w:rsid w:val="000B3871"/>
    <w:rsid w:val="000B4D73"/>
    <w:rsid w:val="000B5C02"/>
    <w:rsid w:val="000B731A"/>
    <w:rsid w:val="000C07C9"/>
    <w:rsid w:val="000C0CA1"/>
    <w:rsid w:val="000C11B5"/>
    <w:rsid w:val="000C22B0"/>
    <w:rsid w:val="000C337E"/>
    <w:rsid w:val="000C7C3C"/>
    <w:rsid w:val="000D08AD"/>
    <w:rsid w:val="000D19A1"/>
    <w:rsid w:val="000D2679"/>
    <w:rsid w:val="000D74C4"/>
    <w:rsid w:val="000E2E57"/>
    <w:rsid w:val="000E50F5"/>
    <w:rsid w:val="000E5401"/>
    <w:rsid w:val="000E58BE"/>
    <w:rsid w:val="000E719F"/>
    <w:rsid w:val="000F0465"/>
    <w:rsid w:val="000F054B"/>
    <w:rsid w:val="000F05B3"/>
    <w:rsid w:val="000F10A9"/>
    <w:rsid w:val="00101D96"/>
    <w:rsid w:val="00102AC2"/>
    <w:rsid w:val="00104CAC"/>
    <w:rsid w:val="001058DF"/>
    <w:rsid w:val="00107B93"/>
    <w:rsid w:val="00107D0C"/>
    <w:rsid w:val="00110E7F"/>
    <w:rsid w:val="00111154"/>
    <w:rsid w:val="00111496"/>
    <w:rsid w:val="001222D8"/>
    <w:rsid w:val="00127451"/>
    <w:rsid w:val="0013094D"/>
    <w:rsid w:val="00131056"/>
    <w:rsid w:val="001324CD"/>
    <w:rsid w:val="00132EBE"/>
    <w:rsid w:val="00133C43"/>
    <w:rsid w:val="00135465"/>
    <w:rsid w:val="0013560F"/>
    <w:rsid w:val="00136BC0"/>
    <w:rsid w:val="0013781A"/>
    <w:rsid w:val="00141B43"/>
    <w:rsid w:val="00142576"/>
    <w:rsid w:val="00143EED"/>
    <w:rsid w:val="001458A3"/>
    <w:rsid w:val="00150BBD"/>
    <w:rsid w:val="0015165A"/>
    <w:rsid w:val="00152415"/>
    <w:rsid w:val="00153AE3"/>
    <w:rsid w:val="00153E89"/>
    <w:rsid w:val="001547BF"/>
    <w:rsid w:val="00154B40"/>
    <w:rsid w:val="001560C0"/>
    <w:rsid w:val="00156211"/>
    <w:rsid w:val="00157BB0"/>
    <w:rsid w:val="00161506"/>
    <w:rsid w:val="00161F9A"/>
    <w:rsid w:val="00162FC1"/>
    <w:rsid w:val="00164F9E"/>
    <w:rsid w:val="00165828"/>
    <w:rsid w:val="0016640F"/>
    <w:rsid w:val="00166FE4"/>
    <w:rsid w:val="00167C1F"/>
    <w:rsid w:val="00170826"/>
    <w:rsid w:val="00170A1E"/>
    <w:rsid w:val="00171995"/>
    <w:rsid w:val="00171DD7"/>
    <w:rsid w:val="0017250D"/>
    <w:rsid w:val="00172810"/>
    <w:rsid w:val="001731B4"/>
    <w:rsid w:val="0017332B"/>
    <w:rsid w:val="00173519"/>
    <w:rsid w:val="00174C08"/>
    <w:rsid w:val="00176861"/>
    <w:rsid w:val="00176D25"/>
    <w:rsid w:val="0017776F"/>
    <w:rsid w:val="00180C8B"/>
    <w:rsid w:val="00185862"/>
    <w:rsid w:val="00186AEB"/>
    <w:rsid w:val="001879CF"/>
    <w:rsid w:val="00194F9D"/>
    <w:rsid w:val="0019757B"/>
    <w:rsid w:val="001A0A26"/>
    <w:rsid w:val="001A1018"/>
    <w:rsid w:val="001A10B2"/>
    <w:rsid w:val="001A10D5"/>
    <w:rsid w:val="001A2976"/>
    <w:rsid w:val="001A6328"/>
    <w:rsid w:val="001A795E"/>
    <w:rsid w:val="001B00F2"/>
    <w:rsid w:val="001B09F6"/>
    <w:rsid w:val="001B1DDD"/>
    <w:rsid w:val="001B212E"/>
    <w:rsid w:val="001B4D05"/>
    <w:rsid w:val="001B5EA8"/>
    <w:rsid w:val="001C0AE9"/>
    <w:rsid w:val="001C1AAF"/>
    <w:rsid w:val="001C22B1"/>
    <w:rsid w:val="001C40B5"/>
    <w:rsid w:val="001C78F5"/>
    <w:rsid w:val="001C7ADE"/>
    <w:rsid w:val="001D0B3C"/>
    <w:rsid w:val="001D0ECD"/>
    <w:rsid w:val="001D1046"/>
    <w:rsid w:val="001D18AA"/>
    <w:rsid w:val="001D2ED1"/>
    <w:rsid w:val="001D3068"/>
    <w:rsid w:val="001D3ADC"/>
    <w:rsid w:val="001D5CEF"/>
    <w:rsid w:val="001D79C5"/>
    <w:rsid w:val="001E12C6"/>
    <w:rsid w:val="001E1B06"/>
    <w:rsid w:val="001E5BBC"/>
    <w:rsid w:val="001E758D"/>
    <w:rsid w:val="001E7C9C"/>
    <w:rsid w:val="001F0047"/>
    <w:rsid w:val="001F0981"/>
    <w:rsid w:val="001F342D"/>
    <w:rsid w:val="001F4445"/>
    <w:rsid w:val="001F52B0"/>
    <w:rsid w:val="001F77C6"/>
    <w:rsid w:val="0020018B"/>
    <w:rsid w:val="00201A4C"/>
    <w:rsid w:val="00206294"/>
    <w:rsid w:val="00206E24"/>
    <w:rsid w:val="00210163"/>
    <w:rsid w:val="00211131"/>
    <w:rsid w:val="00215097"/>
    <w:rsid w:val="00215E17"/>
    <w:rsid w:val="0021788D"/>
    <w:rsid w:val="00217F90"/>
    <w:rsid w:val="002206C4"/>
    <w:rsid w:val="00221027"/>
    <w:rsid w:val="002223AB"/>
    <w:rsid w:val="002227AD"/>
    <w:rsid w:val="00223C75"/>
    <w:rsid w:val="00225387"/>
    <w:rsid w:val="002258BA"/>
    <w:rsid w:val="0022688A"/>
    <w:rsid w:val="00230589"/>
    <w:rsid w:val="00231796"/>
    <w:rsid w:val="00236CA0"/>
    <w:rsid w:val="0023734D"/>
    <w:rsid w:val="002413F2"/>
    <w:rsid w:val="002426A2"/>
    <w:rsid w:val="002427FD"/>
    <w:rsid w:val="00243804"/>
    <w:rsid w:val="0024699A"/>
    <w:rsid w:val="0024734A"/>
    <w:rsid w:val="00247F2A"/>
    <w:rsid w:val="00251D71"/>
    <w:rsid w:val="0025286B"/>
    <w:rsid w:val="00253500"/>
    <w:rsid w:val="00254178"/>
    <w:rsid w:val="002542E5"/>
    <w:rsid w:val="0025478F"/>
    <w:rsid w:val="002560A4"/>
    <w:rsid w:val="002577C9"/>
    <w:rsid w:val="00260AEA"/>
    <w:rsid w:val="00261378"/>
    <w:rsid w:val="0026223B"/>
    <w:rsid w:val="002648D7"/>
    <w:rsid w:val="00265CC3"/>
    <w:rsid w:val="0026608A"/>
    <w:rsid w:val="002720E6"/>
    <w:rsid w:val="002722B4"/>
    <w:rsid w:val="0027253A"/>
    <w:rsid w:val="002736BF"/>
    <w:rsid w:val="00274367"/>
    <w:rsid w:val="00275775"/>
    <w:rsid w:val="002764A8"/>
    <w:rsid w:val="002808B0"/>
    <w:rsid w:val="00280BC7"/>
    <w:rsid w:val="00281A23"/>
    <w:rsid w:val="00281C88"/>
    <w:rsid w:val="0028332A"/>
    <w:rsid w:val="00283FE7"/>
    <w:rsid w:val="002846D5"/>
    <w:rsid w:val="00287C0B"/>
    <w:rsid w:val="002914EF"/>
    <w:rsid w:val="00291EED"/>
    <w:rsid w:val="00293292"/>
    <w:rsid w:val="00295175"/>
    <w:rsid w:val="0029585A"/>
    <w:rsid w:val="002958F2"/>
    <w:rsid w:val="00297812"/>
    <w:rsid w:val="002A02BA"/>
    <w:rsid w:val="002A0B51"/>
    <w:rsid w:val="002A1194"/>
    <w:rsid w:val="002A181A"/>
    <w:rsid w:val="002A193A"/>
    <w:rsid w:val="002A3A3E"/>
    <w:rsid w:val="002A4B34"/>
    <w:rsid w:val="002A4E4B"/>
    <w:rsid w:val="002A63CE"/>
    <w:rsid w:val="002A706B"/>
    <w:rsid w:val="002B047E"/>
    <w:rsid w:val="002B3A89"/>
    <w:rsid w:val="002B4797"/>
    <w:rsid w:val="002B6175"/>
    <w:rsid w:val="002B7ABE"/>
    <w:rsid w:val="002C0BE0"/>
    <w:rsid w:val="002C0FD1"/>
    <w:rsid w:val="002C53FF"/>
    <w:rsid w:val="002C641F"/>
    <w:rsid w:val="002C6D70"/>
    <w:rsid w:val="002C7806"/>
    <w:rsid w:val="002C7E9E"/>
    <w:rsid w:val="002C7F11"/>
    <w:rsid w:val="002D093C"/>
    <w:rsid w:val="002D2084"/>
    <w:rsid w:val="002D2AF9"/>
    <w:rsid w:val="002D41B3"/>
    <w:rsid w:val="002D4388"/>
    <w:rsid w:val="002D5699"/>
    <w:rsid w:val="002D5F35"/>
    <w:rsid w:val="002D695E"/>
    <w:rsid w:val="002D7DD1"/>
    <w:rsid w:val="002E02A6"/>
    <w:rsid w:val="002E203A"/>
    <w:rsid w:val="002E3758"/>
    <w:rsid w:val="002E51B8"/>
    <w:rsid w:val="002E6FDA"/>
    <w:rsid w:val="002E7C93"/>
    <w:rsid w:val="002F012E"/>
    <w:rsid w:val="002F0B8D"/>
    <w:rsid w:val="002F12D7"/>
    <w:rsid w:val="002F2623"/>
    <w:rsid w:val="002F69BD"/>
    <w:rsid w:val="0030024A"/>
    <w:rsid w:val="003009EC"/>
    <w:rsid w:val="003029B6"/>
    <w:rsid w:val="00302FAE"/>
    <w:rsid w:val="0030621E"/>
    <w:rsid w:val="00306A9B"/>
    <w:rsid w:val="003130EB"/>
    <w:rsid w:val="003162CD"/>
    <w:rsid w:val="00316E8C"/>
    <w:rsid w:val="00316FB7"/>
    <w:rsid w:val="00317D34"/>
    <w:rsid w:val="003233CF"/>
    <w:rsid w:val="00324FA9"/>
    <w:rsid w:val="003258F4"/>
    <w:rsid w:val="00326728"/>
    <w:rsid w:val="00327E0E"/>
    <w:rsid w:val="00330531"/>
    <w:rsid w:val="00330E9D"/>
    <w:rsid w:val="00331ECD"/>
    <w:rsid w:val="00332104"/>
    <w:rsid w:val="0033563B"/>
    <w:rsid w:val="00335FD0"/>
    <w:rsid w:val="003369D8"/>
    <w:rsid w:val="0034053D"/>
    <w:rsid w:val="003406D1"/>
    <w:rsid w:val="00342E29"/>
    <w:rsid w:val="00343BA6"/>
    <w:rsid w:val="00344BBE"/>
    <w:rsid w:val="00344FA4"/>
    <w:rsid w:val="003469E4"/>
    <w:rsid w:val="00346B05"/>
    <w:rsid w:val="003470E7"/>
    <w:rsid w:val="0035109D"/>
    <w:rsid w:val="00353074"/>
    <w:rsid w:val="00355D89"/>
    <w:rsid w:val="00357A81"/>
    <w:rsid w:val="00362942"/>
    <w:rsid w:val="003637D8"/>
    <w:rsid w:val="00365577"/>
    <w:rsid w:val="003677DD"/>
    <w:rsid w:val="00371E48"/>
    <w:rsid w:val="0037224B"/>
    <w:rsid w:val="00374453"/>
    <w:rsid w:val="00374D88"/>
    <w:rsid w:val="003809A7"/>
    <w:rsid w:val="00380B58"/>
    <w:rsid w:val="00381CF2"/>
    <w:rsid w:val="00390B33"/>
    <w:rsid w:val="00390DAE"/>
    <w:rsid w:val="0039179B"/>
    <w:rsid w:val="00394D41"/>
    <w:rsid w:val="0039657C"/>
    <w:rsid w:val="00396CC0"/>
    <w:rsid w:val="0039796F"/>
    <w:rsid w:val="00397A02"/>
    <w:rsid w:val="003A0DEF"/>
    <w:rsid w:val="003A14AD"/>
    <w:rsid w:val="003A1551"/>
    <w:rsid w:val="003A16C6"/>
    <w:rsid w:val="003A28E0"/>
    <w:rsid w:val="003A31D9"/>
    <w:rsid w:val="003A334E"/>
    <w:rsid w:val="003A34E2"/>
    <w:rsid w:val="003A613A"/>
    <w:rsid w:val="003A66E6"/>
    <w:rsid w:val="003B1FFF"/>
    <w:rsid w:val="003B4545"/>
    <w:rsid w:val="003B5394"/>
    <w:rsid w:val="003B61F8"/>
    <w:rsid w:val="003B644E"/>
    <w:rsid w:val="003C0585"/>
    <w:rsid w:val="003C34BB"/>
    <w:rsid w:val="003C5AB3"/>
    <w:rsid w:val="003C5F5C"/>
    <w:rsid w:val="003D365C"/>
    <w:rsid w:val="003D5594"/>
    <w:rsid w:val="003D7702"/>
    <w:rsid w:val="003E0E1F"/>
    <w:rsid w:val="003E0EF5"/>
    <w:rsid w:val="003E2624"/>
    <w:rsid w:val="003E278A"/>
    <w:rsid w:val="003E44ED"/>
    <w:rsid w:val="003E4B19"/>
    <w:rsid w:val="003E6684"/>
    <w:rsid w:val="003E6DB1"/>
    <w:rsid w:val="003E77A5"/>
    <w:rsid w:val="003E7B5F"/>
    <w:rsid w:val="003E7C92"/>
    <w:rsid w:val="003F0373"/>
    <w:rsid w:val="003F0EFF"/>
    <w:rsid w:val="003F3287"/>
    <w:rsid w:val="003F36F1"/>
    <w:rsid w:val="003F45AB"/>
    <w:rsid w:val="003F7085"/>
    <w:rsid w:val="004013FB"/>
    <w:rsid w:val="004032C7"/>
    <w:rsid w:val="004042B3"/>
    <w:rsid w:val="004042F9"/>
    <w:rsid w:val="0040584F"/>
    <w:rsid w:val="00405C35"/>
    <w:rsid w:val="0040608B"/>
    <w:rsid w:val="00413602"/>
    <w:rsid w:val="00414159"/>
    <w:rsid w:val="00421737"/>
    <w:rsid w:val="004264FD"/>
    <w:rsid w:val="00427E27"/>
    <w:rsid w:val="00432642"/>
    <w:rsid w:val="00432745"/>
    <w:rsid w:val="00432C87"/>
    <w:rsid w:val="004333B9"/>
    <w:rsid w:val="00434501"/>
    <w:rsid w:val="004372FF"/>
    <w:rsid w:val="0043755C"/>
    <w:rsid w:val="00440984"/>
    <w:rsid w:val="00441498"/>
    <w:rsid w:val="00442C31"/>
    <w:rsid w:val="00445DB3"/>
    <w:rsid w:val="00447488"/>
    <w:rsid w:val="00447DB9"/>
    <w:rsid w:val="00450672"/>
    <w:rsid w:val="004508D6"/>
    <w:rsid w:val="004527E6"/>
    <w:rsid w:val="00452DE3"/>
    <w:rsid w:val="0045317B"/>
    <w:rsid w:val="004549AE"/>
    <w:rsid w:val="00456769"/>
    <w:rsid w:val="0046183E"/>
    <w:rsid w:val="0046279A"/>
    <w:rsid w:val="00463978"/>
    <w:rsid w:val="00464DA3"/>
    <w:rsid w:val="00466D15"/>
    <w:rsid w:val="00467E8B"/>
    <w:rsid w:val="00467F79"/>
    <w:rsid w:val="004715F5"/>
    <w:rsid w:val="00472C4B"/>
    <w:rsid w:val="00473432"/>
    <w:rsid w:val="0047438A"/>
    <w:rsid w:val="00475860"/>
    <w:rsid w:val="00477A51"/>
    <w:rsid w:val="00481A0D"/>
    <w:rsid w:val="004832DA"/>
    <w:rsid w:val="0048366C"/>
    <w:rsid w:val="0048503E"/>
    <w:rsid w:val="00485877"/>
    <w:rsid w:val="00486A31"/>
    <w:rsid w:val="004874E3"/>
    <w:rsid w:val="00490260"/>
    <w:rsid w:val="00490C6E"/>
    <w:rsid w:val="00491FBB"/>
    <w:rsid w:val="00492070"/>
    <w:rsid w:val="00493347"/>
    <w:rsid w:val="004948AD"/>
    <w:rsid w:val="00496210"/>
    <w:rsid w:val="00496524"/>
    <w:rsid w:val="004A1E72"/>
    <w:rsid w:val="004A56C1"/>
    <w:rsid w:val="004B4325"/>
    <w:rsid w:val="004B6657"/>
    <w:rsid w:val="004B784B"/>
    <w:rsid w:val="004C402A"/>
    <w:rsid w:val="004C5CD5"/>
    <w:rsid w:val="004C7689"/>
    <w:rsid w:val="004D1F73"/>
    <w:rsid w:val="004D3A12"/>
    <w:rsid w:val="004E01F8"/>
    <w:rsid w:val="004E3208"/>
    <w:rsid w:val="004F1737"/>
    <w:rsid w:val="004F49D9"/>
    <w:rsid w:val="004F4ED8"/>
    <w:rsid w:val="004F5E2F"/>
    <w:rsid w:val="004F6605"/>
    <w:rsid w:val="005019FF"/>
    <w:rsid w:val="00502351"/>
    <w:rsid w:val="005027F3"/>
    <w:rsid w:val="00502C94"/>
    <w:rsid w:val="005055E3"/>
    <w:rsid w:val="00505E86"/>
    <w:rsid w:val="00510E82"/>
    <w:rsid w:val="005145AF"/>
    <w:rsid w:val="005155D3"/>
    <w:rsid w:val="00516889"/>
    <w:rsid w:val="005209BA"/>
    <w:rsid w:val="005231AE"/>
    <w:rsid w:val="00523B35"/>
    <w:rsid w:val="00527CF2"/>
    <w:rsid w:val="00530EB8"/>
    <w:rsid w:val="00532FDC"/>
    <w:rsid w:val="00537F45"/>
    <w:rsid w:val="00540021"/>
    <w:rsid w:val="00540570"/>
    <w:rsid w:val="00544E78"/>
    <w:rsid w:val="0054614E"/>
    <w:rsid w:val="00547C7C"/>
    <w:rsid w:val="005526D1"/>
    <w:rsid w:val="00553B91"/>
    <w:rsid w:val="00554274"/>
    <w:rsid w:val="0055628D"/>
    <w:rsid w:val="0056112B"/>
    <w:rsid w:val="005623EE"/>
    <w:rsid w:val="00564815"/>
    <w:rsid w:val="005657E7"/>
    <w:rsid w:val="00570B4A"/>
    <w:rsid w:val="00570B92"/>
    <w:rsid w:val="00570ECF"/>
    <w:rsid w:val="00571C3C"/>
    <w:rsid w:val="00571C98"/>
    <w:rsid w:val="00571FA4"/>
    <w:rsid w:val="005729F0"/>
    <w:rsid w:val="00577476"/>
    <w:rsid w:val="00580000"/>
    <w:rsid w:val="00580CC4"/>
    <w:rsid w:val="00581E4A"/>
    <w:rsid w:val="005830DE"/>
    <w:rsid w:val="00584A2D"/>
    <w:rsid w:val="00584A6A"/>
    <w:rsid w:val="00586403"/>
    <w:rsid w:val="00592CFF"/>
    <w:rsid w:val="00592D83"/>
    <w:rsid w:val="00592EC4"/>
    <w:rsid w:val="00594992"/>
    <w:rsid w:val="00595D1B"/>
    <w:rsid w:val="00597D4C"/>
    <w:rsid w:val="005A0591"/>
    <w:rsid w:val="005A05E7"/>
    <w:rsid w:val="005A1079"/>
    <w:rsid w:val="005A1A86"/>
    <w:rsid w:val="005A4610"/>
    <w:rsid w:val="005A5269"/>
    <w:rsid w:val="005A5E97"/>
    <w:rsid w:val="005B0C07"/>
    <w:rsid w:val="005B21C2"/>
    <w:rsid w:val="005B4108"/>
    <w:rsid w:val="005B4CD7"/>
    <w:rsid w:val="005B7405"/>
    <w:rsid w:val="005B7CFC"/>
    <w:rsid w:val="005C29BB"/>
    <w:rsid w:val="005C2BA4"/>
    <w:rsid w:val="005C4797"/>
    <w:rsid w:val="005C6E94"/>
    <w:rsid w:val="005C7CA1"/>
    <w:rsid w:val="005D006A"/>
    <w:rsid w:val="005D0875"/>
    <w:rsid w:val="005D134F"/>
    <w:rsid w:val="005D17A3"/>
    <w:rsid w:val="005D190B"/>
    <w:rsid w:val="005D1D7B"/>
    <w:rsid w:val="005D30DA"/>
    <w:rsid w:val="005D3C20"/>
    <w:rsid w:val="005D526A"/>
    <w:rsid w:val="005D5432"/>
    <w:rsid w:val="005D5A8A"/>
    <w:rsid w:val="005D6CCF"/>
    <w:rsid w:val="005E1178"/>
    <w:rsid w:val="005E16BC"/>
    <w:rsid w:val="005E1E37"/>
    <w:rsid w:val="005E1E70"/>
    <w:rsid w:val="005E2663"/>
    <w:rsid w:val="005E5769"/>
    <w:rsid w:val="005F25E1"/>
    <w:rsid w:val="005F330B"/>
    <w:rsid w:val="005F441D"/>
    <w:rsid w:val="005F53C0"/>
    <w:rsid w:val="005F7AD2"/>
    <w:rsid w:val="00600EB5"/>
    <w:rsid w:val="006014A1"/>
    <w:rsid w:val="00603FBE"/>
    <w:rsid w:val="00605F83"/>
    <w:rsid w:val="0060790C"/>
    <w:rsid w:val="00612121"/>
    <w:rsid w:val="00612A5D"/>
    <w:rsid w:val="006131DB"/>
    <w:rsid w:val="006157E3"/>
    <w:rsid w:val="006241F7"/>
    <w:rsid w:val="006246A1"/>
    <w:rsid w:val="006253FC"/>
    <w:rsid w:val="0062619A"/>
    <w:rsid w:val="006265CB"/>
    <w:rsid w:val="00627C05"/>
    <w:rsid w:val="00630412"/>
    <w:rsid w:val="00633B0E"/>
    <w:rsid w:val="006353DE"/>
    <w:rsid w:val="00635D71"/>
    <w:rsid w:val="00637E39"/>
    <w:rsid w:val="0064014D"/>
    <w:rsid w:val="00641923"/>
    <w:rsid w:val="00644151"/>
    <w:rsid w:val="00644203"/>
    <w:rsid w:val="006474AB"/>
    <w:rsid w:val="00651425"/>
    <w:rsid w:val="006530A1"/>
    <w:rsid w:val="00653EEA"/>
    <w:rsid w:val="00654177"/>
    <w:rsid w:val="0066069E"/>
    <w:rsid w:val="00660894"/>
    <w:rsid w:val="006608A9"/>
    <w:rsid w:val="006625B8"/>
    <w:rsid w:val="00663358"/>
    <w:rsid w:val="00663412"/>
    <w:rsid w:val="00666D5F"/>
    <w:rsid w:val="00667342"/>
    <w:rsid w:val="00672CAA"/>
    <w:rsid w:val="00674F57"/>
    <w:rsid w:val="00676FD1"/>
    <w:rsid w:val="006778C4"/>
    <w:rsid w:val="006811E4"/>
    <w:rsid w:val="00681EC2"/>
    <w:rsid w:val="006874AA"/>
    <w:rsid w:val="00687577"/>
    <w:rsid w:val="00690700"/>
    <w:rsid w:val="0069269B"/>
    <w:rsid w:val="0069478F"/>
    <w:rsid w:val="00695348"/>
    <w:rsid w:val="0069538D"/>
    <w:rsid w:val="006A0F90"/>
    <w:rsid w:val="006A172F"/>
    <w:rsid w:val="006A240F"/>
    <w:rsid w:val="006A398E"/>
    <w:rsid w:val="006A655B"/>
    <w:rsid w:val="006A745F"/>
    <w:rsid w:val="006B05D0"/>
    <w:rsid w:val="006B4987"/>
    <w:rsid w:val="006B70BF"/>
    <w:rsid w:val="006C2955"/>
    <w:rsid w:val="006C2BB1"/>
    <w:rsid w:val="006C2C10"/>
    <w:rsid w:val="006C33DC"/>
    <w:rsid w:val="006C56D1"/>
    <w:rsid w:val="006C74FC"/>
    <w:rsid w:val="006C7608"/>
    <w:rsid w:val="006D3639"/>
    <w:rsid w:val="006D400B"/>
    <w:rsid w:val="006D5A8D"/>
    <w:rsid w:val="006D5D91"/>
    <w:rsid w:val="006D6C01"/>
    <w:rsid w:val="006D7C0A"/>
    <w:rsid w:val="006E05E3"/>
    <w:rsid w:val="006E2297"/>
    <w:rsid w:val="006E3CF2"/>
    <w:rsid w:val="006E3DA6"/>
    <w:rsid w:val="006E6B7F"/>
    <w:rsid w:val="006F3214"/>
    <w:rsid w:val="006F53A2"/>
    <w:rsid w:val="006F59EB"/>
    <w:rsid w:val="006F7B34"/>
    <w:rsid w:val="00700CB9"/>
    <w:rsid w:val="00701E73"/>
    <w:rsid w:val="00703409"/>
    <w:rsid w:val="007038DF"/>
    <w:rsid w:val="00704F27"/>
    <w:rsid w:val="00707E93"/>
    <w:rsid w:val="00710B29"/>
    <w:rsid w:val="0071448E"/>
    <w:rsid w:val="00717D97"/>
    <w:rsid w:val="007209C5"/>
    <w:rsid w:val="00724061"/>
    <w:rsid w:val="007245E4"/>
    <w:rsid w:val="00725385"/>
    <w:rsid w:val="00725415"/>
    <w:rsid w:val="0072551A"/>
    <w:rsid w:val="00726F2E"/>
    <w:rsid w:val="00726FFE"/>
    <w:rsid w:val="00727C07"/>
    <w:rsid w:val="00731478"/>
    <w:rsid w:val="00732B26"/>
    <w:rsid w:val="00733C8A"/>
    <w:rsid w:val="00735610"/>
    <w:rsid w:val="00740EBA"/>
    <w:rsid w:val="0074128F"/>
    <w:rsid w:val="007425FA"/>
    <w:rsid w:val="00742CFE"/>
    <w:rsid w:val="007446B1"/>
    <w:rsid w:val="00746658"/>
    <w:rsid w:val="007500CE"/>
    <w:rsid w:val="0075024C"/>
    <w:rsid w:val="007509A2"/>
    <w:rsid w:val="0075100B"/>
    <w:rsid w:val="0075131F"/>
    <w:rsid w:val="007523BE"/>
    <w:rsid w:val="00755753"/>
    <w:rsid w:val="00760D67"/>
    <w:rsid w:val="007632B0"/>
    <w:rsid w:val="007636D7"/>
    <w:rsid w:val="0076592D"/>
    <w:rsid w:val="00766470"/>
    <w:rsid w:val="00766B5E"/>
    <w:rsid w:val="007670FE"/>
    <w:rsid w:val="00771D99"/>
    <w:rsid w:val="00773120"/>
    <w:rsid w:val="00773146"/>
    <w:rsid w:val="0077317F"/>
    <w:rsid w:val="00774BC2"/>
    <w:rsid w:val="00776C3C"/>
    <w:rsid w:val="0078199D"/>
    <w:rsid w:val="00781E31"/>
    <w:rsid w:val="00782203"/>
    <w:rsid w:val="00782B8F"/>
    <w:rsid w:val="00784269"/>
    <w:rsid w:val="0078511D"/>
    <w:rsid w:val="00785700"/>
    <w:rsid w:val="00787337"/>
    <w:rsid w:val="00794D05"/>
    <w:rsid w:val="007955EC"/>
    <w:rsid w:val="00795858"/>
    <w:rsid w:val="007A36BF"/>
    <w:rsid w:val="007A3813"/>
    <w:rsid w:val="007A3D88"/>
    <w:rsid w:val="007A6A95"/>
    <w:rsid w:val="007A6EBA"/>
    <w:rsid w:val="007B2355"/>
    <w:rsid w:val="007B2543"/>
    <w:rsid w:val="007B3091"/>
    <w:rsid w:val="007B33E7"/>
    <w:rsid w:val="007B4280"/>
    <w:rsid w:val="007B4565"/>
    <w:rsid w:val="007B7076"/>
    <w:rsid w:val="007C0BC8"/>
    <w:rsid w:val="007C3248"/>
    <w:rsid w:val="007C42C7"/>
    <w:rsid w:val="007C4AC5"/>
    <w:rsid w:val="007C5727"/>
    <w:rsid w:val="007C706B"/>
    <w:rsid w:val="007D27BE"/>
    <w:rsid w:val="007D3776"/>
    <w:rsid w:val="007E440F"/>
    <w:rsid w:val="007E47FE"/>
    <w:rsid w:val="007E71EB"/>
    <w:rsid w:val="007E73E0"/>
    <w:rsid w:val="007E7BBF"/>
    <w:rsid w:val="007E7E0B"/>
    <w:rsid w:val="007F0FAF"/>
    <w:rsid w:val="007F6086"/>
    <w:rsid w:val="007F7F6D"/>
    <w:rsid w:val="00800263"/>
    <w:rsid w:val="00800270"/>
    <w:rsid w:val="00800B75"/>
    <w:rsid w:val="00806735"/>
    <w:rsid w:val="00811ED7"/>
    <w:rsid w:val="00813AAF"/>
    <w:rsid w:val="00813B23"/>
    <w:rsid w:val="00817DBB"/>
    <w:rsid w:val="00825764"/>
    <w:rsid w:val="00831734"/>
    <w:rsid w:val="0083353D"/>
    <w:rsid w:val="00833AB6"/>
    <w:rsid w:val="0083583B"/>
    <w:rsid w:val="008377EA"/>
    <w:rsid w:val="008428DC"/>
    <w:rsid w:val="00843360"/>
    <w:rsid w:val="0084342C"/>
    <w:rsid w:val="00843D79"/>
    <w:rsid w:val="00843E6C"/>
    <w:rsid w:val="00843F2D"/>
    <w:rsid w:val="00844018"/>
    <w:rsid w:val="00844490"/>
    <w:rsid w:val="00846015"/>
    <w:rsid w:val="008471FA"/>
    <w:rsid w:val="00847B2C"/>
    <w:rsid w:val="00850669"/>
    <w:rsid w:val="00852ED0"/>
    <w:rsid w:val="00853A99"/>
    <w:rsid w:val="0085593C"/>
    <w:rsid w:val="008569B8"/>
    <w:rsid w:val="008569EA"/>
    <w:rsid w:val="008572E5"/>
    <w:rsid w:val="008579E7"/>
    <w:rsid w:val="008620E5"/>
    <w:rsid w:val="0086348A"/>
    <w:rsid w:val="00865085"/>
    <w:rsid w:val="0086620E"/>
    <w:rsid w:val="00866D6C"/>
    <w:rsid w:val="00866ED3"/>
    <w:rsid w:val="008733B5"/>
    <w:rsid w:val="00874500"/>
    <w:rsid w:val="0087707B"/>
    <w:rsid w:val="00877FFB"/>
    <w:rsid w:val="0088421C"/>
    <w:rsid w:val="00884DE9"/>
    <w:rsid w:val="0088698F"/>
    <w:rsid w:val="0088719B"/>
    <w:rsid w:val="00894B43"/>
    <w:rsid w:val="0089582E"/>
    <w:rsid w:val="008A21E5"/>
    <w:rsid w:val="008A2D35"/>
    <w:rsid w:val="008A3E7C"/>
    <w:rsid w:val="008A4636"/>
    <w:rsid w:val="008A5E3B"/>
    <w:rsid w:val="008A7124"/>
    <w:rsid w:val="008A7161"/>
    <w:rsid w:val="008B181E"/>
    <w:rsid w:val="008B1D91"/>
    <w:rsid w:val="008B39B1"/>
    <w:rsid w:val="008B6121"/>
    <w:rsid w:val="008B64D5"/>
    <w:rsid w:val="008B7074"/>
    <w:rsid w:val="008B751B"/>
    <w:rsid w:val="008B7CB7"/>
    <w:rsid w:val="008C0487"/>
    <w:rsid w:val="008C15BB"/>
    <w:rsid w:val="008C1EC7"/>
    <w:rsid w:val="008C2CB9"/>
    <w:rsid w:val="008C41AA"/>
    <w:rsid w:val="008C51A8"/>
    <w:rsid w:val="008C65D9"/>
    <w:rsid w:val="008C7C7E"/>
    <w:rsid w:val="008D0A50"/>
    <w:rsid w:val="008D0A8F"/>
    <w:rsid w:val="008D130A"/>
    <w:rsid w:val="008D57A9"/>
    <w:rsid w:val="008D6160"/>
    <w:rsid w:val="008D7B52"/>
    <w:rsid w:val="008D7B9D"/>
    <w:rsid w:val="008E08D1"/>
    <w:rsid w:val="008E18A7"/>
    <w:rsid w:val="008E2FA4"/>
    <w:rsid w:val="008E3041"/>
    <w:rsid w:val="008E36E9"/>
    <w:rsid w:val="008E451D"/>
    <w:rsid w:val="008E658C"/>
    <w:rsid w:val="008E65FE"/>
    <w:rsid w:val="008E6718"/>
    <w:rsid w:val="008E6BE8"/>
    <w:rsid w:val="008F07F1"/>
    <w:rsid w:val="008F204D"/>
    <w:rsid w:val="008F23C6"/>
    <w:rsid w:val="008F2CC2"/>
    <w:rsid w:val="008F4DF2"/>
    <w:rsid w:val="008F5DC3"/>
    <w:rsid w:val="00900022"/>
    <w:rsid w:val="00901A39"/>
    <w:rsid w:val="00902C1E"/>
    <w:rsid w:val="00903ADA"/>
    <w:rsid w:val="00905ED6"/>
    <w:rsid w:val="00906CCD"/>
    <w:rsid w:val="00907117"/>
    <w:rsid w:val="00911562"/>
    <w:rsid w:val="0091280F"/>
    <w:rsid w:val="00914A73"/>
    <w:rsid w:val="00915071"/>
    <w:rsid w:val="009158FD"/>
    <w:rsid w:val="00915F5E"/>
    <w:rsid w:val="00916D62"/>
    <w:rsid w:val="009210A3"/>
    <w:rsid w:val="009218B9"/>
    <w:rsid w:val="009302B5"/>
    <w:rsid w:val="00930B2F"/>
    <w:rsid w:val="009312D5"/>
    <w:rsid w:val="00932375"/>
    <w:rsid w:val="009324DE"/>
    <w:rsid w:val="00935813"/>
    <w:rsid w:val="0093768A"/>
    <w:rsid w:val="009378D9"/>
    <w:rsid w:val="00941734"/>
    <w:rsid w:val="00951E7A"/>
    <w:rsid w:val="00953858"/>
    <w:rsid w:val="00954EA8"/>
    <w:rsid w:val="00956CF2"/>
    <w:rsid w:val="009571A8"/>
    <w:rsid w:val="00963412"/>
    <w:rsid w:val="009640FD"/>
    <w:rsid w:val="00964189"/>
    <w:rsid w:val="00964BAC"/>
    <w:rsid w:val="0096553E"/>
    <w:rsid w:val="00966070"/>
    <w:rsid w:val="0097341C"/>
    <w:rsid w:val="0097536B"/>
    <w:rsid w:val="0098116D"/>
    <w:rsid w:val="00983222"/>
    <w:rsid w:val="00983751"/>
    <w:rsid w:val="0098746A"/>
    <w:rsid w:val="00990066"/>
    <w:rsid w:val="00990F79"/>
    <w:rsid w:val="009916E8"/>
    <w:rsid w:val="009924C2"/>
    <w:rsid w:val="00992BBC"/>
    <w:rsid w:val="00993F62"/>
    <w:rsid w:val="009953E8"/>
    <w:rsid w:val="009958CB"/>
    <w:rsid w:val="009959F4"/>
    <w:rsid w:val="0099714E"/>
    <w:rsid w:val="009972D1"/>
    <w:rsid w:val="009A0D14"/>
    <w:rsid w:val="009A149A"/>
    <w:rsid w:val="009A3256"/>
    <w:rsid w:val="009A5768"/>
    <w:rsid w:val="009B3E81"/>
    <w:rsid w:val="009B4568"/>
    <w:rsid w:val="009B4DE3"/>
    <w:rsid w:val="009B57FE"/>
    <w:rsid w:val="009B7E34"/>
    <w:rsid w:val="009C15F5"/>
    <w:rsid w:val="009C6BB4"/>
    <w:rsid w:val="009C7073"/>
    <w:rsid w:val="009D54FD"/>
    <w:rsid w:val="009E03F7"/>
    <w:rsid w:val="009E4C4A"/>
    <w:rsid w:val="009E534D"/>
    <w:rsid w:val="009E693A"/>
    <w:rsid w:val="009F0451"/>
    <w:rsid w:val="009F1FA4"/>
    <w:rsid w:val="009F32B6"/>
    <w:rsid w:val="009F4883"/>
    <w:rsid w:val="009F566A"/>
    <w:rsid w:val="00A01C7E"/>
    <w:rsid w:val="00A0275D"/>
    <w:rsid w:val="00A05F92"/>
    <w:rsid w:val="00A0655E"/>
    <w:rsid w:val="00A06687"/>
    <w:rsid w:val="00A067A0"/>
    <w:rsid w:val="00A109FE"/>
    <w:rsid w:val="00A11184"/>
    <w:rsid w:val="00A11305"/>
    <w:rsid w:val="00A165E8"/>
    <w:rsid w:val="00A201F2"/>
    <w:rsid w:val="00A21EA0"/>
    <w:rsid w:val="00A22676"/>
    <w:rsid w:val="00A251BF"/>
    <w:rsid w:val="00A25A71"/>
    <w:rsid w:val="00A3017F"/>
    <w:rsid w:val="00A301B2"/>
    <w:rsid w:val="00A303CC"/>
    <w:rsid w:val="00A30B1D"/>
    <w:rsid w:val="00A319C1"/>
    <w:rsid w:val="00A32579"/>
    <w:rsid w:val="00A3458D"/>
    <w:rsid w:val="00A34C06"/>
    <w:rsid w:val="00A3517E"/>
    <w:rsid w:val="00A361F4"/>
    <w:rsid w:val="00A37DB9"/>
    <w:rsid w:val="00A41468"/>
    <w:rsid w:val="00A41FC1"/>
    <w:rsid w:val="00A434B6"/>
    <w:rsid w:val="00A434E9"/>
    <w:rsid w:val="00A43700"/>
    <w:rsid w:val="00A44AAF"/>
    <w:rsid w:val="00A44BFC"/>
    <w:rsid w:val="00A46D75"/>
    <w:rsid w:val="00A501DF"/>
    <w:rsid w:val="00A54098"/>
    <w:rsid w:val="00A54416"/>
    <w:rsid w:val="00A544AD"/>
    <w:rsid w:val="00A55680"/>
    <w:rsid w:val="00A5606D"/>
    <w:rsid w:val="00A57F72"/>
    <w:rsid w:val="00A6030E"/>
    <w:rsid w:val="00A618BF"/>
    <w:rsid w:val="00A6192E"/>
    <w:rsid w:val="00A626D5"/>
    <w:rsid w:val="00A63117"/>
    <w:rsid w:val="00A667CD"/>
    <w:rsid w:val="00A66C37"/>
    <w:rsid w:val="00A67448"/>
    <w:rsid w:val="00A73CEB"/>
    <w:rsid w:val="00A73E2C"/>
    <w:rsid w:val="00A74269"/>
    <w:rsid w:val="00A74BA5"/>
    <w:rsid w:val="00A76AB4"/>
    <w:rsid w:val="00A76C54"/>
    <w:rsid w:val="00A76D9C"/>
    <w:rsid w:val="00A805DC"/>
    <w:rsid w:val="00A80A6F"/>
    <w:rsid w:val="00A830FA"/>
    <w:rsid w:val="00A85F8C"/>
    <w:rsid w:val="00A861D4"/>
    <w:rsid w:val="00A86C11"/>
    <w:rsid w:val="00A9011B"/>
    <w:rsid w:val="00A96384"/>
    <w:rsid w:val="00A97742"/>
    <w:rsid w:val="00AA1798"/>
    <w:rsid w:val="00AA35B1"/>
    <w:rsid w:val="00AA35E1"/>
    <w:rsid w:val="00AA4567"/>
    <w:rsid w:val="00AB0198"/>
    <w:rsid w:val="00AB14DB"/>
    <w:rsid w:val="00AB24C5"/>
    <w:rsid w:val="00AB5552"/>
    <w:rsid w:val="00AB58CF"/>
    <w:rsid w:val="00AC1794"/>
    <w:rsid w:val="00AC4C30"/>
    <w:rsid w:val="00AC6A20"/>
    <w:rsid w:val="00AC6F68"/>
    <w:rsid w:val="00AC7072"/>
    <w:rsid w:val="00AD03F4"/>
    <w:rsid w:val="00AD0CD0"/>
    <w:rsid w:val="00AD2422"/>
    <w:rsid w:val="00AD487F"/>
    <w:rsid w:val="00AD4966"/>
    <w:rsid w:val="00AD593D"/>
    <w:rsid w:val="00AD6F8D"/>
    <w:rsid w:val="00AE17E3"/>
    <w:rsid w:val="00AE20BC"/>
    <w:rsid w:val="00AE31FC"/>
    <w:rsid w:val="00AF01A3"/>
    <w:rsid w:val="00AF0208"/>
    <w:rsid w:val="00AF0B61"/>
    <w:rsid w:val="00AF0DBC"/>
    <w:rsid w:val="00AF23ED"/>
    <w:rsid w:val="00AF347B"/>
    <w:rsid w:val="00B038FE"/>
    <w:rsid w:val="00B03ABF"/>
    <w:rsid w:val="00B045A6"/>
    <w:rsid w:val="00B04A22"/>
    <w:rsid w:val="00B06B53"/>
    <w:rsid w:val="00B11532"/>
    <w:rsid w:val="00B12256"/>
    <w:rsid w:val="00B122F7"/>
    <w:rsid w:val="00B124EA"/>
    <w:rsid w:val="00B12845"/>
    <w:rsid w:val="00B14D0C"/>
    <w:rsid w:val="00B2079E"/>
    <w:rsid w:val="00B2471E"/>
    <w:rsid w:val="00B26A11"/>
    <w:rsid w:val="00B270B4"/>
    <w:rsid w:val="00B2790C"/>
    <w:rsid w:val="00B27A0F"/>
    <w:rsid w:val="00B31227"/>
    <w:rsid w:val="00B3128E"/>
    <w:rsid w:val="00B31D5E"/>
    <w:rsid w:val="00B33188"/>
    <w:rsid w:val="00B339AE"/>
    <w:rsid w:val="00B37397"/>
    <w:rsid w:val="00B37A11"/>
    <w:rsid w:val="00B406F8"/>
    <w:rsid w:val="00B43FE6"/>
    <w:rsid w:val="00B47CAA"/>
    <w:rsid w:val="00B51B6B"/>
    <w:rsid w:val="00B51C68"/>
    <w:rsid w:val="00B5320A"/>
    <w:rsid w:val="00B5352F"/>
    <w:rsid w:val="00B53A88"/>
    <w:rsid w:val="00B57412"/>
    <w:rsid w:val="00B60C2D"/>
    <w:rsid w:val="00B66CE0"/>
    <w:rsid w:val="00B67CA3"/>
    <w:rsid w:val="00B708F8"/>
    <w:rsid w:val="00B72703"/>
    <w:rsid w:val="00B74491"/>
    <w:rsid w:val="00B80A7C"/>
    <w:rsid w:val="00B84BAA"/>
    <w:rsid w:val="00B85D24"/>
    <w:rsid w:val="00B87E7F"/>
    <w:rsid w:val="00B90054"/>
    <w:rsid w:val="00B90F46"/>
    <w:rsid w:val="00B91951"/>
    <w:rsid w:val="00B927BA"/>
    <w:rsid w:val="00B92B2C"/>
    <w:rsid w:val="00B93829"/>
    <w:rsid w:val="00B938B9"/>
    <w:rsid w:val="00B94CD0"/>
    <w:rsid w:val="00B96A53"/>
    <w:rsid w:val="00BA02B4"/>
    <w:rsid w:val="00BA09C7"/>
    <w:rsid w:val="00BA0C87"/>
    <w:rsid w:val="00BA12AF"/>
    <w:rsid w:val="00BA21FE"/>
    <w:rsid w:val="00BA391C"/>
    <w:rsid w:val="00BA5C95"/>
    <w:rsid w:val="00BB04F9"/>
    <w:rsid w:val="00BB1D10"/>
    <w:rsid w:val="00BB1D16"/>
    <w:rsid w:val="00BB23DE"/>
    <w:rsid w:val="00BB64B5"/>
    <w:rsid w:val="00BB7077"/>
    <w:rsid w:val="00BB77A6"/>
    <w:rsid w:val="00BC03B2"/>
    <w:rsid w:val="00BC0C5B"/>
    <w:rsid w:val="00BC14AF"/>
    <w:rsid w:val="00BC58BD"/>
    <w:rsid w:val="00BC5B91"/>
    <w:rsid w:val="00BC5E4E"/>
    <w:rsid w:val="00BC60BB"/>
    <w:rsid w:val="00BD0CE6"/>
    <w:rsid w:val="00BD126B"/>
    <w:rsid w:val="00BD1C68"/>
    <w:rsid w:val="00BD5097"/>
    <w:rsid w:val="00BD5882"/>
    <w:rsid w:val="00BD771D"/>
    <w:rsid w:val="00BD7B22"/>
    <w:rsid w:val="00BE3F1D"/>
    <w:rsid w:val="00BE4992"/>
    <w:rsid w:val="00BE694D"/>
    <w:rsid w:val="00BF10F8"/>
    <w:rsid w:val="00BF2250"/>
    <w:rsid w:val="00BF53F4"/>
    <w:rsid w:val="00BF75B8"/>
    <w:rsid w:val="00C000A4"/>
    <w:rsid w:val="00C0372C"/>
    <w:rsid w:val="00C0475C"/>
    <w:rsid w:val="00C074D8"/>
    <w:rsid w:val="00C076B8"/>
    <w:rsid w:val="00C10275"/>
    <w:rsid w:val="00C108A7"/>
    <w:rsid w:val="00C1239A"/>
    <w:rsid w:val="00C123EB"/>
    <w:rsid w:val="00C1515D"/>
    <w:rsid w:val="00C1732A"/>
    <w:rsid w:val="00C17380"/>
    <w:rsid w:val="00C208DF"/>
    <w:rsid w:val="00C209F6"/>
    <w:rsid w:val="00C237EF"/>
    <w:rsid w:val="00C242C5"/>
    <w:rsid w:val="00C24767"/>
    <w:rsid w:val="00C259B1"/>
    <w:rsid w:val="00C260BE"/>
    <w:rsid w:val="00C26F5D"/>
    <w:rsid w:val="00C30866"/>
    <w:rsid w:val="00C30C0F"/>
    <w:rsid w:val="00C3655F"/>
    <w:rsid w:val="00C40644"/>
    <w:rsid w:val="00C426D8"/>
    <w:rsid w:val="00C44A6B"/>
    <w:rsid w:val="00C44AD4"/>
    <w:rsid w:val="00C475B5"/>
    <w:rsid w:val="00C53CAC"/>
    <w:rsid w:val="00C53D1E"/>
    <w:rsid w:val="00C545E3"/>
    <w:rsid w:val="00C54CC5"/>
    <w:rsid w:val="00C562E3"/>
    <w:rsid w:val="00C5724F"/>
    <w:rsid w:val="00C57695"/>
    <w:rsid w:val="00C611B6"/>
    <w:rsid w:val="00C63304"/>
    <w:rsid w:val="00C64F79"/>
    <w:rsid w:val="00C657BC"/>
    <w:rsid w:val="00C66D33"/>
    <w:rsid w:val="00C67201"/>
    <w:rsid w:val="00C71181"/>
    <w:rsid w:val="00C71428"/>
    <w:rsid w:val="00C71FC9"/>
    <w:rsid w:val="00C7333A"/>
    <w:rsid w:val="00C73D76"/>
    <w:rsid w:val="00C76667"/>
    <w:rsid w:val="00C81262"/>
    <w:rsid w:val="00C83292"/>
    <w:rsid w:val="00C842ED"/>
    <w:rsid w:val="00C84356"/>
    <w:rsid w:val="00C855E5"/>
    <w:rsid w:val="00C87B00"/>
    <w:rsid w:val="00C9251F"/>
    <w:rsid w:val="00C95CE8"/>
    <w:rsid w:val="00C96D4F"/>
    <w:rsid w:val="00CA25DC"/>
    <w:rsid w:val="00CA3607"/>
    <w:rsid w:val="00CA38C2"/>
    <w:rsid w:val="00CA4B96"/>
    <w:rsid w:val="00CB09D7"/>
    <w:rsid w:val="00CB4DCE"/>
    <w:rsid w:val="00CB5157"/>
    <w:rsid w:val="00CB566B"/>
    <w:rsid w:val="00CB59EB"/>
    <w:rsid w:val="00CB6BFF"/>
    <w:rsid w:val="00CB6CD9"/>
    <w:rsid w:val="00CB6EC8"/>
    <w:rsid w:val="00CB701F"/>
    <w:rsid w:val="00CB754C"/>
    <w:rsid w:val="00CC1192"/>
    <w:rsid w:val="00CC1BA7"/>
    <w:rsid w:val="00CC23D7"/>
    <w:rsid w:val="00CC32BC"/>
    <w:rsid w:val="00CC3341"/>
    <w:rsid w:val="00CC44EA"/>
    <w:rsid w:val="00CC52CD"/>
    <w:rsid w:val="00CC556B"/>
    <w:rsid w:val="00CC5ABF"/>
    <w:rsid w:val="00CC6AD4"/>
    <w:rsid w:val="00CD02BC"/>
    <w:rsid w:val="00CD3049"/>
    <w:rsid w:val="00CD327E"/>
    <w:rsid w:val="00CD3BE2"/>
    <w:rsid w:val="00CD41F2"/>
    <w:rsid w:val="00CD616A"/>
    <w:rsid w:val="00CD6517"/>
    <w:rsid w:val="00CD7BCA"/>
    <w:rsid w:val="00CD7E02"/>
    <w:rsid w:val="00CE0351"/>
    <w:rsid w:val="00CE1786"/>
    <w:rsid w:val="00CE2441"/>
    <w:rsid w:val="00CE3603"/>
    <w:rsid w:val="00CE4184"/>
    <w:rsid w:val="00CE47A6"/>
    <w:rsid w:val="00CE5F7D"/>
    <w:rsid w:val="00CE714C"/>
    <w:rsid w:val="00CF0091"/>
    <w:rsid w:val="00CF1E8B"/>
    <w:rsid w:val="00CF324C"/>
    <w:rsid w:val="00CF4514"/>
    <w:rsid w:val="00CF5A4A"/>
    <w:rsid w:val="00CF794D"/>
    <w:rsid w:val="00D01261"/>
    <w:rsid w:val="00D017B9"/>
    <w:rsid w:val="00D01818"/>
    <w:rsid w:val="00D0248A"/>
    <w:rsid w:val="00D03C22"/>
    <w:rsid w:val="00D04C07"/>
    <w:rsid w:val="00D0753F"/>
    <w:rsid w:val="00D1492F"/>
    <w:rsid w:val="00D15D1D"/>
    <w:rsid w:val="00D2272D"/>
    <w:rsid w:val="00D22DBD"/>
    <w:rsid w:val="00D24025"/>
    <w:rsid w:val="00D2505A"/>
    <w:rsid w:val="00D341D9"/>
    <w:rsid w:val="00D354D4"/>
    <w:rsid w:val="00D36237"/>
    <w:rsid w:val="00D40643"/>
    <w:rsid w:val="00D40A38"/>
    <w:rsid w:val="00D436D8"/>
    <w:rsid w:val="00D45AA4"/>
    <w:rsid w:val="00D46511"/>
    <w:rsid w:val="00D46799"/>
    <w:rsid w:val="00D46E0C"/>
    <w:rsid w:val="00D46EAB"/>
    <w:rsid w:val="00D501E4"/>
    <w:rsid w:val="00D506B5"/>
    <w:rsid w:val="00D521B1"/>
    <w:rsid w:val="00D53D71"/>
    <w:rsid w:val="00D56159"/>
    <w:rsid w:val="00D56E04"/>
    <w:rsid w:val="00D63806"/>
    <w:rsid w:val="00D6548A"/>
    <w:rsid w:val="00D664AB"/>
    <w:rsid w:val="00D66521"/>
    <w:rsid w:val="00D66EB3"/>
    <w:rsid w:val="00D71063"/>
    <w:rsid w:val="00D71328"/>
    <w:rsid w:val="00D71C15"/>
    <w:rsid w:val="00D7319D"/>
    <w:rsid w:val="00D764A7"/>
    <w:rsid w:val="00D76C45"/>
    <w:rsid w:val="00D76E0B"/>
    <w:rsid w:val="00D77660"/>
    <w:rsid w:val="00D8095F"/>
    <w:rsid w:val="00D81EAA"/>
    <w:rsid w:val="00D82A32"/>
    <w:rsid w:val="00D83AEE"/>
    <w:rsid w:val="00D84128"/>
    <w:rsid w:val="00D8440E"/>
    <w:rsid w:val="00D871E6"/>
    <w:rsid w:val="00D91DB6"/>
    <w:rsid w:val="00D92929"/>
    <w:rsid w:val="00D93F80"/>
    <w:rsid w:val="00D955C0"/>
    <w:rsid w:val="00D96369"/>
    <w:rsid w:val="00D967C0"/>
    <w:rsid w:val="00D96D72"/>
    <w:rsid w:val="00D975B3"/>
    <w:rsid w:val="00DA0E17"/>
    <w:rsid w:val="00DA1251"/>
    <w:rsid w:val="00DA1B52"/>
    <w:rsid w:val="00DA24E5"/>
    <w:rsid w:val="00DA4F82"/>
    <w:rsid w:val="00DB047E"/>
    <w:rsid w:val="00DB06C5"/>
    <w:rsid w:val="00DB1453"/>
    <w:rsid w:val="00DB218F"/>
    <w:rsid w:val="00DB39A6"/>
    <w:rsid w:val="00DB5676"/>
    <w:rsid w:val="00DB6A64"/>
    <w:rsid w:val="00DB6E47"/>
    <w:rsid w:val="00DB7B71"/>
    <w:rsid w:val="00DC24DD"/>
    <w:rsid w:val="00DC417D"/>
    <w:rsid w:val="00DC441E"/>
    <w:rsid w:val="00DC5EE2"/>
    <w:rsid w:val="00DD0E93"/>
    <w:rsid w:val="00DD3F8D"/>
    <w:rsid w:val="00DD40B9"/>
    <w:rsid w:val="00DD4696"/>
    <w:rsid w:val="00DD61C2"/>
    <w:rsid w:val="00DD64D3"/>
    <w:rsid w:val="00DD78BB"/>
    <w:rsid w:val="00DE206A"/>
    <w:rsid w:val="00DE2142"/>
    <w:rsid w:val="00DF11C7"/>
    <w:rsid w:val="00DF20B8"/>
    <w:rsid w:val="00DF21A6"/>
    <w:rsid w:val="00DF28FA"/>
    <w:rsid w:val="00DF2F38"/>
    <w:rsid w:val="00DF771B"/>
    <w:rsid w:val="00E013DB"/>
    <w:rsid w:val="00E02B25"/>
    <w:rsid w:val="00E042AF"/>
    <w:rsid w:val="00E0665C"/>
    <w:rsid w:val="00E100CA"/>
    <w:rsid w:val="00E105C7"/>
    <w:rsid w:val="00E11CC6"/>
    <w:rsid w:val="00E123A2"/>
    <w:rsid w:val="00E126FF"/>
    <w:rsid w:val="00E12BBF"/>
    <w:rsid w:val="00E12C06"/>
    <w:rsid w:val="00E135D0"/>
    <w:rsid w:val="00E152AE"/>
    <w:rsid w:val="00E15550"/>
    <w:rsid w:val="00E17230"/>
    <w:rsid w:val="00E20C7C"/>
    <w:rsid w:val="00E23954"/>
    <w:rsid w:val="00E24EF6"/>
    <w:rsid w:val="00E258A2"/>
    <w:rsid w:val="00E30076"/>
    <w:rsid w:val="00E302BA"/>
    <w:rsid w:val="00E30985"/>
    <w:rsid w:val="00E30B80"/>
    <w:rsid w:val="00E31FD2"/>
    <w:rsid w:val="00E32661"/>
    <w:rsid w:val="00E32B6A"/>
    <w:rsid w:val="00E32BBE"/>
    <w:rsid w:val="00E32EE5"/>
    <w:rsid w:val="00E34031"/>
    <w:rsid w:val="00E346F2"/>
    <w:rsid w:val="00E3474F"/>
    <w:rsid w:val="00E37156"/>
    <w:rsid w:val="00E3722C"/>
    <w:rsid w:val="00E40549"/>
    <w:rsid w:val="00E4263C"/>
    <w:rsid w:val="00E4324F"/>
    <w:rsid w:val="00E43ED9"/>
    <w:rsid w:val="00E46043"/>
    <w:rsid w:val="00E47034"/>
    <w:rsid w:val="00E4754C"/>
    <w:rsid w:val="00E524F6"/>
    <w:rsid w:val="00E52F0E"/>
    <w:rsid w:val="00E534A0"/>
    <w:rsid w:val="00E5522B"/>
    <w:rsid w:val="00E552C4"/>
    <w:rsid w:val="00E55DF0"/>
    <w:rsid w:val="00E56ADF"/>
    <w:rsid w:val="00E60A40"/>
    <w:rsid w:val="00E62B4E"/>
    <w:rsid w:val="00E63539"/>
    <w:rsid w:val="00E66CB1"/>
    <w:rsid w:val="00E6716F"/>
    <w:rsid w:val="00E7385D"/>
    <w:rsid w:val="00E74217"/>
    <w:rsid w:val="00E74FC3"/>
    <w:rsid w:val="00E75DFE"/>
    <w:rsid w:val="00E76781"/>
    <w:rsid w:val="00E767B3"/>
    <w:rsid w:val="00E81ED7"/>
    <w:rsid w:val="00E83598"/>
    <w:rsid w:val="00E83917"/>
    <w:rsid w:val="00E845E6"/>
    <w:rsid w:val="00E846FE"/>
    <w:rsid w:val="00E8474F"/>
    <w:rsid w:val="00E84F1B"/>
    <w:rsid w:val="00E85101"/>
    <w:rsid w:val="00E851A2"/>
    <w:rsid w:val="00E85863"/>
    <w:rsid w:val="00E85E49"/>
    <w:rsid w:val="00E8766E"/>
    <w:rsid w:val="00E87757"/>
    <w:rsid w:val="00E878F2"/>
    <w:rsid w:val="00E87DF8"/>
    <w:rsid w:val="00E90193"/>
    <w:rsid w:val="00E9086C"/>
    <w:rsid w:val="00E90B65"/>
    <w:rsid w:val="00E9200C"/>
    <w:rsid w:val="00E94E5A"/>
    <w:rsid w:val="00E959F1"/>
    <w:rsid w:val="00E97CF3"/>
    <w:rsid w:val="00EA136D"/>
    <w:rsid w:val="00EA2CD0"/>
    <w:rsid w:val="00EA37DD"/>
    <w:rsid w:val="00EA4116"/>
    <w:rsid w:val="00EB036E"/>
    <w:rsid w:val="00EB051A"/>
    <w:rsid w:val="00EB0BEA"/>
    <w:rsid w:val="00EB0DF6"/>
    <w:rsid w:val="00EB58AA"/>
    <w:rsid w:val="00EB692E"/>
    <w:rsid w:val="00EB7361"/>
    <w:rsid w:val="00EC0DCC"/>
    <w:rsid w:val="00EC2562"/>
    <w:rsid w:val="00EC2A69"/>
    <w:rsid w:val="00EC4CF2"/>
    <w:rsid w:val="00EC53AE"/>
    <w:rsid w:val="00EC594C"/>
    <w:rsid w:val="00EC5AFA"/>
    <w:rsid w:val="00ED0620"/>
    <w:rsid w:val="00ED0884"/>
    <w:rsid w:val="00ED1128"/>
    <w:rsid w:val="00ED1DB3"/>
    <w:rsid w:val="00ED2A32"/>
    <w:rsid w:val="00ED3C7A"/>
    <w:rsid w:val="00ED3D55"/>
    <w:rsid w:val="00ED40B1"/>
    <w:rsid w:val="00ED429D"/>
    <w:rsid w:val="00ED68C2"/>
    <w:rsid w:val="00EE010E"/>
    <w:rsid w:val="00EE116C"/>
    <w:rsid w:val="00EE21BB"/>
    <w:rsid w:val="00EE6B38"/>
    <w:rsid w:val="00EF241A"/>
    <w:rsid w:val="00EF39B4"/>
    <w:rsid w:val="00EF6682"/>
    <w:rsid w:val="00EF7C97"/>
    <w:rsid w:val="00F00954"/>
    <w:rsid w:val="00F03149"/>
    <w:rsid w:val="00F036EE"/>
    <w:rsid w:val="00F10685"/>
    <w:rsid w:val="00F111C0"/>
    <w:rsid w:val="00F1131A"/>
    <w:rsid w:val="00F1228E"/>
    <w:rsid w:val="00F14CBA"/>
    <w:rsid w:val="00F16D5C"/>
    <w:rsid w:val="00F20912"/>
    <w:rsid w:val="00F22766"/>
    <w:rsid w:val="00F236E3"/>
    <w:rsid w:val="00F2395B"/>
    <w:rsid w:val="00F23BFD"/>
    <w:rsid w:val="00F24A37"/>
    <w:rsid w:val="00F27A7E"/>
    <w:rsid w:val="00F31B46"/>
    <w:rsid w:val="00F32323"/>
    <w:rsid w:val="00F33D12"/>
    <w:rsid w:val="00F347E2"/>
    <w:rsid w:val="00F356D9"/>
    <w:rsid w:val="00F36143"/>
    <w:rsid w:val="00F36221"/>
    <w:rsid w:val="00F3715A"/>
    <w:rsid w:val="00F4472D"/>
    <w:rsid w:val="00F47D61"/>
    <w:rsid w:val="00F512C8"/>
    <w:rsid w:val="00F53F67"/>
    <w:rsid w:val="00F57E79"/>
    <w:rsid w:val="00F60BE1"/>
    <w:rsid w:val="00F62D35"/>
    <w:rsid w:val="00F62EC2"/>
    <w:rsid w:val="00F635D0"/>
    <w:rsid w:val="00F6362C"/>
    <w:rsid w:val="00F66209"/>
    <w:rsid w:val="00F67F67"/>
    <w:rsid w:val="00F70EE2"/>
    <w:rsid w:val="00F720A4"/>
    <w:rsid w:val="00F72805"/>
    <w:rsid w:val="00F734EA"/>
    <w:rsid w:val="00F74D48"/>
    <w:rsid w:val="00F810C7"/>
    <w:rsid w:val="00F82A17"/>
    <w:rsid w:val="00F844D3"/>
    <w:rsid w:val="00F84D3B"/>
    <w:rsid w:val="00F84D42"/>
    <w:rsid w:val="00F85A56"/>
    <w:rsid w:val="00F874B5"/>
    <w:rsid w:val="00F91E96"/>
    <w:rsid w:val="00F9620C"/>
    <w:rsid w:val="00F97072"/>
    <w:rsid w:val="00F97477"/>
    <w:rsid w:val="00FA507A"/>
    <w:rsid w:val="00FA52FE"/>
    <w:rsid w:val="00FB02E7"/>
    <w:rsid w:val="00FB19D7"/>
    <w:rsid w:val="00FB2583"/>
    <w:rsid w:val="00FB44C8"/>
    <w:rsid w:val="00FB498E"/>
    <w:rsid w:val="00FB56D1"/>
    <w:rsid w:val="00FB79BF"/>
    <w:rsid w:val="00FC07D3"/>
    <w:rsid w:val="00FC1F44"/>
    <w:rsid w:val="00FC55D9"/>
    <w:rsid w:val="00FC60CF"/>
    <w:rsid w:val="00FC7352"/>
    <w:rsid w:val="00FC7874"/>
    <w:rsid w:val="00FC795C"/>
    <w:rsid w:val="00FD0F8B"/>
    <w:rsid w:val="00FD3970"/>
    <w:rsid w:val="00FE48B3"/>
    <w:rsid w:val="00FE4A12"/>
    <w:rsid w:val="00FF096E"/>
    <w:rsid w:val="00FF0ADF"/>
    <w:rsid w:val="00FF53B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06735"/>
    <w:rPr>
      <w:rFonts w:ascii="Times New Roman" w:eastAsia="Times New Roman" w:hAnsi="Times New Roman"/>
      <w:sz w:val="24"/>
      <w:lang w:val="en-US"/>
    </w:rPr>
  </w:style>
  <w:style w:type="paragraph" w:styleId="Balk1">
    <w:name w:val="heading 1"/>
    <w:basedOn w:val="Normal"/>
    <w:next w:val="Normal"/>
    <w:link w:val="Balk1Char"/>
    <w:uiPriority w:val="99"/>
    <w:qFormat/>
    <w:rsid w:val="00806735"/>
    <w:pPr>
      <w:keepNext/>
      <w:outlineLvl w:val="0"/>
    </w:pPr>
    <w:rPr>
      <w:b/>
    </w:rPr>
  </w:style>
  <w:style w:type="paragraph" w:styleId="Balk2">
    <w:name w:val="heading 2"/>
    <w:basedOn w:val="Normal"/>
    <w:next w:val="Normal"/>
    <w:link w:val="Balk2Char"/>
    <w:uiPriority w:val="99"/>
    <w:qFormat/>
    <w:rsid w:val="00806735"/>
    <w:pPr>
      <w:keepNext/>
      <w:jc w:val="center"/>
      <w:outlineLvl w:val="1"/>
    </w:pPr>
    <w:rPr>
      <w:rFonts w:ascii="Arial" w:hAnsi="Arial"/>
      <w:b/>
      <w:shadow/>
      <w:color w:val="000080"/>
      <w:sz w:val="32"/>
    </w:rPr>
  </w:style>
  <w:style w:type="paragraph" w:styleId="Balk3">
    <w:name w:val="heading 3"/>
    <w:basedOn w:val="Normal"/>
    <w:next w:val="Normal"/>
    <w:link w:val="Balk3Char"/>
    <w:uiPriority w:val="99"/>
    <w:qFormat/>
    <w:rsid w:val="00806735"/>
    <w:pPr>
      <w:keepNext/>
      <w:jc w:val="both"/>
      <w:outlineLvl w:val="2"/>
    </w:pPr>
    <w:rPr>
      <w:lang w:val="tr-TR"/>
    </w:rPr>
  </w:style>
  <w:style w:type="paragraph" w:styleId="Balk4">
    <w:name w:val="heading 4"/>
    <w:basedOn w:val="Normal"/>
    <w:next w:val="Normal"/>
    <w:link w:val="Balk4Char"/>
    <w:uiPriority w:val="99"/>
    <w:qFormat/>
    <w:rsid w:val="00FB56D1"/>
    <w:pPr>
      <w:keepNext/>
      <w:numPr>
        <w:numId w:val="58"/>
      </w:numPr>
      <w:tabs>
        <w:tab w:val="clear" w:pos="360"/>
        <w:tab w:val="num" w:pos="1080"/>
      </w:tabs>
      <w:ind w:left="1080"/>
      <w:jc w:val="both"/>
      <w:outlineLvl w:val="3"/>
    </w:pPr>
    <w:rPr>
      <w:b/>
      <w:u w:val="single"/>
      <w:lang w:val="en-AU"/>
    </w:rPr>
  </w:style>
  <w:style w:type="paragraph" w:styleId="Balk5">
    <w:name w:val="heading 5"/>
    <w:basedOn w:val="Normal"/>
    <w:next w:val="Normal"/>
    <w:link w:val="Balk5Char"/>
    <w:uiPriority w:val="99"/>
    <w:qFormat/>
    <w:rsid w:val="00806735"/>
    <w:pPr>
      <w:keepNext/>
      <w:numPr>
        <w:numId w:val="1"/>
      </w:numPr>
      <w:jc w:val="both"/>
      <w:outlineLvl w:val="4"/>
    </w:pPr>
    <w:rPr>
      <w:b/>
      <w:lang w:val="tr-TR"/>
    </w:rPr>
  </w:style>
  <w:style w:type="paragraph" w:styleId="Balk6">
    <w:name w:val="heading 6"/>
    <w:basedOn w:val="Normal"/>
    <w:next w:val="Normal"/>
    <w:link w:val="Balk6Char"/>
    <w:uiPriority w:val="99"/>
    <w:qFormat/>
    <w:rsid w:val="00FB56D1"/>
    <w:pPr>
      <w:keepNext/>
      <w:jc w:val="center"/>
      <w:outlineLvl w:val="5"/>
    </w:pPr>
    <w:rPr>
      <w:lang w:val="tr-TR"/>
    </w:rPr>
  </w:style>
  <w:style w:type="paragraph" w:styleId="Balk7">
    <w:name w:val="heading 7"/>
    <w:basedOn w:val="Normal"/>
    <w:next w:val="Normal"/>
    <w:link w:val="Balk7Char"/>
    <w:uiPriority w:val="99"/>
    <w:qFormat/>
    <w:rsid w:val="00FB56D1"/>
    <w:pPr>
      <w:keepNext/>
      <w:outlineLvl w:val="6"/>
    </w:pPr>
    <w:rPr>
      <w:lang w:val="en-AU"/>
    </w:rPr>
  </w:style>
  <w:style w:type="paragraph" w:styleId="Balk8">
    <w:name w:val="heading 8"/>
    <w:basedOn w:val="Normal"/>
    <w:next w:val="Normal"/>
    <w:link w:val="Balk8Char"/>
    <w:uiPriority w:val="99"/>
    <w:qFormat/>
    <w:rsid w:val="00FB56D1"/>
    <w:pPr>
      <w:keepNext/>
      <w:ind w:left="720"/>
      <w:outlineLvl w:val="7"/>
    </w:pPr>
    <w:rPr>
      <w:b/>
      <w:lang w:val="en-AU"/>
    </w:rPr>
  </w:style>
  <w:style w:type="paragraph" w:styleId="Balk9">
    <w:name w:val="heading 9"/>
    <w:basedOn w:val="Normal"/>
    <w:next w:val="Normal"/>
    <w:link w:val="Balk9Char"/>
    <w:uiPriority w:val="99"/>
    <w:qFormat/>
    <w:rsid w:val="00FB56D1"/>
    <w:pPr>
      <w:keepNext/>
      <w:jc w:val="both"/>
      <w:outlineLvl w:val="8"/>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806735"/>
    <w:rPr>
      <w:rFonts w:ascii="Times New Roman" w:hAnsi="Times New Roman" w:cs="Times New Roman"/>
      <w:b/>
      <w:sz w:val="20"/>
      <w:szCs w:val="20"/>
      <w:lang w:val="en-US" w:eastAsia="tr-TR"/>
    </w:rPr>
  </w:style>
  <w:style w:type="character" w:customStyle="1" w:styleId="Heading2Char">
    <w:name w:val="Heading 2 Char"/>
    <w:basedOn w:val="VarsaylanParagrafYazTipi"/>
    <w:link w:val="Balk2"/>
    <w:uiPriority w:val="99"/>
    <w:locked/>
    <w:rsid w:val="00096782"/>
    <w:rPr>
      <w:rFonts w:ascii="Arial" w:hAnsi="Arial" w:cs="Times New Roman"/>
      <w:b/>
      <w:i/>
      <w:sz w:val="28"/>
      <w:lang w:val="tr-TR"/>
    </w:rPr>
  </w:style>
  <w:style w:type="character" w:customStyle="1" w:styleId="Balk3Char">
    <w:name w:val="Başlık 3 Char"/>
    <w:basedOn w:val="VarsaylanParagrafYazTipi"/>
    <w:link w:val="Balk3"/>
    <w:uiPriority w:val="99"/>
    <w:locked/>
    <w:rsid w:val="00806735"/>
    <w:rPr>
      <w:rFonts w:ascii="Times New Roman" w:hAnsi="Times New Roman" w:cs="Times New Roman"/>
      <w:sz w:val="20"/>
      <w:szCs w:val="20"/>
      <w:lang w:eastAsia="tr-TR"/>
    </w:rPr>
  </w:style>
  <w:style w:type="character" w:customStyle="1" w:styleId="Balk4Char">
    <w:name w:val="Başlık 4 Char"/>
    <w:basedOn w:val="VarsaylanParagrafYazTipi"/>
    <w:link w:val="Balk4"/>
    <w:uiPriority w:val="99"/>
    <w:locked/>
    <w:rsid w:val="00FB56D1"/>
    <w:rPr>
      <w:rFonts w:ascii="Times New Roman" w:hAnsi="Times New Roman" w:cs="Times New Roman"/>
      <w:b/>
      <w:sz w:val="20"/>
      <w:szCs w:val="20"/>
      <w:u w:val="single"/>
      <w:lang w:val="en-AU" w:eastAsia="tr-TR"/>
    </w:rPr>
  </w:style>
  <w:style w:type="character" w:customStyle="1" w:styleId="Balk5Char">
    <w:name w:val="Başlık 5 Char"/>
    <w:basedOn w:val="VarsaylanParagrafYazTipi"/>
    <w:link w:val="Balk5"/>
    <w:uiPriority w:val="99"/>
    <w:locked/>
    <w:rsid w:val="00806735"/>
    <w:rPr>
      <w:rFonts w:ascii="Times New Roman" w:hAnsi="Times New Roman" w:cs="Times New Roman"/>
      <w:b/>
      <w:sz w:val="20"/>
      <w:szCs w:val="20"/>
      <w:lang w:eastAsia="tr-TR"/>
    </w:rPr>
  </w:style>
  <w:style w:type="character" w:customStyle="1" w:styleId="Balk6Char">
    <w:name w:val="Başlık 6 Char"/>
    <w:basedOn w:val="VarsaylanParagrafYazTipi"/>
    <w:link w:val="Balk6"/>
    <w:uiPriority w:val="99"/>
    <w:locked/>
    <w:rsid w:val="00FB56D1"/>
    <w:rPr>
      <w:rFonts w:ascii="Times New Roman" w:hAnsi="Times New Roman" w:cs="Times New Roman"/>
      <w:sz w:val="20"/>
      <w:szCs w:val="20"/>
      <w:lang w:eastAsia="tr-TR"/>
    </w:rPr>
  </w:style>
  <w:style w:type="character" w:customStyle="1" w:styleId="Balk7Char">
    <w:name w:val="Başlık 7 Char"/>
    <w:basedOn w:val="VarsaylanParagrafYazTipi"/>
    <w:link w:val="Balk7"/>
    <w:uiPriority w:val="99"/>
    <w:locked/>
    <w:rsid w:val="00FB56D1"/>
    <w:rPr>
      <w:rFonts w:ascii="Times New Roman" w:hAnsi="Times New Roman" w:cs="Times New Roman"/>
      <w:sz w:val="20"/>
      <w:szCs w:val="20"/>
      <w:lang w:val="en-AU" w:eastAsia="tr-TR"/>
    </w:rPr>
  </w:style>
  <w:style w:type="character" w:customStyle="1" w:styleId="Balk8Char">
    <w:name w:val="Başlık 8 Char"/>
    <w:basedOn w:val="VarsaylanParagrafYazTipi"/>
    <w:link w:val="Balk8"/>
    <w:uiPriority w:val="99"/>
    <w:locked/>
    <w:rsid w:val="00FB56D1"/>
    <w:rPr>
      <w:rFonts w:ascii="Times New Roman" w:hAnsi="Times New Roman" w:cs="Times New Roman"/>
      <w:b/>
      <w:sz w:val="20"/>
      <w:szCs w:val="20"/>
      <w:lang w:val="en-AU" w:eastAsia="tr-TR"/>
    </w:rPr>
  </w:style>
  <w:style w:type="character" w:customStyle="1" w:styleId="Balk9Char">
    <w:name w:val="Başlık 9 Char"/>
    <w:basedOn w:val="VarsaylanParagrafYazTipi"/>
    <w:link w:val="Balk9"/>
    <w:uiPriority w:val="99"/>
    <w:locked/>
    <w:rsid w:val="00FB56D1"/>
    <w:rPr>
      <w:rFonts w:ascii="Arial" w:hAnsi="Arial" w:cs="Times New Roman"/>
      <w:b/>
      <w:sz w:val="20"/>
      <w:szCs w:val="20"/>
      <w:lang w:val="en-US" w:eastAsia="tr-TR"/>
    </w:rPr>
  </w:style>
  <w:style w:type="character" w:customStyle="1" w:styleId="Balk2Char">
    <w:name w:val="Başlık 2 Char"/>
    <w:basedOn w:val="VarsaylanParagrafYazTipi"/>
    <w:link w:val="Balk2"/>
    <w:uiPriority w:val="99"/>
    <w:locked/>
    <w:rsid w:val="00806735"/>
    <w:rPr>
      <w:rFonts w:ascii="Arial" w:hAnsi="Arial" w:cs="Times New Roman"/>
      <w:b/>
      <w:shadow/>
      <w:color w:val="000080"/>
      <w:sz w:val="20"/>
      <w:szCs w:val="20"/>
      <w:lang w:val="en-US" w:eastAsia="tr-TR"/>
    </w:rPr>
  </w:style>
  <w:style w:type="paragraph" w:styleId="KonuBal">
    <w:name w:val="Title"/>
    <w:basedOn w:val="Normal"/>
    <w:link w:val="KonuBalChar"/>
    <w:uiPriority w:val="99"/>
    <w:qFormat/>
    <w:rsid w:val="00806735"/>
    <w:pPr>
      <w:spacing w:before="240" w:after="60"/>
      <w:jc w:val="center"/>
      <w:outlineLvl w:val="0"/>
    </w:pPr>
    <w:rPr>
      <w:rFonts w:ascii="Arial" w:hAnsi="Arial"/>
      <w:b/>
      <w:kern w:val="28"/>
      <w:sz w:val="32"/>
    </w:rPr>
  </w:style>
  <w:style w:type="character" w:customStyle="1" w:styleId="KonuBalChar">
    <w:name w:val="Konu Başlığı Char"/>
    <w:basedOn w:val="VarsaylanParagrafYazTipi"/>
    <w:link w:val="KonuBal"/>
    <w:uiPriority w:val="99"/>
    <w:locked/>
    <w:rsid w:val="00806735"/>
    <w:rPr>
      <w:rFonts w:ascii="Arial" w:hAnsi="Arial" w:cs="Times New Roman"/>
      <w:b/>
      <w:kern w:val="28"/>
      <w:sz w:val="20"/>
      <w:szCs w:val="20"/>
      <w:lang w:val="en-US" w:eastAsia="tr-TR"/>
    </w:rPr>
  </w:style>
  <w:style w:type="paragraph" w:styleId="GvdeMetniGirintisi2">
    <w:name w:val="Body Text Indent 2"/>
    <w:basedOn w:val="Normal"/>
    <w:link w:val="GvdeMetniGirintisi2Char"/>
    <w:uiPriority w:val="99"/>
    <w:rsid w:val="00806735"/>
    <w:pPr>
      <w:ind w:left="720"/>
      <w:jc w:val="both"/>
    </w:pPr>
    <w:rPr>
      <w:lang w:val="tr-TR"/>
    </w:rPr>
  </w:style>
  <w:style w:type="character" w:customStyle="1" w:styleId="GvdeMetniGirintisi2Char">
    <w:name w:val="Gövde Metni Girintisi 2 Char"/>
    <w:basedOn w:val="VarsaylanParagrafYazTipi"/>
    <w:link w:val="GvdeMetniGirintisi2"/>
    <w:uiPriority w:val="99"/>
    <w:locked/>
    <w:rsid w:val="00806735"/>
    <w:rPr>
      <w:rFonts w:ascii="Times New Roman" w:hAnsi="Times New Roman" w:cs="Times New Roman"/>
      <w:sz w:val="20"/>
      <w:szCs w:val="20"/>
      <w:lang w:eastAsia="tr-TR"/>
    </w:rPr>
  </w:style>
  <w:style w:type="paragraph" w:styleId="GvdeMetniGirintisi">
    <w:name w:val="Body Text Indent"/>
    <w:basedOn w:val="Normal"/>
    <w:link w:val="GvdeMetniGirintisiChar"/>
    <w:uiPriority w:val="99"/>
    <w:rsid w:val="00806735"/>
    <w:pPr>
      <w:ind w:left="360"/>
      <w:jc w:val="both"/>
    </w:pPr>
    <w:rPr>
      <w:lang w:val="tr-TR"/>
    </w:rPr>
  </w:style>
  <w:style w:type="character" w:customStyle="1" w:styleId="GvdeMetniGirintisiChar">
    <w:name w:val="Gövde Metni Girintisi Char"/>
    <w:basedOn w:val="VarsaylanParagrafYazTipi"/>
    <w:link w:val="GvdeMetniGirintisi"/>
    <w:uiPriority w:val="99"/>
    <w:locked/>
    <w:rsid w:val="00806735"/>
    <w:rPr>
      <w:rFonts w:ascii="Times New Roman" w:hAnsi="Times New Roman" w:cs="Times New Roman"/>
      <w:sz w:val="20"/>
      <w:szCs w:val="20"/>
      <w:lang w:eastAsia="tr-TR"/>
    </w:rPr>
  </w:style>
  <w:style w:type="paragraph" w:styleId="GvdeMetniGirintisi3">
    <w:name w:val="Body Text Indent 3"/>
    <w:basedOn w:val="Normal"/>
    <w:link w:val="GvdeMetniGirintisi3Char"/>
    <w:uiPriority w:val="99"/>
    <w:rsid w:val="00806735"/>
    <w:pPr>
      <w:ind w:left="360"/>
    </w:pPr>
    <w:rPr>
      <w:lang w:val="en-AU"/>
    </w:rPr>
  </w:style>
  <w:style w:type="character" w:customStyle="1" w:styleId="GvdeMetniGirintisi3Char">
    <w:name w:val="Gövde Metni Girintisi 3 Char"/>
    <w:basedOn w:val="VarsaylanParagrafYazTipi"/>
    <w:link w:val="GvdeMetniGirintisi3"/>
    <w:uiPriority w:val="99"/>
    <w:locked/>
    <w:rsid w:val="00806735"/>
    <w:rPr>
      <w:rFonts w:ascii="Times New Roman" w:hAnsi="Times New Roman" w:cs="Times New Roman"/>
      <w:sz w:val="20"/>
      <w:szCs w:val="20"/>
      <w:lang w:val="en-AU" w:eastAsia="tr-TR"/>
    </w:rPr>
  </w:style>
  <w:style w:type="character" w:styleId="Kpr">
    <w:name w:val="Hyperlink"/>
    <w:basedOn w:val="VarsaylanParagrafYazTipi"/>
    <w:uiPriority w:val="99"/>
    <w:rsid w:val="00806735"/>
    <w:rPr>
      <w:rFonts w:cs="Times New Roman"/>
      <w:color w:val="0000FF"/>
      <w:u w:val="single"/>
    </w:rPr>
  </w:style>
  <w:style w:type="character" w:styleId="zlenenKpr">
    <w:name w:val="FollowedHyperlink"/>
    <w:basedOn w:val="VarsaylanParagrafYazTipi"/>
    <w:uiPriority w:val="99"/>
    <w:semiHidden/>
    <w:rsid w:val="00CC44EA"/>
    <w:rPr>
      <w:rFonts w:cs="Times New Roman"/>
      <w:color w:val="800080"/>
      <w:u w:val="single"/>
    </w:rPr>
  </w:style>
  <w:style w:type="paragraph" w:styleId="ListeParagraf">
    <w:name w:val="List Paragraph"/>
    <w:basedOn w:val="Normal"/>
    <w:uiPriority w:val="99"/>
    <w:qFormat/>
    <w:rsid w:val="006F53A2"/>
    <w:pPr>
      <w:ind w:left="720"/>
      <w:contextualSpacing/>
    </w:pPr>
  </w:style>
  <w:style w:type="paragraph" w:styleId="NormalWeb">
    <w:name w:val="Normal (Web)"/>
    <w:basedOn w:val="Normal"/>
    <w:uiPriority w:val="99"/>
    <w:rsid w:val="00D63806"/>
    <w:pPr>
      <w:spacing w:before="100" w:beforeAutospacing="1" w:after="100" w:afterAutospacing="1"/>
    </w:pPr>
    <w:rPr>
      <w:szCs w:val="24"/>
      <w:lang w:val="tr-TR"/>
    </w:rPr>
  </w:style>
  <w:style w:type="paragraph" w:styleId="Altbilgi">
    <w:name w:val="footer"/>
    <w:basedOn w:val="Normal"/>
    <w:link w:val="AltbilgiChar"/>
    <w:uiPriority w:val="99"/>
    <w:rsid w:val="00FB56D1"/>
    <w:pPr>
      <w:tabs>
        <w:tab w:val="center" w:pos="4819"/>
        <w:tab w:val="right" w:pos="9071"/>
      </w:tabs>
    </w:pPr>
  </w:style>
  <w:style w:type="character" w:customStyle="1" w:styleId="AltbilgiChar">
    <w:name w:val="Altbilgi Char"/>
    <w:basedOn w:val="VarsaylanParagrafYazTipi"/>
    <w:link w:val="Altbilgi"/>
    <w:uiPriority w:val="99"/>
    <w:locked/>
    <w:rsid w:val="00FB56D1"/>
    <w:rPr>
      <w:rFonts w:ascii="Times New Roman" w:hAnsi="Times New Roman" w:cs="Times New Roman"/>
      <w:sz w:val="20"/>
      <w:szCs w:val="20"/>
      <w:lang w:val="en-US" w:eastAsia="tr-TR"/>
    </w:rPr>
  </w:style>
  <w:style w:type="paragraph" w:styleId="AltKonuBal">
    <w:name w:val="Subtitle"/>
    <w:basedOn w:val="Normal"/>
    <w:link w:val="AltKonuBalChar"/>
    <w:uiPriority w:val="99"/>
    <w:qFormat/>
    <w:rsid w:val="00FB56D1"/>
    <w:pPr>
      <w:spacing w:after="60"/>
      <w:jc w:val="center"/>
      <w:outlineLvl w:val="1"/>
    </w:pPr>
    <w:rPr>
      <w:rFonts w:ascii="Arial" w:hAnsi="Arial"/>
    </w:rPr>
  </w:style>
  <w:style w:type="character" w:customStyle="1" w:styleId="AltKonuBalChar">
    <w:name w:val="Alt Konu Başlığı Char"/>
    <w:basedOn w:val="VarsaylanParagrafYazTipi"/>
    <w:link w:val="AltKonuBal"/>
    <w:uiPriority w:val="99"/>
    <w:locked/>
    <w:rsid w:val="00FB56D1"/>
    <w:rPr>
      <w:rFonts w:ascii="Arial" w:hAnsi="Arial" w:cs="Times New Roman"/>
      <w:sz w:val="20"/>
      <w:szCs w:val="20"/>
      <w:lang w:val="en-US" w:eastAsia="tr-TR"/>
    </w:rPr>
  </w:style>
  <w:style w:type="paragraph" w:styleId="stbilgi">
    <w:name w:val="header"/>
    <w:basedOn w:val="Normal"/>
    <w:link w:val="stbilgiChar"/>
    <w:uiPriority w:val="99"/>
    <w:rsid w:val="00FB56D1"/>
    <w:pPr>
      <w:tabs>
        <w:tab w:val="center" w:pos="4153"/>
        <w:tab w:val="right" w:pos="8306"/>
      </w:tabs>
    </w:pPr>
  </w:style>
  <w:style w:type="character" w:customStyle="1" w:styleId="stbilgiChar">
    <w:name w:val="Üstbilgi Char"/>
    <w:basedOn w:val="VarsaylanParagrafYazTipi"/>
    <w:link w:val="stbilgi"/>
    <w:uiPriority w:val="99"/>
    <w:locked/>
    <w:rsid w:val="00FB56D1"/>
    <w:rPr>
      <w:rFonts w:ascii="Times New Roman" w:hAnsi="Times New Roman" w:cs="Times New Roman"/>
      <w:sz w:val="20"/>
      <w:szCs w:val="20"/>
      <w:lang w:val="en-US" w:eastAsia="tr-TR"/>
    </w:rPr>
  </w:style>
  <w:style w:type="character" w:styleId="SayfaNumaras">
    <w:name w:val="page number"/>
    <w:basedOn w:val="VarsaylanParagrafYazTipi"/>
    <w:uiPriority w:val="99"/>
    <w:rsid w:val="00FB56D1"/>
    <w:rPr>
      <w:rFonts w:cs="Times New Roman"/>
    </w:rPr>
  </w:style>
  <w:style w:type="paragraph" w:styleId="GvdeMetni">
    <w:name w:val="Body Text"/>
    <w:basedOn w:val="Normal"/>
    <w:link w:val="GvdeMetniChar"/>
    <w:uiPriority w:val="99"/>
    <w:rsid w:val="00FB56D1"/>
    <w:rPr>
      <w:rFonts w:ascii="Arial" w:hAnsi="Arial"/>
      <w:b/>
      <w:sz w:val="28"/>
    </w:rPr>
  </w:style>
  <w:style w:type="character" w:customStyle="1" w:styleId="GvdeMetniChar">
    <w:name w:val="Gövde Metni Char"/>
    <w:basedOn w:val="VarsaylanParagrafYazTipi"/>
    <w:link w:val="GvdeMetni"/>
    <w:uiPriority w:val="99"/>
    <w:locked/>
    <w:rsid w:val="00FB56D1"/>
    <w:rPr>
      <w:rFonts w:ascii="Arial" w:hAnsi="Arial" w:cs="Times New Roman"/>
      <w:b/>
      <w:sz w:val="20"/>
      <w:szCs w:val="20"/>
      <w:lang w:val="en-US" w:eastAsia="tr-TR"/>
    </w:rPr>
  </w:style>
  <w:style w:type="paragraph" w:styleId="ResimYazs">
    <w:name w:val="caption"/>
    <w:basedOn w:val="Normal"/>
    <w:next w:val="Normal"/>
    <w:uiPriority w:val="99"/>
    <w:qFormat/>
    <w:rsid w:val="00FB56D1"/>
    <w:pPr>
      <w:spacing w:line="288" w:lineRule="auto"/>
      <w:ind w:left="5664" w:firstLine="708"/>
    </w:pPr>
    <w:rPr>
      <w:rFonts w:ascii="Lucida Sans Unicode" w:hAnsi="Lucida Sans Unicode"/>
      <w:b/>
      <w:i/>
      <w:color w:val="000000"/>
      <w:sz w:val="96"/>
      <w:lang w:val="tr-TR"/>
    </w:rPr>
  </w:style>
  <w:style w:type="table" w:styleId="TabloKlavuzu">
    <w:name w:val="Table Grid"/>
    <w:basedOn w:val="NormalTablo"/>
    <w:uiPriority w:val="99"/>
    <w:rsid w:val="00FB56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FB56D1"/>
    <w:rPr>
      <w:rFonts w:ascii="Tahoma" w:hAnsi="Tahoma" w:cs="Tahoma"/>
      <w:sz w:val="16"/>
      <w:szCs w:val="16"/>
      <w:lang w:val="tr-TR"/>
    </w:rPr>
  </w:style>
  <w:style w:type="character" w:customStyle="1" w:styleId="BalonMetniChar">
    <w:name w:val="Balon Metni Char"/>
    <w:basedOn w:val="VarsaylanParagrafYazTipi"/>
    <w:link w:val="BalonMetni"/>
    <w:uiPriority w:val="99"/>
    <w:semiHidden/>
    <w:locked/>
    <w:rsid w:val="00FB56D1"/>
    <w:rPr>
      <w:rFonts w:ascii="Tahoma" w:hAnsi="Tahoma" w:cs="Tahoma"/>
      <w:sz w:val="16"/>
      <w:szCs w:val="16"/>
      <w:lang w:eastAsia="tr-TR"/>
    </w:rPr>
  </w:style>
  <w:style w:type="paragraph" w:customStyle="1" w:styleId="GvdeMetni21">
    <w:name w:val="Gövde Metni 21"/>
    <w:basedOn w:val="Normal"/>
    <w:uiPriority w:val="99"/>
    <w:rsid w:val="00FB56D1"/>
    <w:pPr>
      <w:overflowPunct w:val="0"/>
      <w:autoSpaceDE w:val="0"/>
      <w:autoSpaceDN w:val="0"/>
      <w:adjustRightInd w:val="0"/>
      <w:spacing w:after="60"/>
      <w:ind w:firstLine="340"/>
      <w:jc w:val="both"/>
      <w:textAlignment w:val="baseline"/>
    </w:pPr>
    <w:rPr>
      <w:sz w:val="28"/>
      <w:lang w:val="tr-TR"/>
    </w:rPr>
  </w:style>
  <w:style w:type="paragraph" w:styleId="DipnotMetni">
    <w:name w:val="footnote text"/>
    <w:aliases w:val="Dipnot Metni Char Char Char,Dipnot Metni Char Char"/>
    <w:basedOn w:val="Normal"/>
    <w:link w:val="DipnotMetniChar"/>
    <w:uiPriority w:val="99"/>
    <w:semiHidden/>
    <w:rsid w:val="00FB56D1"/>
    <w:pPr>
      <w:overflowPunct w:val="0"/>
      <w:autoSpaceDE w:val="0"/>
      <w:autoSpaceDN w:val="0"/>
      <w:adjustRightInd w:val="0"/>
      <w:textAlignment w:val="baseline"/>
    </w:pPr>
    <w:rPr>
      <w:sz w:val="20"/>
      <w:lang w:val="tr-TR"/>
    </w:rPr>
  </w:style>
  <w:style w:type="character" w:customStyle="1" w:styleId="DipnotMetniChar">
    <w:name w:val="Dipnot Metni Char"/>
    <w:aliases w:val="Dipnot Metni Char Char Char Char,Dipnot Metni Char Char Char1"/>
    <w:basedOn w:val="VarsaylanParagrafYazTipi"/>
    <w:link w:val="DipnotMetni"/>
    <w:uiPriority w:val="99"/>
    <w:locked/>
    <w:rsid w:val="00FB56D1"/>
    <w:rPr>
      <w:rFonts w:ascii="Times New Roman" w:hAnsi="Times New Roman" w:cs="Times New Roman"/>
      <w:sz w:val="20"/>
      <w:szCs w:val="20"/>
      <w:lang w:eastAsia="tr-TR"/>
    </w:rPr>
  </w:style>
  <w:style w:type="character" w:styleId="DipnotBavurusu">
    <w:name w:val="footnote reference"/>
    <w:basedOn w:val="VarsaylanParagrafYazTipi"/>
    <w:uiPriority w:val="99"/>
    <w:semiHidden/>
    <w:rsid w:val="00FB56D1"/>
    <w:rPr>
      <w:rFonts w:cs="Times New Roman"/>
      <w:vertAlign w:val="superscript"/>
    </w:rPr>
  </w:style>
  <w:style w:type="paragraph" w:customStyle="1" w:styleId="OtomatikDzelt">
    <w:name w:val="Otomatik Düzelt"/>
    <w:uiPriority w:val="99"/>
    <w:rsid w:val="00FB56D1"/>
    <w:rPr>
      <w:rFonts w:ascii="Times New Roman" w:eastAsia="Times New Roman" w:hAnsi="Times New Roman"/>
    </w:rPr>
  </w:style>
  <w:style w:type="paragraph" w:customStyle="1" w:styleId="GvdeMetni211">
    <w:name w:val="Gövde Metni 211"/>
    <w:basedOn w:val="Normal"/>
    <w:uiPriority w:val="99"/>
    <w:rsid w:val="00FB56D1"/>
    <w:pPr>
      <w:overflowPunct w:val="0"/>
      <w:autoSpaceDE w:val="0"/>
      <w:autoSpaceDN w:val="0"/>
      <w:adjustRightInd w:val="0"/>
      <w:spacing w:after="60"/>
      <w:ind w:firstLine="340"/>
      <w:jc w:val="both"/>
      <w:textAlignment w:val="baseline"/>
    </w:pPr>
    <w:rPr>
      <w:sz w:val="28"/>
      <w:lang w:val="tr-TR"/>
    </w:rPr>
  </w:style>
  <w:style w:type="character" w:styleId="Gl">
    <w:name w:val="Strong"/>
    <w:basedOn w:val="VarsaylanParagrafYazTipi"/>
    <w:uiPriority w:val="99"/>
    <w:qFormat/>
    <w:rsid w:val="00FB56D1"/>
    <w:rPr>
      <w:rFonts w:cs="Times New Roman"/>
      <w:b/>
      <w:bCs/>
    </w:rPr>
  </w:style>
  <w:style w:type="paragraph" w:customStyle="1" w:styleId="Default">
    <w:name w:val="Default"/>
    <w:uiPriority w:val="99"/>
    <w:rsid w:val="00641923"/>
    <w:pPr>
      <w:autoSpaceDE w:val="0"/>
      <w:autoSpaceDN w:val="0"/>
      <w:adjustRightInd w:val="0"/>
    </w:pPr>
    <w:rPr>
      <w:rFonts w:ascii="Times New Roman" w:eastAsia="Times New Roman" w:hAnsi="Times New Roman"/>
      <w:color w:val="000000"/>
      <w:sz w:val="24"/>
      <w:szCs w:val="24"/>
    </w:rPr>
  </w:style>
  <w:style w:type="paragraph" w:customStyle="1" w:styleId="CM41">
    <w:name w:val="CM41"/>
    <w:basedOn w:val="Normal"/>
    <w:next w:val="Normal"/>
    <w:uiPriority w:val="99"/>
    <w:rsid w:val="004A56C1"/>
    <w:pPr>
      <w:widowControl w:val="0"/>
      <w:autoSpaceDE w:val="0"/>
      <w:autoSpaceDN w:val="0"/>
      <w:adjustRightInd w:val="0"/>
      <w:spacing w:after="300"/>
    </w:pPr>
    <w:rPr>
      <w:rFonts w:ascii="Helvetica" w:hAnsi="Helvetica" w:cs="Helvetica"/>
      <w:szCs w:val="24"/>
      <w:lang w:val="tr-TR"/>
    </w:rPr>
  </w:style>
  <w:style w:type="paragraph" w:customStyle="1" w:styleId="CM18">
    <w:name w:val="CM18"/>
    <w:basedOn w:val="Normal"/>
    <w:next w:val="Normal"/>
    <w:uiPriority w:val="99"/>
    <w:rsid w:val="004A56C1"/>
    <w:pPr>
      <w:widowControl w:val="0"/>
      <w:autoSpaceDE w:val="0"/>
      <w:autoSpaceDN w:val="0"/>
      <w:adjustRightInd w:val="0"/>
      <w:spacing w:line="313" w:lineRule="atLeast"/>
    </w:pPr>
    <w:rPr>
      <w:rFonts w:ascii="Helvetica" w:hAnsi="Helvetica" w:cs="Helvetica"/>
      <w:szCs w:val="24"/>
      <w:lang w:val="tr-TR"/>
    </w:rPr>
  </w:style>
  <w:style w:type="paragraph" w:customStyle="1" w:styleId="GvdeMetni22">
    <w:name w:val="Gövde Metni 22"/>
    <w:basedOn w:val="Normal"/>
    <w:uiPriority w:val="99"/>
    <w:rsid w:val="00096782"/>
    <w:pPr>
      <w:overflowPunct w:val="0"/>
      <w:autoSpaceDE w:val="0"/>
      <w:autoSpaceDN w:val="0"/>
      <w:adjustRightInd w:val="0"/>
      <w:spacing w:after="60"/>
      <w:ind w:firstLine="340"/>
      <w:jc w:val="both"/>
      <w:textAlignment w:val="baseline"/>
    </w:pPr>
    <w:rPr>
      <w:sz w:val="28"/>
      <w:lang w:val="tr-TR"/>
    </w:rPr>
  </w:style>
  <w:style w:type="paragraph" w:styleId="GvdeMetni2">
    <w:name w:val="Body Text 2"/>
    <w:basedOn w:val="Normal"/>
    <w:link w:val="GvdeMetni2Char"/>
    <w:uiPriority w:val="99"/>
    <w:rsid w:val="00096782"/>
    <w:pPr>
      <w:overflowPunct w:val="0"/>
      <w:autoSpaceDE w:val="0"/>
      <w:autoSpaceDN w:val="0"/>
      <w:adjustRightInd w:val="0"/>
      <w:spacing w:after="120" w:line="480" w:lineRule="auto"/>
      <w:textAlignment w:val="baseline"/>
    </w:pPr>
    <w:rPr>
      <w:lang w:val="tr-TR"/>
    </w:rPr>
  </w:style>
  <w:style w:type="character" w:customStyle="1" w:styleId="GvdeMetni2Char">
    <w:name w:val="Gövde Metni 2 Char"/>
    <w:basedOn w:val="VarsaylanParagrafYazTipi"/>
    <w:link w:val="GvdeMetni2"/>
    <w:uiPriority w:val="99"/>
    <w:locked/>
    <w:rsid w:val="00096782"/>
    <w:rPr>
      <w:rFonts w:ascii="Times New Roman" w:hAnsi="Times New Roman" w:cs="Times New Roman"/>
      <w:sz w:val="24"/>
    </w:rPr>
  </w:style>
  <w:style w:type="paragraph" w:customStyle="1" w:styleId="GvdeMetniGirintisi31">
    <w:name w:val="Gövde Metni Girintisi 31"/>
    <w:basedOn w:val="Normal"/>
    <w:uiPriority w:val="99"/>
    <w:rsid w:val="00096782"/>
    <w:pPr>
      <w:overflowPunct w:val="0"/>
      <w:autoSpaceDE w:val="0"/>
      <w:autoSpaceDN w:val="0"/>
      <w:adjustRightInd w:val="0"/>
      <w:ind w:firstLine="708"/>
      <w:jc w:val="both"/>
      <w:textAlignment w:val="baseline"/>
    </w:pPr>
    <w:rPr>
      <w:color w:val="000000"/>
      <w:lang w:val="tr-TR"/>
    </w:rPr>
  </w:style>
  <w:style w:type="paragraph" w:customStyle="1" w:styleId="BodyText21">
    <w:name w:val="Body Text 21"/>
    <w:basedOn w:val="Normal"/>
    <w:uiPriority w:val="99"/>
    <w:rsid w:val="00096782"/>
    <w:pPr>
      <w:overflowPunct w:val="0"/>
      <w:autoSpaceDE w:val="0"/>
      <w:autoSpaceDN w:val="0"/>
      <w:adjustRightInd w:val="0"/>
      <w:spacing w:before="100" w:beforeAutospacing="1"/>
      <w:jc w:val="both"/>
      <w:textAlignment w:val="baseline"/>
    </w:pPr>
    <w:rPr>
      <w:lang w:val="tr-TR"/>
    </w:rPr>
  </w:style>
</w:styles>
</file>

<file path=word/webSettings.xml><?xml version="1.0" encoding="utf-8"?>
<w:webSettings xmlns:r="http://schemas.openxmlformats.org/officeDocument/2006/relationships" xmlns:w="http://schemas.openxmlformats.org/wordprocessingml/2006/main">
  <w:divs>
    <w:div w:id="175198124">
      <w:marLeft w:val="0"/>
      <w:marRight w:val="0"/>
      <w:marTop w:val="0"/>
      <w:marBottom w:val="0"/>
      <w:divBdr>
        <w:top w:val="none" w:sz="0" w:space="0" w:color="auto"/>
        <w:left w:val="none" w:sz="0" w:space="0" w:color="auto"/>
        <w:bottom w:val="none" w:sz="0" w:space="0" w:color="auto"/>
        <w:right w:val="none" w:sz="0" w:space="0" w:color="auto"/>
      </w:divBdr>
      <w:divsChild>
        <w:div w:id="175198125">
          <w:marLeft w:val="0"/>
          <w:marRight w:val="0"/>
          <w:marTop w:val="0"/>
          <w:marBottom w:val="0"/>
          <w:divBdr>
            <w:top w:val="none" w:sz="0" w:space="0" w:color="auto"/>
            <w:left w:val="none" w:sz="0" w:space="0" w:color="auto"/>
            <w:bottom w:val="none" w:sz="0" w:space="0" w:color="auto"/>
            <w:right w:val="none" w:sz="0" w:space="0" w:color="auto"/>
          </w:divBdr>
          <w:divsChild>
            <w:div w:id="175198139">
              <w:marLeft w:val="0"/>
              <w:marRight w:val="0"/>
              <w:marTop w:val="0"/>
              <w:marBottom w:val="0"/>
              <w:divBdr>
                <w:top w:val="none" w:sz="0" w:space="0" w:color="auto"/>
                <w:left w:val="none" w:sz="0" w:space="0" w:color="auto"/>
                <w:bottom w:val="none" w:sz="0" w:space="0" w:color="auto"/>
                <w:right w:val="none" w:sz="0" w:space="0" w:color="auto"/>
              </w:divBdr>
              <w:divsChild>
                <w:div w:id="175198140">
                  <w:marLeft w:val="0"/>
                  <w:marRight w:val="0"/>
                  <w:marTop w:val="0"/>
                  <w:marBottom w:val="0"/>
                  <w:divBdr>
                    <w:top w:val="none" w:sz="0" w:space="0" w:color="auto"/>
                    <w:left w:val="none" w:sz="0" w:space="0" w:color="auto"/>
                    <w:bottom w:val="none" w:sz="0" w:space="0" w:color="auto"/>
                    <w:right w:val="none" w:sz="0" w:space="0" w:color="auto"/>
                  </w:divBdr>
                  <w:divsChild>
                    <w:div w:id="175198141">
                      <w:marLeft w:val="0"/>
                      <w:marRight w:val="0"/>
                      <w:marTop w:val="0"/>
                      <w:marBottom w:val="0"/>
                      <w:divBdr>
                        <w:top w:val="none" w:sz="0" w:space="0" w:color="auto"/>
                        <w:left w:val="none" w:sz="0" w:space="0" w:color="auto"/>
                        <w:bottom w:val="none" w:sz="0" w:space="0" w:color="auto"/>
                        <w:right w:val="none" w:sz="0" w:space="0" w:color="auto"/>
                      </w:divBdr>
                      <w:divsChild>
                        <w:div w:id="1751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98126">
      <w:marLeft w:val="0"/>
      <w:marRight w:val="0"/>
      <w:marTop w:val="0"/>
      <w:marBottom w:val="0"/>
      <w:divBdr>
        <w:top w:val="none" w:sz="0" w:space="0" w:color="auto"/>
        <w:left w:val="none" w:sz="0" w:space="0" w:color="auto"/>
        <w:bottom w:val="none" w:sz="0" w:space="0" w:color="auto"/>
        <w:right w:val="none" w:sz="0" w:space="0" w:color="auto"/>
      </w:divBdr>
    </w:div>
    <w:div w:id="175198127">
      <w:marLeft w:val="0"/>
      <w:marRight w:val="0"/>
      <w:marTop w:val="0"/>
      <w:marBottom w:val="0"/>
      <w:divBdr>
        <w:top w:val="none" w:sz="0" w:space="0" w:color="auto"/>
        <w:left w:val="none" w:sz="0" w:space="0" w:color="auto"/>
        <w:bottom w:val="none" w:sz="0" w:space="0" w:color="auto"/>
        <w:right w:val="none" w:sz="0" w:space="0" w:color="auto"/>
      </w:divBdr>
      <w:divsChild>
        <w:div w:id="175198130">
          <w:marLeft w:val="0"/>
          <w:marRight w:val="0"/>
          <w:marTop w:val="0"/>
          <w:marBottom w:val="0"/>
          <w:divBdr>
            <w:top w:val="none" w:sz="0" w:space="0" w:color="auto"/>
            <w:left w:val="none" w:sz="0" w:space="0" w:color="auto"/>
            <w:bottom w:val="none" w:sz="0" w:space="0" w:color="auto"/>
            <w:right w:val="none" w:sz="0" w:space="0" w:color="auto"/>
          </w:divBdr>
        </w:div>
      </w:divsChild>
    </w:div>
    <w:div w:id="175198128">
      <w:marLeft w:val="0"/>
      <w:marRight w:val="0"/>
      <w:marTop w:val="0"/>
      <w:marBottom w:val="0"/>
      <w:divBdr>
        <w:top w:val="none" w:sz="0" w:space="0" w:color="auto"/>
        <w:left w:val="none" w:sz="0" w:space="0" w:color="auto"/>
        <w:bottom w:val="none" w:sz="0" w:space="0" w:color="auto"/>
        <w:right w:val="none" w:sz="0" w:space="0" w:color="auto"/>
      </w:divBdr>
    </w:div>
    <w:div w:id="175198129">
      <w:marLeft w:val="0"/>
      <w:marRight w:val="0"/>
      <w:marTop w:val="0"/>
      <w:marBottom w:val="0"/>
      <w:divBdr>
        <w:top w:val="none" w:sz="0" w:space="0" w:color="auto"/>
        <w:left w:val="none" w:sz="0" w:space="0" w:color="auto"/>
        <w:bottom w:val="none" w:sz="0" w:space="0" w:color="auto"/>
        <w:right w:val="none" w:sz="0" w:space="0" w:color="auto"/>
      </w:divBdr>
      <w:divsChild>
        <w:div w:id="175198131">
          <w:marLeft w:val="0"/>
          <w:marRight w:val="0"/>
          <w:marTop w:val="0"/>
          <w:marBottom w:val="0"/>
          <w:divBdr>
            <w:top w:val="none" w:sz="0" w:space="0" w:color="auto"/>
            <w:left w:val="none" w:sz="0" w:space="0" w:color="auto"/>
            <w:bottom w:val="none" w:sz="0" w:space="0" w:color="auto"/>
            <w:right w:val="none" w:sz="0" w:space="0" w:color="auto"/>
          </w:divBdr>
        </w:div>
      </w:divsChild>
    </w:div>
    <w:div w:id="175198132">
      <w:marLeft w:val="0"/>
      <w:marRight w:val="0"/>
      <w:marTop w:val="0"/>
      <w:marBottom w:val="0"/>
      <w:divBdr>
        <w:top w:val="none" w:sz="0" w:space="0" w:color="auto"/>
        <w:left w:val="none" w:sz="0" w:space="0" w:color="auto"/>
        <w:bottom w:val="none" w:sz="0" w:space="0" w:color="auto"/>
        <w:right w:val="none" w:sz="0" w:space="0" w:color="auto"/>
      </w:divBdr>
    </w:div>
    <w:div w:id="175198133">
      <w:marLeft w:val="0"/>
      <w:marRight w:val="0"/>
      <w:marTop w:val="0"/>
      <w:marBottom w:val="0"/>
      <w:divBdr>
        <w:top w:val="none" w:sz="0" w:space="0" w:color="auto"/>
        <w:left w:val="none" w:sz="0" w:space="0" w:color="auto"/>
        <w:bottom w:val="none" w:sz="0" w:space="0" w:color="auto"/>
        <w:right w:val="none" w:sz="0" w:space="0" w:color="auto"/>
      </w:divBdr>
    </w:div>
    <w:div w:id="175198134">
      <w:marLeft w:val="0"/>
      <w:marRight w:val="0"/>
      <w:marTop w:val="0"/>
      <w:marBottom w:val="0"/>
      <w:divBdr>
        <w:top w:val="none" w:sz="0" w:space="0" w:color="auto"/>
        <w:left w:val="none" w:sz="0" w:space="0" w:color="auto"/>
        <w:bottom w:val="none" w:sz="0" w:space="0" w:color="auto"/>
        <w:right w:val="none" w:sz="0" w:space="0" w:color="auto"/>
      </w:divBdr>
    </w:div>
    <w:div w:id="175198135">
      <w:marLeft w:val="0"/>
      <w:marRight w:val="0"/>
      <w:marTop w:val="0"/>
      <w:marBottom w:val="0"/>
      <w:divBdr>
        <w:top w:val="none" w:sz="0" w:space="0" w:color="auto"/>
        <w:left w:val="none" w:sz="0" w:space="0" w:color="auto"/>
        <w:bottom w:val="none" w:sz="0" w:space="0" w:color="auto"/>
        <w:right w:val="none" w:sz="0" w:space="0" w:color="auto"/>
      </w:divBdr>
    </w:div>
    <w:div w:id="175198136">
      <w:marLeft w:val="0"/>
      <w:marRight w:val="0"/>
      <w:marTop w:val="0"/>
      <w:marBottom w:val="0"/>
      <w:divBdr>
        <w:top w:val="none" w:sz="0" w:space="0" w:color="auto"/>
        <w:left w:val="none" w:sz="0" w:space="0" w:color="auto"/>
        <w:bottom w:val="none" w:sz="0" w:space="0" w:color="auto"/>
        <w:right w:val="none" w:sz="0" w:space="0" w:color="auto"/>
      </w:divBdr>
    </w:div>
    <w:div w:id="175198137">
      <w:marLeft w:val="0"/>
      <w:marRight w:val="0"/>
      <w:marTop w:val="0"/>
      <w:marBottom w:val="0"/>
      <w:divBdr>
        <w:top w:val="none" w:sz="0" w:space="0" w:color="auto"/>
        <w:left w:val="none" w:sz="0" w:space="0" w:color="auto"/>
        <w:bottom w:val="none" w:sz="0" w:space="0" w:color="auto"/>
        <w:right w:val="none" w:sz="0" w:space="0" w:color="auto"/>
      </w:divBdr>
    </w:div>
    <w:div w:id="175198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i.gov.t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akya.bel.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oi.gov.tr" TargetMode="External"/><Relationship Id="rId4" Type="http://schemas.openxmlformats.org/officeDocument/2006/relationships/webSettings" Target="webSettings.xml"/><Relationship Id="rId9" Type="http://schemas.openxmlformats.org/officeDocument/2006/relationships/hyperlink" Target="http://www.hatay.gov.t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46</Pages>
  <Words>9732</Words>
  <Characters>55474</Characters>
  <Application>Microsoft Office Word</Application>
  <DocSecurity>0</DocSecurity>
  <Lines>462</Lines>
  <Paragraphs>130</Paragraphs>
  <ScaleCrop>false</ScaleCrop>
  <Company/>
  <LinksUpToDate>false</LinksUpToDate>
  <CharactersWithSpaces>65076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şma</dc:creator>
  <cp:keywords/>
  <dc:description/>
  <cp:lastModifiedBy>ekrem</cp:lastModifiedBy>
  <cp:revision>30</cp:revision>
  <cp:lastPrinted>2011-07-14T13:50:00Z</cp:lastPrinted>
  <dcterms:created xsi:type="dcterms:W3CDTF">2011-07-08T16:44:00Z</dcterms:created>
  <dcterms:modified xsi:type="dcterms:W3CDTF">2011-07-18T06:12:00Z</dcterms:modified>
</cp:coreProperties>
</file>